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F" w:rsidRPr="00E83F7F" w:rsidRDefault="00E83F7F" w:rsidP="003234CF">
      <w:pPr>
        <w:suppressAutoHyphens/>
        <w:snapToGri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ПО РЕЗУЛЬТАТАМ ВПР 2018-2019 </w:t>
      </w:r>
      <w:proofErr w:type="spellStart"/>
      <w:r w:rsidRPr="00E83F7F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E83F7F">
        <w:rPr>
          <w:rFonts w:ascii="Times New Roman" w:eastAsia="Times New Roman" w:hAnsi="Times New Roman" w:cs="Times New Roman"/>
          <w:b/>
          <w:sz w:val="24"/>
          <w:szCs w:val="24"/>
        </w:rPr>
        <w:t>. года.</w:t>
      </w:r>
    </w:p>
    <w:p w:rsidR="00E83F7F" w:rsidRDefault="00E83F7F" w:rsidP="003234CF">
      <w:pPr>
        <w:suppressAutoHyphens/>
        <w:snapToGri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4CF" w:rsidRPr="00E83F7F" w:rsidRDefault="003234CF" w:rsidP="003234CF">
      <w:pPr>
        <w:suppressAutoHyphens/>
        <w:snapToGri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29.01.2019 г. № 84 «О проведении Федеральной службой по надзору в сфере образования и науки мониторинга качества подготовки обучающихся образовательных организаций в 2019 году» были проведены мониторинговые исследования по русскому языку, математике, окружающему миру в 4-х классах в 15 ОО;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 в  14 ОО - мониторинговые исследования по русскому языку,  математике, истории, биологии среди обучающихся 5-х классов;  в 13 ОО – по  математике, русскому языку, обществознанию, истории, биологии, географии в 6-х классах;  в 14 ОО – по русскому языку и математике, в 7 ОО – по физике и географии, в 9 ОО – по биологии и истории, в 8 ОО – по обществознанию, в 3 ОО – по английскому языку для обучающихся 7-х классов; в  5 ОО - мониторинговые исследования по физике, географии, истории, в 4 ОО – по химии, биологии, в 2 ОО – по английскому языку для обучающихся 11-х классов; в 1 ОО – по географии для обучающихся 10-х классов. </w:t>
      </w:r>
    </w:p>
    <w:p w:rsidR="003234CF" w:rsidRPr="00E83F7F" w:rsidRDefault="003234CF" w:rsidP="003234CF">
      <w:pPr>
        <w:suppressAutoHyphens/>
        <w:snapToGri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>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разработаны на федеральном уровне и дают возможность оценить учебные результаты обучающихся по единым критериям.</w:t>
      </w:r>
    </w:p>
    <w:p w:rsidR="003234CF" w:rsidRPr="00E83F7F" w:rsidRDefault="003234CF" w:rsidP="003234CF">
      <w:pPr>
        <w:suppressAutoHyphens/>
        <w:snapToGri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Назначение всероссийских проверочных работ – получить представление об уровне овладения учащимися 4,5,6,7 класса учебным материалом в соответствии с требованиями ФГОС и определить направления работы по успешному введению новых образовательных программ.          Всероссийская проверочная работа в 10,11 классах предназначена для итоговой оценки учебной подготовки старшеклассников, изучавших школьные курсы биологии, географии, истории, физики, химии,  иностранного языка на базовом уровне.</w:t>
      </w:r>
    </w:p>
    <w:p w:rsidR="003234CF" w:rsidRPr="00E83F7F" w:rsidRDefault="003234CF" w:rsidP="00E83F7F">
      <w:pPr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результаты ВПР представлены в таблице:</w:t>
      </w:r>
    </w:p>
    <w:tbl>
      <w:tblPr>
        <w:tblpPr w:leftFromText="180" w:rightFromText="180" w:vertAnchor="text" w:horzAnchor="margin" w:tblpXSpec="center" w:tblpY="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"/>
        <w:gridCol w:w="1134"/>
        <w:gridCol w:w="1276"/>
        <w:gridCol w:w="1418"/>
        <w:gridCol w:w="1417"/>
        <w:gridCol w:w="1276"/>
      </w:tblGrid>
      <w:tr w:rsidR="003234CF" w:rsidRPr="00E83F7F" w:rsidTr="009A3A8C">
        <w:trPr>
          <w:cantSplit/>
          <w:trHeight w:val="1134"/>
        </w:trPr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3234CF" w:rsidRPr="00E83F7F" w:rsidRDefault="003234CF" w:rsidP="009A3A8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успевае-мости</w:t>
            </w:r>
            <w:proofErr w:type="spellEnd"/>
            <w:proofErr w:type="gramEnd"/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среднем по району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 в среднем по району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успевае-мости</w:t>
            </w:r>
            <w:proofErr w:type="spellEnd"/>
            <w:proofErr w:type="gramEnd"/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среднем по области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 в среднем по области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234CF" w:rsidRPr="00E83F7F" w:rsidTr="009A3A8C">
        <w:tc>
          <w:tcPr>
            <w:tcW w:w="675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3234CF" w:rsidRPr="00E83F7F" w:rsidRDefault="003234CF" w:rsidP="009A3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7F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3234CF" w:rsidRPr="00E83F7F" w:rsidRDefault="003234CF" w:rsidP="003234CF">
      <w:pPr>
        <w:suppressAutoHyphens/>
        <w:snapToGri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Анализ результатов ВПР показывает, что по большинству предметов показатели успеваемости и качества ниже областных, выше областных успеваемость обучающихся 5 класса по математике, 7 класса по географии, 10 класса по географии, выпускников 11 классов по физике, химии, истории, иностранному языку, и качество выше областных показателей только по истории у обучающихся 5 класса и по английскому языку у выпускников 11 класса.</w:t>
      </w:r>
      <w:proofErr w:type="gramEnd"/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Низкие результаты отмечаются: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Кимильтейская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СОШ по русскому языку (5,7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Покровская СОШ по математике, русскому языку, географии, обществознанию (6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Батаминская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СОШ по русскому языку (4,7 класс); физике (7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Ухтуйская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СОШ по географии (10 класс); 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Хазанская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СОШ по русскому языку (7 класс); 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Масляногорская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СОШ по русскому языку (5,6,7 класс), биологии, (7 класс); обществознанию (7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Филипповская СОШ по окружающему миру (4 класс); 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Самарская СОШ по обществознанию и русскому языку  (6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Зулумайская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СОШ по математике (5,6,7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Покровская СОШ по истории (5 класс) и русскому языку  (5,7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обучающихся МОУ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Воронежская ООШ по математике (6,7 класс), русскому языку (4,6,7 класс), обществознанию (6, 7 класс),  истории, биологии, физике, географии (7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Басалаевская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ООШ по математике (6 класс) и русскому языку  (4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Боровская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ООШ по русскому языку  (5 класс);</w:t>
      </w:r>
    </w:p>
    <w:p w:rsidR="003234CF" w:rsidRPr="00E83F7F" w:rsidRDefault="003234CF" w:rsidP="003234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proofErr w:type="gramStart"/>
      <w:r w:rsidRPr="00E83F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Pr="00E83F7F">
        <w:rPr>
          <w:rFonts w:ascii="Times New Roman" w:eastAsia="Times New Roman" w:hAnsi="Times New Roman" w:cs="Times New Roman"/>
          <w:sz w:val="24"/>
          <w:szCs w:val="24"/>
        </w:rPr>
        <w:t>Урункуйская</w:t>
      </w:r>
      <w:proofErr w:type="spellEnd"/>
      <w:r w:rsidRPr="00E83F7F">
        <w:rPr>
          <w:rFonts w:ascii="Times New Roman" w:eastAsia="Times New Roman" w:hAnsi="Times New Roman" w:cs="Times New Roman"/>
          <w:sz w:val="24"/>
          <w:szCs w:val="24"/>
        </w:rPr>
        <w:t xml:space="preserve"> ООШ по русскому языку  (6 класс).</w:t>
      </w:r>
    </w:p>
    <w:p w:rsidR="00E83F7F" w:rsidRDefault="00E83F7F">
      <w:pPr>
        <w:rPr>
          <w:rFonts w:ascii="Times New Roman" w:hAnsi="Times New Roman" w:cs="Times New Roman"/>
          <w:sz w:val="24"/>
          <w:szCs w:val="24"/>
        </w:rPr>
      </w:pPr>
    </w:p>
    <w:p w:rsidR="00000000" w:rsidRPr="00E83F7F" w:rsidRDefault="00E83F7F">
      <w:pPr>
        <w:rPr>
          <w:rFonts w:ascii="Times New Roman" w:hAnsi="Times New Roman" w:cs="Times New Roman"/>
          <w:sz w:val="24"/>
          <w:szCs w:val="24"/>
        </w:rPr>
      </w:pPr>
      <w:r w:rsidRPr="00E83F7F">
        <w:rPr>
          <w:rFonts w:ascii="Times New Roman" w:hAnsi="Times New Roman" w:cs="Times New Roman"/>
          <w:sz w:val="24"/>
          <w:szCs w:val="24"/>
        </w:rPr>
        <w:t xml:space="preserve">РЕКОМЕНДАЦИИ: администрации школ под особый контроль взять работу учителей, преподающих </w:t>
      </w:r>
      <w:proofErr w:type="gramStart"/>
      <w:r w:rsidRPr="00E83F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83F7F">
        <w:rPr>
          <w:rFonts w:ascii="Times New Roman" w:hAnsi="Times New Roman" w:cs="Times New Roman"/>
          <w:sz w:val="24"/>
          <w:szCs w:val="24"/>
        </w:rPr>
        <w:t xml:space="preserve"> обучающихся, показывающих низкие результаты ВПР</w:t>
      </w:r>
    </w:p>
    <w:p w:rsidR="00E83F7F" w:rsidRDefault="00E83F7F">
      <w:pPr>
        <w:rPr>
          <w:rFonts w:ascii="Times New Roman" w:hAnsi="Times New Roman" w:cs="Times New Roman"/>
          <w:sz w:val="24"/>
          <w:szCs w:val="24"/>
        </w:rPr>
      </w:pPr>
    </w:p>
    <w:p w:rsidR="00E83F7F" w:rsidRPr="00E83F7F" w:rsidRDefault="00E8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гл. специалист Комитета по образованию Е.А.Романчук</w:t>
      </w:r>
    </w:p>
    <w:sectPr w:rsidR="00E83F7F" w:rsidRPr="00E8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4CF"/>
    <w:rsid w:val="003234CF"/>
    <w:rsid w:val="00E8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Romanchuk</dc:creator>
  <cp:keywords/>
  <dc:description/>
  <cp:lastModifiedBy>Romanchuk</cp:lastModifiedBy>
  <cp:revision>3</cp:revision>
  <dcterms:created xsi:type="dcterms:W3CDTF">2020-02-04T06:10:00Z</dcterms:created>
  <dcterms:modified xsi:type="dcterms:W3CDTF">2020-02-04T06:15:00Z</dcterms:modified>
</cp:coreProperties>
</file>