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696" w:rsidRPr="00207696" w:rsidRDefault="00207696" w:rsidP="0020769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07696">
        <w:rPr>
          <w:rFonts w:ascii="Times New Roman" w:eastAsia="Times New Roman" w:hAnsi="Times New Roman" w:cs="Times New Roman"/>
          <w:b/>
          <w:bCs/>
          <w:sz w:val="36"/>
          <w:szCs w:val="36"/>
          <w:lang w:eastAsia="ru-RU"/>
        </w:rPr>
        <w:fldChar w:fldCharType="begin"/>
      </w:r>
      <w:r w:rsidRPr="00207696">
        <w:rPr>
          <w:rFonts w:ascii="Times New Roman" w:eastAsia="Times New Roman" w:hAnsi="Times New Roman" w:cs="Times New Roman"/>
          <w:b/>
          <w:bCs/>
          <w:sz w:val="36"/>
          <w:szCs w:val="36"/>
          <w:lang w:eastAsia="ru-RU"/>
        </w:rPr>
        <w:instrText xml:space="preserve"> HYPERLINK "http://psihologn.org/index.php/psihologamm/334-oprosnik-gruppa-riska-narkozavisimosti-grn-vyyavlenie-grupp-riska-narkozavisimosti-v-starshem-podrostkovom-vozraste" </w:instrText>
      </w:r>
      <w:r w:rsidRPr="00207696">
        <w:rPr>
          <w:rFonts w:ascii="Times New Roman" w:eastAsia="Times New Roman" w:hAnsi="Times New Roman" w:cs="Times New Roman"/>
          <w:b/>
          <w:bCs/>
          <w:sz w:val="36"/>
          <w:szCs w:val="36"/>
          <w:lang w:eastAsia="ru-RU"/>
        </w:rPr>
        <w:fldChar w:fldCharType="separate"/>
      </w:r>
      <w:r w:rsidRPr="00207696">
        <w:rPr>
          <w:rFonts w:ascii="Times New Roman" w:eastAsia="Times New Roman" w:hAnsi="Times New Roman" w:cs="Times New Roman"/>
          <w:b/>
          <w:bCs/>
          <w:color w:val="0000FF"/>
          <w:sz w:val="36"/>
          <w:szCs w:val="36"/>
          <w:u w:val="single"/>
          <w:lang w:eastAsia="ru-RU"/>
        </w:rPr>
        <w:t>ОПРОСНИК «ГРУППА РИСКА НАРКОЗАВИСИМОСТИ» (ГРН) ВЫЯВЛЕНИЕ ГРУПП РИСКА НАРКОЗАВИСИМОСТИ В СТАРШЕМ ПОДРОСТКОВОМ ВОЗРАСТЕ</w:t>
      </w:r>
      <w:r w:rsidRPr="00207696">
        <w:rPr>
          <w:rFonts w:ascii="Times New Roman" w:eastAsia="Times New Roman" w:hAnsi="Times New Roman" w:cs="Times New Roman"/>
          <w:b/>
          <w:bCs/>
          <w:sz w:val="36"/>
          <w:szCs w:val="36"/>
          <w:lang w:eastAsia="ru-RU"/>
        </w:rPr>
        <w:fldChar w:fldCharType="end"/>
      </w:r>
      <w:r w:rsidRPr="00207696">
        <w:rPr>
          <w:rFonts w:ascii="Times New Roman" w:eastAsia="Times New Roman" w:hAnsi="Times New Roman" w:cs="Times New Roman"/>
          <w:b/>
          <w:bCs/>
          <w:sz w:val="36"/>
          <w:szCs w:val="36"/>
          <w:lang w:eastAsia="ru-RU"/>
        </w:rPr>
        <w:t xml:space="preserve"> </w:t>
      </w:r>
    </w:p>
    <w:p w:rsidR="00207696" w:rsidRDefault="00207696" w:rsidP="0020769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207696">
        <w:rPr>
          <w:rFonts w:ascii="Times New Roman" w:eastAsia="Times New Roman" w:hAnsi="Times New Roman" w:cs="Times New Roman"/>
          <w:sz w:val="24"/>
          <w:szCs w:val="24"/>
          <w:lang w:eastAsia="ru-RU"/>
        </w:rPr>
        <w:t xml:space="preserve">Методика была разработана в 1995-1996 гг. доктором психологических наук Б.И. Хасаном, кандидатом </w:t>
      </w:r>
      <w:proofErr w:type="spellStart"/>
      <w:r w:rsidRPr="00207696">
        <w:rPr>
          <w:rFonts w:ascii="Times New Roman" w:eastAsia="Times New Roman" w:hAnsi="Times New Roman" w:cs="Times New Roman"/>
          <w:sz w:val="24"/>
          <w:szCs w:val="24"/>
          <w:lang w:eastAsia="ru-RU"/>
        </w:rPr>
        <w:t>психологоческих</w:t>
      </w:r>
      <w:proofErr w:type="spellEnd"/>
      <w:r w:rsidRPr="00207696">
        <w:rPr>
          <w:rFonts w:ascii="Times New Roman" w:eastAsia="Times New Roman" w:hAnsi="Times New Roman" w:cs="Times New Roman"/>
          <w:sz w:val="24"/>
          <w:szCs w:val="24"/>
          <w:lang w:eastAsia="ru-RU"/>
        </w:rPr>
        <w:t xml:space="preserve"> наук Ю.А. </w:t>
      </w:r>
      <w:proofErr w:type="spellStart"/>
      <w:r w:rsidRPr="00207696">
        <w:rPr>
          <w:rFonts w:ascii="Times New Roman" w:eastAsia="Times New Roman" w:hAnsi="Times New Roman" w:cs="Times New Roman"/>
          <w:sz w:val="24"/>
          <w:szCs w:val="24"/>
          <w:lang w:eastAsia="ru-RU"/>
        </w:rPr>
        <w:t>Тюменевой</w:t>
      </w:r>
      <w:proofErr w:type="spellEnd"/>
      <w:r w:rsidRPr="00207696">
        <w:rPr>
          <w:rFonts w:ascii="Times New Roman" w:eastAsia="Times New Roman" w:hAnsi="Times New Roman" w:cs="Times New Roman"/>
          <w:sz w:val="24"/>
          <w:szCs w:val="24"/>
          <w:lang w:eastAsia="ru-RU"/>
        </w:rPr>
        <w:t xml:space="preserve"> и апробирована на базе Красноярской гимназии «</w:t>
      </w:r>
      <w:proofErr w:type="spellStart"/>
      <w:r w:rsidRPr="00207696">
        <w:rPr>
          <w:rFonts w:ascii="Times New Roman" w:eastAsia="Times New Roman" w:hAnsi="Times New Roman" w:cs="Times New Roman"/>
          <w:sz w:val="24"/>
          <w:szCs w:val="24"/>
          <w:lang w:eastAsia="ru-RU"/>
        </w:rPr>
        <w:t>Универс</w:t>
      </w:r>
      <w:proofErr w:type="spellEnd"/>
      <w:r w:rsidRPr="00207696">
        <w:rPr>
          <w:rFonts w:ascii="Times New Roman" w:eastAsia="Times New Roman" w:hAnsi="Times New Roman" w:cs="Times New Roman"/>
          <w:sz w:val="24"/>
          <w:szCs w:val="24"/>
          <w:lang w:eastAsia="ru-RU"/>
        </w:rPr>
        <w:t>» (№1). В настоящее время методика широко используется в школах Красноярска края.</w:t>
      </w:r>
      <w:r w:rsidRPr="00207696">
        <w:rPr>
          <w:rFonts w:ascii="Times New Roman" w:eastAsia="Times New Roman" w:hAnsi="Times New Roman" w:cs="Times New Roman"/>
          <w:sz w:val="24"/>
          <w:szCs w:val="24"/>
          <w:lang w:eastAsia="ru-RU"/>
        </w:rPr>
        <w:br/>
      </w:r>
      <w:r w:rsidRPr="00207696">
        <w:rPr>
          <w:rFonts w:ascii="Times New Roman" w:eastAsia="Times New Roman" w:hAnsi="Times New Roman" w:cs="Times New Roman"/>
          <w:sz w:val="24"/>
          <w:szCs w:val="24"/>
          <w:lang w:eastAsia="ru-RU"/>
        </w:rPr>
        <w:br/>
        <w:t>Предлагаемая методика «Выявление групп риска наркозависимости в старшем подростковом возрасте (14-17 лет)» представляет собой опросник для учащихся 8-11-х классов школы. Опросник предназначен для определения динамики степени (актуальности) риска появления зависимого поведения в условиях системы образования. Другими словами, методика позволяет получить данные для анализа ситуации, связанной с риском зависимого поведения в классах подростковой и старшей ступеней школьного образования в связи с устройством образования и реализацией профилактических программ в конкретном образовательном учреждении. В этом смысле методика служит одним из инструментов оценки эффективности реализуемых программ профилактики.</w:t>
      </w:r>
      <w:r w:rsidRPr="00207696">
        <w:rPr>
          <w:rFonts w:ascii="Times New Roman" w:eastAsia="Times New Roman" w:hAnsi="Times New Roman" w:cs="Times New Roman"/>
          <w:sz w:val="24"/>
          <w:szCs w:val="24"/>
          <w:lang w:eastAsia="ru-RU"/>
        </w:rPr>
        <w:br/>
      </w:r>
      <w:r w:rsidRPr="00207696">
        <w:rPr>
          <w:rFonts w:ascii="Times New Roman" w:eastAsia="Times New Roman" w:hAnsi="Times New Roman" w:cs="Times New Roman"/>
          <w:sz w:val="24"/>
          <w:szCs w:val="24"/>
          <w:lang w:eastAsia="ru-RU"/>
        </w:rPr>
        <w:br/>
        <w:t>Методику рекомендуется проводить ежегодно (требования к организации исследования в образовательном учреждении, процедуре проведения и вар</w:t>
      </w:r>
      <w:r>
        <w:rPr>
          <w:rFonts w:ascii="Times New Roman" w:eastAsia="Times New Roman" w:hAnsi="Times New Roman" w:cs="Times New Roman"/>
          <w:sz w:val="24"/>
          <w:szCs w:val="24"/>
          <w:lang w:eastAsia="ru-RU"/>
        </w:rPr>
        <w:t>ианты анализа данных см. ниже).</w:t>
      </w:r>
      <w:r w:rsidRPr="00207696">
        <w:rPr>
          <w:rFonts w:ascii="Times New Roman" w:eastAsia="Times New Roman" w:hAnsi="Times New Roman" w:cs="Times New Roman"/>
          <w:sz w:val="24"/>
          <w:szCs w:val="24"/>
          <w:lang w:eastAsia="ru-RU"/>
        </w:rPr>
        <w:br/>
        <w:t>Методика предназначена для школьных психологов и администраторов. Ее использование предполагает специальную подготовку в области профилактики зависимых форм поведения.</w:t>
      </w:r>
      <w:r w:rsidRPr="00207696">
        <w:rPr>
          <w:rFonts w:ascii="Times New Roman" w:eastAsia="Times New Roman" w:hAnsi="Times New Roman" w:cs="Times New Roman"/>
          <w:b/>
          <w:bCs/>
          <w:sz w:val="24"/>
          <w:szCs w:val="24"/>
          <w:lang w:eastAsia="ru-RU"/>
        </w:rPr>
        <w:br/>
      </w:r>
    </w:p>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b/>
          <w:bCs/>
          <w:sz w:val="24"/>
          <w:szCs w:val="24"/>
          <w:lang w:eastAsia="ru-RU"/>
        </w:rPr>
        <w:t>Обоснование методического подхода</w:t>
      </w:r>
    </w:p>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br/>
        <w:t>Согласно современной концепции (Б.А. Кобринский, 1992) между здоровьем и наркоманией, как между состоянием полного здоровья и инвалидностью вообще, лежит широкий спектр переходных состояний:</w:t>
      </w:r>
      <w:r w:rsidRPr="00207696">
        <w:rPr>
          <w:rFonts w:ascii="Times New Roman" w:eastAsia="Times New Roman" w:hAnsi="Times New Roman" w:cs="Times New Roman"/>
          <w:sz w:val="24"/>
          <w:szCs w:val="24"/>
          <w:lang w:eastAsia="ru-RU"/>
        </w:rPr>
        <w:br/>
      </w:r>
      <w:r w:rsidRPr="00207696">
        <w:rPr>
          <w:rFonts w:ascii="Times New Roman" w:eastAsia="Times New Roman" w:hAnsi="Times New Roman" w:cs="Times New Roman"/>
          <w:sz w:val="24"/>
          <w:szCs w:val="24"/>
          <w:lang w:eastAsia="ru-RU"/>
        </w:rPr>
        <w:br/>
        <w:t>1. Норма – отсутствие употребления наркотиков.</w:t>
      </w:r>
      <w:r w:rsidRPr="00207696">
        <w:rPr>
          <w:rFonts w:ascii="Times New Roman" w:eastAsia="Times New Roman" w:hAnsi="Times New Roman" w:cs="Times New Roman"/>
          <w:sz w:val="24"/>
          <w:szCs w:val="24"/>
          <w:lang w:eastAsia="ru-RU"/>
        </w:rPr>
        <w:br/>
        <w:t>2. Единичное или редкое употребление наркотиков.</w:t>
      </w:r>
      <w:r w:rsidRPr="00207696">
        <w:rPr>
          <w:rFonts w:ascii="Times New Roman" w:eastAsia="Times New Roman" w:hAnsi="Times New Roman" w:cs="Times New Roman"/>
          <w:sz w:val="24"/>
          <w:szCs w:val="24"/>
          <w:lang w:eastAsia="ru-RU"/>
        </w:rPr>
        <w:br/>
        <w:t>3. Многократное их употребление (в англоязычной литературе это называют «злоупотреблением наркотиками»), но без признаков психической или физиологической зависимости (наркотизм).</w:t>
      </w:r>
      <w:r w:rsidRPr="00207696">
        <w:rPr>
          <w:rFonts w:ascii="Times New Roman" w:eastAsia="Times New Roman" w:hAnsi="Times New Roman" w:cs="Times New Roman"/>
          <w:sz w:val="24"/>
          <w:szCs w:val="24"/>
          <w:lang w:eastAsia="ru-RU"/>
        </w:rPr>
        <w:br/>
        <w:t>4. Наркомания 1-й стадии, когда уже сформировалась психическая зависимость, поиск наркотика осуществляется ради получения приятных ощущений, но еще нет физической зависимости, и прекращение приема наркотика не вызывает мучительных ощущений абстиненции.</w:t>
      </w:r>
      <w:r w:rsidRPr="00207696">
        <w:rPr>
          <w:rFonts w:ascii="Times New Roman" w:eastAsia="Times New Roman" w:hAnsi="Times New Roman" w:cs="Times New Roman"/>
          <w:sz w:val="24"/>
          <w:szCs w:val="24"/>
          <w:lang w:eastAsia="ru-RU"/>
        </w:rPr>
        <w:br/>
        <w:t>5. Наркомания 2-й стадии, когда сложилась физическая зависимость от наркотика и поиск его направлен уже не столько на то, чтобы вызвать эйфорию, сколько на то, чтобы и избежать мучений абстиненции.</w:t>
      </w:r>
      <w:r w:rsidRPr="00207696">
        <w:rPr>
          <w:rFonts w:ascii="Times New Roman" w:eastAsia="Times New Roman" w:hAnsi="Times New Roman" w:cs="Times New Roman"/>
          <w:sz w:val="24"/>
          <w:szCs w:val="24"/>
          <w:lang w:eastAsia="ru-RU"/>
        </w:rPr>
        <w:br/>
        <w:t>6. Наркомания 3-й стадии – полная физическая и психическая деградация.</w:t>
      </w:r>
      <w:r w:rsidRPr="00207696">
        <w:rPr>
          <w:rFonts w:ascii="Times New Roman" w:eastAsia="Times New Roman" w:hAnsi="Times New Roman" w:cs="Times New Roman"/>
          <w:sz w:val="24"/>
          <w:szCs w:val="24"/>
          <w:lang w:eastAsia="ru-RU"/>
        </w:rPr>
        <w:br/>
      </w:r>
      <w:r w:rsidRPr="00207696">
        <w:rPr>
          <w:rFonts w:ascii="Times New Roman" w:eastAsia="Times New Roman" w:hAnsi="Times New Roman" w:cs="Times New Roman"/>
          <w:sz w:val="24"/>
          <w:szCs w:val="24"/>
          <w:lang w:eastAsia="ru-RU"/>
        </w:rPr>
        <w:br/>
        <w:t xml:space="preserve">В рамках «нормы», когда отсутствует проба (употребление) наркотика, можно выделить </w:t>
      </w:r>
      <w:r w:rsidRPr="00207696">
        <w:rPr>
          <w:rFonts w:ascii="Times New Roman" w:eastAsia="Times New Roman" w:hAnsi="Times New Roman" w:cs="Times New Roman"/>
          <w:sz w:val="24"/>
          <w:szCs w:val="24"/>
          <w:lang w:eastAsia="ru-RU"/>
        </w:rPr>
        <w:lastRenderedPageBreak/>
        <w:t>два типа реализуемого поведения: первый связан с отсутствием предрасположенности к зависимым формам поведения, второй – с наличием такой предрасположенности, что резко повышает «степень риска» для подростка. Факторами риска может выступать все то, что мешает подростку чувствовать себя комфортно, что угнетает его, провоцирует на реализацию заведомо неадаптивных форм поведения. Поскольку для решения задачи идентификации и самоопределения подростком необходимо попробовать себя в разных качествах, то наиболее показательная для подросткового возраста ситуация – это ситуация пробы, не именно наркотической, а пробы вообще. Психологическим содержанием такой ситуации является риск, поскольку каждая проба несет в себе частицу неизведанности и опасности. Следовательно, реализация независимой формы поведения будет связана с адекватной оценкой ситуации риска и выбором правильной стратегии поведения.</w:t>
      </w:r>
      <w:r w:rsidRPr="00207696">
        <w:rPr>
          <w:rFonts w:ascii="Times New Roman" w:eastAsia="Times New Roman" w:hAnsi="Times New Roman" w:cs="Times New Roman"/>
          <w:sz w:val="24"/>
          <w:szCs w:val="24"/>
          <w:lang w:eastAsia="ru-RU"/>
        </w:rPr>
        <w:br/>
      </w:r>
      <w:r w:rsidRPr="00207696">
        <w:rPr>
          <w:rFonts w:ascii="Times New Roman" w:eastAsia="Times New Roman" w:hAnsi="Times New Roman" w:cs="Times New Roman"/>
          <w:sz w:val="24"/>
          <w:szCs w:val="24"/>
          <w:lang w:eastAsia="ru-RU"/>
        </w:rPr>
        <w:br/>
        <w:t xml:space="preserve">Наличие </w:t>
      </w:r>
      <w:proofErr w:type="spellStart"/>
      <w:r w:rsidRPr="00207696">
        <w:rPr>
          <w:rFonts w:ascii="Times New Roman" w:eastAsia="Times New Roman" w:hAnsi="Times New Roman" w:cs="Times New Roman"/>
          <w:sz w:val="24"/>
          <w:szCs w:val="24"/>
          <w:lang w:eastAsia="ru-RU"/>
        </w:rPr>
        <w:t>предзависимостей</w:t>
      </w:r>
      <w:proofErr w:type="spellEnd"/>
      <w:r w:rsidRPr="00207696">
        <w:rPr>
          <w:rFonts w:ascii="Times New Roman" w:eastAsia="Times New Roman" w:hAnsi="Times New Roman" w:cs="Times New Roman"/>
          <w:sz w:val="24"/>
          <w:szCs w:val="24"/>
          <w:lang w:eastAsia="ru-RU"/>
        </w:rPr>
        <w:t xml:space="preserve"> феноменологически выражается в этом возрасте как неадекватное поведение в ситуации риска (неизвестной ситуации с неопределенным исходом, сложной жизненной ситуации) и реализуется посредством двух стратегий поведении: избегающей и преодолевающей. Стратегию «избегания» (высоких требований среды) реализуют подростки, у которых недостаточно внутреннего ресурса для разрешения сложных жизненных ситуаций, среда для них избыточна. Преодолевающая стратегия, напротив, связана «недостаточностью» окружающей среды, ее бедностью для такого подростка, когда он не чувствует ее сопротивления, не находит таких ситуаций, в которых мог бы попробовать и почувствовать свои силы, себя самого. И как следствие, подросток вынужден искать более «рискованные» места, чтобы получить то количество эмоциональных переживаний, Которое необходимо ему для самоощущения.</w:t>
      </w:r>
      <w:r w:rsidRPr="00207696">
        <w:rPr>
          <w:rFonts w:ascii="Times New Roman" w:eastAsia="Times New Roman" w:hAnsi="Times New Roman" w:cs="Times New Roman"/>
          <w:sz w:val="24"/>
          <w:szCs w:val="24"/>
          <w:lang w:eastAsia="ru-RU"/>
        </w:rPr>
        <w:br/>
      </w:r>
      <w:r w:rsidRPr="00207696">
        <w:rPr>
          <w:rFonts w:ascii="Times New Roman" w:eastAsia="Times New Roman" w:hAnsi="Times New Roman" w:cs="Times New Roman"/>
          <w:sz w:val="24"/>
          <w:szCs w:val="24"/>
          <w:lang w:eastAsia="ru-RU"/>
        </w:rPr>
        <w:br/>
        <w:t xml:space="preserve">Реализация каждой из этих стратегий может быть внутренней предпосылкой к употреблению наркотиков и фактором риска зависимого поведения: в первом случае – с целью компенсации недостающего ресурса, во втором – с целью проживания ситуации риска. И в этом смысле избегающий тип поведения выступает фактором с более высокой степенью риска, нежели преодолевающий тип поведения, поскольку в первом случае наркотик приобретает характеристики средства поддержания нормального самочувствия (срабатывают его </w:t>
      </w:r>
      <w:proofErr w:type="spellStart"/>
      <w:r w:rsidRPr="00207696">
        <w:rPr>
          <w:rFonts w:ascii="Times New Roman" w:eastAsia="Times New Roman" w:hAnsi="Times New Roman" w:cs="Times New Roman"/>
          <w:sz w:val="24"/>
          <w:szCs w:val="24"/>
          <w:lang w:eastAsia="ru-RU"/>
        </w:rPr>
        <w:t>илллюзорно</w:t>
      </w:r>
      <w:proofErr w:type="spellEnd"/>
      <w:r w:rsidRPr="00207696">
        <w:rPr>
          <w:rFonts w:ascii="Times New Roman" w:eastAsia="Times New Roman" w:hAnsi="Times New Roman" w:cs="Times New Roman"/>
          <w:sz w:val="24"/>
          <w:szCs w:val="24"/>
          <w:lang w:eastAsia="ru-RU"/>
        </w:rPr>
        <w:t>-компенсаторные эффекты), а во втором – сама ситуация служит таким средством и, следовательно, может быть заменена на другую.</w:t>
      </w:r>
      <w:r w:rsidRPr="00207696">
        <w:rPr>
          <w:rFonts w:ascii="Times New Roman" w:eastAsia="Times New Roman" w:hAnsi="Times New Roman" w:cs="Times New Roman"/>
          <w:sz w:val="24"/>
          <w:szCs w:val="24"/>
          <w:lang w:eastAsia="ru-RU"/>
        </w:rPr>
        <w:br/>
      </w:r>
      <w:r w:rsidRPr="00207696">
        <w:rPr>
          <w:rFonts w:ascii="Times New Roman" w:eastAsia="Times New Roman" w:hAnsi="Times New Roman" w:cs="Times New Roman"/>
          <w:sz w:val="24"/>
          <w:szCs w:val="24"/>
          <w:lang w:eastAsia="ru-RU"/>
        </w:rPr>
        <w:br/>
      </w:r>
      <w:r w:rsidRPr="00207696">
        <w:rPr>
          <w:rFonts w:ascii="Times New Roman" w:eastAsia="Times New Roman" w:hAnsi="Times New Roman" w:cs="Times New Roman"/>
          <w:b/>
          <w:bCs/>
          <w:sz w:val="24"/>
          <w:szCs w:val="24"/>
          <w:lang w:eastAsia="ru-RU"/>
        </w:rPr>
        <w:t>Избегающий тип поведения.</w:t>
      </w:r>
      <w:r w:rsidRPr="00207696">
        <w:rPr>
          <w:rFonts w:ascii="Times New Roman" w:eastAsia="Times New Roman" w:hAnsi="Times New Roman" w:cs="Times New Roman"/>
          <w:sz w:val="24"/>
          <w:szCs w:val="24"/>
          <w:lang w:eastAsia="ru-RU"/>
        </w:rPr>
        <w:t xml:space="preserve"> В момент пробы осуществляется поиск определенного эффекта от употребления наркотика для компенсации внутренних дефицитов с целью решения разного рода задач, необходимых для нормального существования, но не поддающихся решению в нормальном состоянии (к примеру, идентификация с </w:t>
      </w:r>
      <w:proofErr w:type="spellStart"/>
      <w:r w:rsidRPr="00207696">
        <w:rPr>
          <w:rFonts w:ascii="Times New Roman" w:eastAsia="Times New Roman" w:hAnsi="Times New Roman" w:cs="Times New Roman"/>
          <w:sz w:val="24"/>
          <w:szCs w:val="24"/>
          <w:lang w:eastAsia="ru-RU"/>
        </w:rPr>
        <w:t>референтной</w:t>
      </w:r>
      <w:proofErr w:type="spellEnd"/>
      <w:r w:rsidRPr="00207696">
        <w:rPr>
          <w:rFonts w:ascii="Times New Roman" w:eastAsia="Times New Roman" w:hAnsi="Times New Roman" w:cs="Times New Roman"/>
          <w:sz w:val="24"/>
          <w:szCs w:val="24"/>
          <w:lang w:eastAsia="ru-RU"/>
        </w:rPr>
        <w:t xml:space="preserve"> группой, повышение самооценки, снятие напряжения и т.д.). В таком случае в момент осуществлении пробы срабатывает механизм формирования зависимости: посредством своей иллюзорно-компенсаторной функции наркотик сразу же встраивается в ряд средств, с помощью которых подросток поддерживает свое психическое равновесие, избегает травмирующего эффекта напряженных ситуаций. Наркотик, таким образом, словно заполняет разрывы в психическом континууме и, подобно тому, как встраивается в обменные процессы, встраивается в процессы психические.</w:t>
      </w:r>
      <w:r w:rsidRPr="00207696">
        <w:rPr>
          <w:rFonts w:ascii="Times New Roman" w:eastAsia="Times New Roman" w:hAnsi="Times New Roman" w:cs="Times New Roman"/>
          <w:sz w:val="24"/>
          <w:szCs w:val="24"/>
          <w:lang w:eastAsia="ru-RU"/>
        </w:rPr>
        <w:br/>
      </w:r>
      <w:r w:rsidRPr="00207696">
        <w:rPr>
          <w:rFonts w:ascii="Times New Roman" w:eastAsia="Times New Roman" w:hAnsi="Times New Roman" w:cs="Times New Roman"/>
          <w:sz w:val="24"/>
          <w:szCs w:val="24"/>
          <w:lang w:eastAsia="ru-RU"/>
        </w:rPr>
        <w:br/>
      </w:r>
      <w:r w:rsidRPr="00207696">
        <w:rPr>
          <w:rFonts w:ascii="Times New Roman" w:eastAsia="Times New Roman" w:hAnsi="Times New Roman" w:cs="Times New Roman"/>
          <w:b/>
          <w:bCs/>
          <w:sz w:val="24"/>
          <w:szCs w:val="24"/>
          <w:lang w:eastAsia="ru-RU"/>
        </w:rPr>
        <w:t>Преодолевающий тип поведения.</w:t>
      </w:r>
      <w:r w:rsidRPr="00207696">
        <w:rPr>
          <w:rFonts w:ascii="Times New Roman" w:eastAsia="Times New Roman" w:hAnsi="Times New Roman" w:cs="Times New Roman"/>
          <w:sz w:val="24"/>
          <w:szCs w:val="24"/>
          <w:lang w:eastAsia="ru-RU"/>
        </w:rPr>
        <w:t xml:space="preserve"> Для этого типа акцент в ситуации пробы смещается с эффекта от пробы наркотика на саму ситуацию пробы. В данном случае, так </w:t>
      </w:r>
      <w:proofErr w:type="gramStart"/>
      <w:r w:rsidRPr="00207696">
        <w:rPr>
          <w:rFonts w:ascii="Times New Roman" w:eastAsia="Times New Roman" w:hAnsi="Times New Roman" w:cs="Times New Roman"/>
          <w:sz w:val="24"/>
          <w:szCs w:val="24"/>
          <w:lang w:eastAsia="ru-RU"/>
        </w:rPr>
        <w:t>же</w:t>
      </w:r>
      <w:proofErr w:type="gramEnd"/>
      <w:r w:rsidRPr="00207696">
        <w:rPr>
          <w:rFonts w:ascii="Times New Roman" w:eastAsia="Times New Roman" w:hAnsi="Times New Roman" w:cs="Times New Roman"/>
          <w:sz w:val="24"/>
          <w:szCs w:val="24"/>
          <w:lang w:eastAsia="ru-RU"/>
        </w:rPr>
        <w:t xml:space="preserve"> как и в первом, происходит компенсация дефицита самочувствия и одновременно ощущения бедности внешней среды. Таким образом, даже однократная проба может стать достаточной, ибо ситуация как прожитая теряет свою эмоциональную напряженность и привлекательность, теряет характеристики рискованной. Но если среда вокруг такого ребенка настолько бедна, что это самое острое из доступных ему ощущений, или наряду с </w:t>
      </w:r>
      <w:r w:rsidRPr="00207696">
        <w:rPr>
          <w:rFonts w:ascii="Times New Roman" w:eastAsia="Times New Roman" w:hAnsi="Times New Roman" w:cs="Times New Roman"/>
          <w:sz w:val="24"/>
          <w:szCs w:val="24"/>
          <w:lang w:eastAsia="ru-RU"/>
        </w:rPr>
        <w:lastRenderedPageBreak/>
        <w:t>недостаточностью среды у подростка имеется ряд собственных психологических проблем (например, установка на преодоление связана с осуществлением стратегии «от противного», по типу «нападение – лучшая защита»), то срабатывает тот же механизм, что и в первом случае.</w:t>
      </w:r>
      <w:r w:rsidRPr="00207696">
        <w:rPr>
          <w:rFonts w:ascii="Times New Roman" w:eastAsia="Times New Roman" w:hAnsi="Times New Roman" w:cs="Times New Roman"/>
          <w:sz w:val="24"/>
          <w:szCs w:val="24"/>
          <w:lang w:eastAsia="ru-RU"/>
        </w:rPr>
        <w:br/>
      </w:r>
      <w:r w:rsidRPr="00207696">
        <w:rPr>
          <w:rFonts w:ascii="Times New Roman" w:eastAsia="Times New Roman" w:hAnsi="Times New Roman" w:cs="Times New Roman"/>
          <w:sz w:val="24"/>
          <w:szCs w:val="24"/>
          <w:lang w:eastAsia="ru-RU"/>
        </w:rPr>
        <w:br/>
        <w:t>Где-то посередине этих двух крайних вариантов находится </w:t>
      </w:r>
      <w:r w:rsidRPr="00207696">
        <w:rPr>
          <w:rFonts w:ascii="Times New Roman" w:eastAsia="Times New Roman" w:hAnsi="Times New Roman" w:cs="Times New Roman"/>
          <w:b/>
          <w:bCs/>
          <w:sz w:val="24"/>
          <w:szCs w:val="24"/>
          <w:lang w:eastAsia="ru-RU"/>
        </w:rPr>
        <w:t>«адекватное» поведение в ситуации пробы</w:t>
      </w:r>
      <w:r w:rsidRPr="00207696">
        <w:rPr>
          <w:rFonts w:ascii="Times New Roman" w:eastAsia="Times New Roman" w:hAnsi="Times New Roman" w:cs="Times New Roman"/>
          <w:sz w:val="24"/>
          <w:szCs w:val="24"/>
          <w:lang w:eastAsia="ru-RU"/>
        </w:rPr>
        <w:t>, когда проба осуществляется в силу природного любопытства. В данном случае, пробуя наркотик, подросток пробует именно наркотик (а не ситуацию, или новую роль и т.п.), он ощущает его воздействие на организм, чувствует запахи или вкус. Как правило, в таком случае ничего привлекательного в употреблении подобного рода препаратов он не находит и принимает решение о ненужности наркотиков для него.</w:t>
      </w:r>
      <w:r w:rsidRPr="00207696">
        <w:rPr>
          <w:rFonts w:ascii="Times New Roman" w:eastAsia="Times New Roman" w:hAnsi="Times New Roman" w:cs="Times New Roman"/>
          <w:sz w:val="24"/>
          <w:szCs w:val="24"/>
          <w:lang w:eastAsia="ru-RU"/>
        </w:rPr>
        <w:br/>
      </w:r>
      <w:r w:rsidRPr="00207696">
        <w:rPr>
          <w:rFonts w:ascii="Times New Roman" w:eastAsia="Times New Roman" w:hAnsi="Times New Roman" w:cs="Times New Roman"/>
          <w:sz w:val="24"/>
          <w:szCs w:val="24"/>
          <w:lang w:eastAsia="ru-RU"/>
        </w:rPr>
        <w:br/>
        <w:t>Несмотря на столь разные варианты содержательного наполнения момента пробы, после ее осуществления, если это значимая проба, происходит изменение картины мира подростка. Из всего потока информации он начинает выделять ту, которая имеет отношение к наркотикам, он начинает интересоваться книгами, фильмами, рассказами о наркотиках. Следовательно, проба – это тот момент, который мы можем феноменологически зафиксировать как повышение интереса к информации о наркотиках.</w:t>
      </w:r>
      <w:r w:rsidRPr="00207696">
        <w:rPr>
          <w:rFonts w:ascii="Times New Roman" w:eastAsia="Times New Roman" w:hAnsi="Times New Roman" w:cs="Times New Roman"/>
          <w:sz w:val="24"/>
          <w:szCs w:val="24"/>
          <w:lang w:eastAsia="ru-RU"/>
        </w:rPr>
        <w:br/>
      </w:r>
      <w:r w:rsidRPr="00207696">
        <w:rPr>
          <w:rFonts w:ascii="Times New Roman" w:eastAsia="Times New Roman" w:hAnsi="Times New Roman" w:cs="Times New Roman"/>
          <w:sz w:val="24"/>
          <w:szCs w:val="24"/>
          <w:lang w:eastAsia="ru-RU"/>
        </w:rPr>
        <w:br/>
        <w:t xml:space="preserve">Многократное употребление наркотиков, но без признаков психической или физиологической зависимости – это уже </w:t>
      </w:r>
      <w:proofErr w:type="spellStart"/>
      <w:r w:rsidRPr="00207696">
        <w:rPr>
          <w:rFonts w:ascii="Times New Roman" w:eastAsia="Times New Roman" w:hAnsi="Times New Roman" w:cs="Times New Roman"/>
          <w:sz w:val="24"/>
          <w:szCs w:val="24"/>
          <w:lang w:eastAsia="ru-RU"/>
        </w:rPr>
        <w:t>аддиктивное</w:t>
      </w:r>
      <w:proofErr w:type="spellEnd"/>
      <w:r w:rsidRPr="00207696">
        <w:rPr>
          <w:rFonts w:ascii="Times New Roman" w:eastAsia="Times New Roman" w:hAnsi="Times New Roman" w:cs="Times New Roman"/>
          <w:sz w:val="24"/>
          <w:szCs w:val="24"/>
          <w:lang w:eastAsia="ru-RU"/>
        </w:rPr>
        <w:t xml:space="preserve"> поведение. Оно является переходной стадией к наркомании и характеризуется злоупотреблением одним или несколькими </w:t>
      </w:r>
      <w:proofErr w:type="spellStart"/>
      <w:r w:rsidRPr="00207696">
        <w:rPr>
          <w:rFonts w:ascii="Times New Roman" w:eastAsia="Times New Roman" w:hAnsi="Times New Roman" w:cs="Times New Roman"/>
          <w:sz w:val="24"/>
          <w:szCs w:val="24"/>
          <w:lang w:eastAsia="ru-RU"/>
        </w:rPr>
        <w:t>психоактивными</w:t>
      </w:r>
      <w:proofErr w:type="spellEnd"/>
      <w:r w:rsidRPr="00207696">
        <w:rPr>
          <w:rFonts w:ascii="Times New Roman" w:eastAsia="Times New Roman" w:hAnsi="Times New Roman" w:cs="Times New Roman"/>
          <w:sz w:val="24"/>
          <w:szCs w:val="24"/>
          <w:lang w:eastAsia="ru-RU"/>
        </w:rPr>
        <w:t xml:space="preserve"> веществами в сочетании с другими нарушениями поведения.</w:t>
      </w:r>
      <w:r w:rsidRPr="00207696">
        <w:rPr>
          <w:rFonts w:ascii="Times New Roman" w:eastAsia="Times New Roman" w:hAnsi="Times New Roman" w:cs="Times New Roman"/>
          <w:sz w:val="24"/>
          <w:szCs w:val="24"/>
          <w:lang w:eastAsia="ru-RU"/>
        </w:rPr>
        <w:br/>
      </w:r>
      <w:r w:rsidRPr="00207696">
        <w:rPr>
          <w:rFonts w:ascii="Times New Roman" w:eastAsia="Times New Roman" w:hAnsi="Times New Roman" w:cs="Times New Roman"/>
          <w:sz w:val="24"/>
          <w:szCs w:val="24"/>
          <w:lang w:eastAsia="ru-RU"/>
        </w:rPr>
        <w:br/>
        <w:t xml:space="preserve">Очень важную роль в формировании </w:t>
      </w:r>
      <w:proofErr w:type="spellStart"/>
      <w:r w:rsidRPr="00207696">
        <w:rPr>
          <w:rFonts w:ascii="Times New Roman" w:eastAsia="Times New Roman" w:hAnsi="Times New Roman" w:cs="Times New Roman"/>
          <w:sz w:val="24"/>
          <w:szCs w:val="24"/>
          <w:lang w:eastAsia="ru-RU"/>
        </w:rPr>
        <w:t>аддиктивного</w:t>
      </w:r>
      <w:proofErr w:type="spellEnd"/>
      <w:r w:rsidRPr="00207696">
        <w:rPr>
          <w:rFonts w:ascii="Times New Roman" w:eastAsia="Times New Roman" w:hAnsi="Times New Roman" w:cs="Times New Roman"/>
          <w:sz w:val="24"/>
          <w:szCs w:val="24"/>
          <w:lang w:eastAsia="ru-RU"/>
        </w:rPr>
        <w:t xml:space="preserve"> поведения играет тот факт, что проба наркотика осуществляется, как правило, в компании, принадлежность к которой играет для подростка огромную роль. Более того, если посредством пробы решается проблема принадлежности к компании такого типа, а взаимодействия в ней строятся на основании употребления наркотиков, то подросток вынужден продолжать употребление веществ, чтобы иметь возможность общения в данной компании. Злоупотребление </w:t>
      </w:r>
      <w:proofErr w:type="spellStart"/>
      <w:r w:rsidRPr="00207696">
        <w:rPr>
          <w:rFonts w:ascii="Times New Roman" w:eastAsia="Times New Roman" w:hAnsi="Times New Roman" w:cs="Times New Roman"/>
          <w:sz w:val="24"/>
          <w:szCs w:val="24"/>
          <w:lang w:eastAsia="ru-RU"/>
        </w:rPr>
        <w:t>психоактивными</w:t>
      </w:r>
      <w:proofErr w:type="spellEnd"/>
      <w:r w:rsidRPr="00207696">
        <w:rPr>
          <w:rFonts w:ascii="Times New Roman" w:eastAsia="Times New Roman" w:hAnsi="Times New Roman" w:cs="Times New Roman"/>
          <w:sz w:val="24"/>
          <w:szCs w:val="24"/>
          <w:lang w:eastAsia="ru-RU"/>
        </w:rPr>
        <w:t xml:space="preserve"> веществами у подростков можно условно отнести к варианту «тайного» поведения, скрываемого от родителей и других взрослых. Оно носит явный антисоциальный характер, подразумевает связь с различными незаконными структурами. Наряду с этим, принадлежность к такой группе дает возможность подростку как почувствовать себя значимым (ощущение тайны) и неодиноким, так и решить проблемы с недостаточностью среды. Попав в такую компанию, выйти из нее очень трудно. Как правило, наркотики ее членами употребляются при совместном времяпрепровождении. Этот эффект называется групповой психологической зависимостью. Как следствие принадлежности к такой компании у подростка понижается социальный интерес, а его собственные интересы смещаются в сторону </w:t>
      </w:r>
      <w:proofErr w:type="spellStart"/>
      <w:r w:rsidRPr="00207696">
        <w:rPr>
          <w:rFonts w:ascii="Times New Roman" w:eastAsia="Times New Roman" w:hAnsi="Times New Roman" w:cs="Times New Roman"/>
          <w:sz w:val="24"/>
          <w:szCs w:val="24"/>
          <w:lang w:eastAsia="ru-RU"/>
        </w:rPr>
        <w:t>референтной</w:t>
      </w:r>
      <w:proofErr w:type="spellEnd"/>
      <w:r w:rsidRPr="00207696">
        <w:rPr>
          <w:rFonts w:ascii="Times New Roman" w:eastAsia="Times New Roman" w:hAnsi="Times New Roman" w:cs="Times New Roman"/>
          <w:sz w:val="24"/>
          <w:szCs w:val="24"/>
          <w:lang w:eastAsia="ru-RU"/>
        </w:rPr>
        <w:t xml:space="preserve"> группы.</w:t>
      </w:r>
      <w:r w:rsidRPr="00207696">
        <w:rPr>
          <w:rFonts w:ascii="Times New Roman" w:eastAsia="Times New Roman" w:hAnsi="Times New Roman" w:cs="Times New Roman"/>
          <w:sz w:val="24"/>
          <w:szCs w:val="24"/>
          <w:lang w:eastAsia="ru-RU"/>
        </w:rPr>
        <w:br/>
        <w:t xml:space="preserve">Феноменологически в данном случае мы можем зафиксировать отрицательное отношение к </w:t>
      </w:r>
      <w:proofErr w:type="spellStart"/>
      <w:r w:rsidRPr="00207696">
        <w:rPr>
          <w:rFonts w:ascii="Times New Roman" w:eastAsia="Times New Roman" w:hAnsi="Times New Roman" w:cs="Times New Roman"/>
          <w:sz w:val="24"/>
          <w:szCs w:val="24"/>
          <w:lang w:eastAsia="ru-RU"/>
        </w:rPr>
        <w:t>просоциальным</w:t>
      </w:r>
      <w:proofErr w:type="spellEnd"/>
      <w:r w:rsidRPr="00207696">
        <w:rPr>
          <w:rFonts w:ascii="Times New Roman" w:eastAsia="Times New Roman" w:hAnsi="Times New Roman" w:cs="Times New Roman"/>
          <w:sz w:val="24"/>
          <w:szCs w:val="24"/>
          <w:lang w:eastAsia="ru-RU"/>
        </w:rPr>
        <w:t xml:space="preserve"> действиям, склонность совершать или одобрять асоциальные поступки.</w:t>
      </w:r>
      <w:r w:rsidRPr="00207696">
        <w:rPr>
          <w:rFonts w:ascii="Times New Roman" w:eastAsia="Times New Roman" w:hAnsi="Times New Roman" w:cs="Times New Roman"/>
          <w:sz w:val="24"/>
          <w:szCs w:val="24"/>
          <w:lang w:eastAsia="ru-RU"/>
        </w:rPr>
        <w:br/>
      </w:r>
      <w:r w:rsidRPr="00207696">
        <w:rPr>
          <w:rFonts w:ascii="Times New Roman" w:eastAsia="Times New Roman" w:hAnsi="Times New Roman" w:cs="Times New Roman"/>
          <w:sz w:val="24"/>
          <w:szCs w:val="24"/>
          <w:lang w:eastAsia="ru-RU"/>
        </w:rPr>
        <w:br/>
        <w:t>Итак, если подросток имеет друзей, употребляющих наркотики, посещающих вечеринки и определенные «тусовки», где их принято употреблять, и это сочетается с характеристиками, приведенными выше, подозрения в отношении наркотизации резко возрастают.</w:t>
      </w:r>
      <w:r w:rsidRPr="00207696">
        <w:rPr>
          <w:rFonts w:ascii="Times New Roman" w:eastAsia="Times New Roman" w:hAnsi="Times New Roman" w:cs="Times New Roman"/>
          <w:sz w:val="24"/>
          <w:szCs w:val="24"/>
          <w:lang w:eastAsia="ru-RU"/>
        </w:rPr>
        <w:br/>
      </w:r>
      <w:r w:rsidRPr="00207696">
        <w:rPr>
          <w:rFonts w:ascii="Times New Roman" w:eastAsia="Times New Roman" w:hAnsi="Times New Roman" w:cs="Times New Roman"/>
          <w:sz w:val="24"/>
          <w:szCs w:val="24"/>
          <w:lang w:eastAsia="ru-RU"/>
        </w:rPr>
        <w:br/>
        <w:t xml:space="preserve">Таким образом, мы можем говорить о риске наркозависимости для подростка, исходя из общего принципа – чем больше факторов, свидетельствующих о неадекватности поведения, наличии друзей, употребляющих наркотики, о повышенном интересе к данной </w:t>
      </w:r>
      <w:r w:rsidRPr="00207696">
        <w:rPr>
          <w:rFonts w:ascii="Times New Roman" w:eastAsia="Times New Roman" w:hAnsi="Times New Roman" w:cs="Times New Roman"/>
          <w:sz w:val="24"/>
          <w:szCs w:val="24"/>
          <w:lang w:eastAsia="ru-RU"/>
        </w:rPr>
        <w:lastRenderedPageBreak/>
        <w:t>области, девиациях, тем с большей вероятностью данный подросток рискует в последующем стать наркоманом.</w:t>
      </w:r>
      <w:r w:rsidRPr="00207696">
        <w:rPr>
          <w:rFonts w:ascii="Times New Roman" w:eastAsia="Times New Roman" w:hAnsi="Times New Roman" w:cs="Times New Roman"/>
          <w:sz w:val="24"/>
          <w:szCs w:val="24"/>
          <w:lang w:eastAsia="ru-RU"/>
        </w:rPr>
        <w:br/>
      </w:r>
      <w:r w:rsidRPr="00207696">
        <w:rPr>
          <w:rFonts w:ascii="Times New Roman" w:eastAsia="Times New Roman" w:hAnsi="Times New Roman" w:cs="Times New Roman"/>
          <w:sz w:val="24"/>
          <w:szCs w:val="24"/>
          <w:lang w:eastAsia="ru-RU"/>
        </w:rPr>
        <w:br/>
        <w:t>Перечисленные предпосылки позволяют нам говорить о группах, различаемых по степени риска:</w:t>
      </w:r>
      <w:r w:rsidRPr="00207696">
        <w:rPr>
          <w:rFonts w:ascii="Times New Roman" w:eastAsia="Times New Roman" w:hAnsi="Times New Roman" w:cs="Times New Roman"/>
          <w:sz w:val="24"/>
          <w:szCs w:val="24"/>
          <w:lang w:eastAsia="ru-RU"/>
        </w:rPr>
        <w:br/>
      </w:r>
      <w:r w:rsidRPr="00207696">
        <w:rPr>
          <w:rFonts w:ascii="Times New Roman" w:eastAsia="Times New Roman" w:hAnsi="Times New Roman" w:cs="Times New Roman"/>
          <w:sz w:val="24"/>
          <w:szCs w:val="24"/>
          <w:lang w:eastAsia="ru-RU"/>
        </w:rPr>
        <w:br/>
        <w:t>I – не рискующие подростки.</w:t>
      </w:r>
      <w:r w:rsidRPr="00207696">
        <w:rPr>
          <w:rFonts w:ascii="Times New Roman" w:eastAsia="Times New Roman" w:hAnsi="Times New Roman" w:cs="Times New Roman"/>
          <w:sz w:val="24"/>
          <w:szCs w:val="24"/>
          <w:lang w:eastAsia="ru-RU"/>
        </w:rPr>
        <w:br/>
        <w:t>II – подростки группы риска.</w:t>
      </w:r>
      <w:r w:rsidRPr="00207696">
        <w:rPr>
          <w:rFonts w:ascii="Times New Roman" w:eastAsia="Times New Roman" w:hAnsi="Times New Roman" w:cs="Times New Roman"/>
          <w:sz w:val="24"/>
          <w:szCs w:val="24"/>
          <w:lang w:eastAsia="ru-RU"/>
        </w:rPr>
        <w:br/>
        <w:t>«1-я группа риска» («потенциально готовые к пробе») – подростки, реализующие избегающую или преодолевающую стратегию поведения; </w:t>
      </w:r>
      <w:r w:rsidRPr="00207696">
        <w:rPr>
          <w:rFonts w:ascii="Times New Roman" w:eastAsia="Times New Roman" w:hAnsi="Times New Roman" w:cs="Times New Roman"/>
          <w:sz w:val="24"/>
          <w:szCs w:val="24"/>
          <w:lang w:eastAsia="ru-RU"/>
        </w:rPr>
        <w:br/>
        <w:t>«2-я группа риска» – подростки, реализующие избегающую или преодолевающую стратегию поведения и осуществившие как минимум однократную пробу;</w:t>
      </w:r>
      <w:r w:rsidRPr="00207696">
        <w:rPr>
          <w:rFonts w:ascii="Times New Roman" w:eastAsia="Times New Roman" w:hAnsi="Times New Roman" w:cs="Times New Roman"/>
          <w:sz w:val="24"/>
          <w:szCs w:val="24"/>
          <w:lang w:eastAsia="ru-RU"/>
        </w:rPr>
        <w:br/>
        <w:t xml:space="preserve">«3-я группа риска» – подростки с </w:t>
      </w:r>
      <w:proofErr w:type="spellStart"/>
      <w:r w:rsidRPr="00207696">
        <w:rPr>
          <w:rFonts w:ascii="Times New Roman" w:eastAsia="Times New Roman" w:hAnsi="Times New Roman" w:cs="Times New Roman"/>
          <w:sz w:val="24"/>
          <w:szCs w:val="24"/>
          <w:lang w:eastAsia="ru-RU"/>
        </w:rPr>
        <w:t>аддиктивной</w:t>
      </w:r>
      <w:proofErr w:type="spellEnd"/>
      <w:r w:rsidRPr="00207696">
        <w:rPr>
          <w:rFonts w:ascii="Times New Roman" w:eastAsia="Times New Roman" w:hAnsi="Times New Roman" w:cs="Times New Roman"/>
          <w:sz w:val="24"/>
          <w:szCs w:val="24"/>
          <w:lang w:eastAsia="ru-RU"/>
        </w:rPr>
        <w:t xml:space="preserve"> формой поведения. Степень риска увеличивается от первой к третьей группе.</w:t>
      </w:r>
    </w:p>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b/>
          <w:bCs/>
          <w:sz w:val="24"/>
          <w:szCs w:val="24"/>
          <w:lang w:eastAsia="ru-RU"/>
        </w:rPr>
        <w:br/>
        <w:t>Общая характеристика опросника</w:t>
      </w:r>
    </w:p>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br/>
        <w:t>Опросник представляет собой ряд биполярных утверждений, которые разнесены по трем диагностическим шкалам.</w:t>
      </w:r>
      <w:r w:rsidRPr="00207696">
        <w:rPr>
          <w:rFonts w:ascii="Times New Roman" w:eastAsia="Times New Roman" w:hAnsi="Times New Roman" w:cs="Times New Roman"/>
          <w:sz w:val="24"/>
          <w:szCs w:val="24"/>
          <w:lang w:eastAsia="ru-RU"/>
        </w:rPr>
        <w:br/>
      </w:r>
      <w:r w:rsidRPr="00207696">
        <w:rPr>
          <w:rFonts w:ascii="Times New Roman" w:eastAsia="Times New Roman" w:hAnsi="Times New Roman" w:cs="Times New Roman"/>
          <w:sz w:val="24"/>
          <w:szCs w:val="24"/>
          <w:lang w:eastAsia="ru-RU"/>
        </w:rPr>
        <w:br/>
      </w:r>
      <w:r w:rsidRPr="00207696">
        <w:rPr>
          <w:rFonts w:ascii="Times New Roman" w:eastAsia="Times New Roman" w:hAnsi="Times New Roman" w:cs="Times New Roman"/>
          <w:b/>
          <w:bCs/>
          <w:sz w:val="24"/>
          <w:szCs w:val="24"/>
          <w:lang w:eastAsia="ru-RU"/>
        </w:rPr>
        <w:t>1. Шкала «поведение в ситуации риска»</w:t>
      </w:r>
      <w:r w:rsidRPr="00207696">
        <w:rPr>
          <w:rFonts w:ascii="Times New Roman" w:eastAsia="Times New Roman" w:hAnsi="Times New Roman" w:cs="Times New Roman"/>
          <w:sz w:val="24"/>
          <w:szCs w:val="24"/>
          <w:lang w:eastAsia="ru-RU"/>
        </w:rPr>
        <w:t> (6 утверждений) обнаруживает ту или иную стратегию поведения в ситуации риска (нормальное, адекватное поведение; неадекватное поведение – избегающая или преодолевающая стратегия).</w:t>
      </w:r>
      <w:r w:rsidRPr="00207696">
        <w:rPr>
          <w:rFonts w:ascii="Times New Roman" w:eastAsia="Times New Roman" w:hAnsi="Times New Roman" w:cs="Times New Roman"/>
          <w:sz w:val="24"/>
          <w:szCs w:val="24"/>
          <w:lang w:eastAsia="ru-RU"/>
        </w:rPr>
        <w:br/>
      </w:r>
      <w:r w:rsidRPr="00207696">
        <w:rPr>
          <w:rFonts w:ascii="Times New Roman" w:eastAsia="Times New Roman" w:hAnsi="Times New Roman" w:cs="Times New Roman"/>
          <w:sz w:val="24"/>
          <w:szCs w:val="24"/>
          <w:lang w:eastAsia="ru-RU"/>
        </w:rPr>
        <w:br/>
      </w:r>
      <w:r w:rsidRPr="00207696">
        <w:rPr>
          <w:rFonts w:ascii="Times New Roman" w:eastAsia="Times New Roman" w:hAnsi="Times New Roman" w:cs="Times New Roman"/>
          <w:b/>
          <w:bCs/>
          <w:sz w:val="24"/>
          <w:szCs w:val="24"/>
          <w:lang w:eastAsia="ru-RU"/>
        </w:rPr>
        <w:t>2. Шкала «интерес к наркотикам»</w:t>
      </w:r>
      <w:r w:rsidRPr="00207696">
        <w:rPr>
          <w:rFonts w:ascii="Times New Roman" w:eastAsia="Times New Roman" w:hAnsi="Times New Roman" w:cs="Times New Roman"/>
          <w:sz w:val="24"/>
          <w:szCs w:val="24"/>
          <w:lang w:eastAsia="ru-RU"/>
        </w:rPr>
        <w:t> (6 утверждений) позволяет обнаружить разный характер интереса к области, связанной с наркотиками: отрицание какого бы то ни было интереса к наркотикам; любопытство к этой области; повышенный, обостренный интерес ко всему, что несет информацию о наркотиках, который связан с направленным поиском такой информации, структурированием времени «под этот интерес». Данные по шкале квалифицируются как обнаружение осуществленной пробы.</w:t>
      </w:r>
      <w:r w:rsidRPr="00207696">
        <w:rPr>
          <w:rFonts w:ascii="Times New Roman" w:eastAsia="Times New Roman" w:hAnsi="Times New Roman" w:cs="Times New Roman"/>
          <w:sz w:val="24"/>
          <w:szCs w:val="24"/>
          <w:lang w:eastAsia="ru-RU"/>
        </w:rPr>
        <w:br/>
      </w:r>
      <w:r w:rsidRPr="00207696">
        <w:rPr>
          <w:rFonts w:ascii="Times New Roman" w:eastAsia="Times New Roman" w:hAnsi="Times New Roman" w:cs="Times New Roman"/>
          <w:sz w:val="24"/>
          <w:szCs w:val="24"/>
          <w:lang w:eastAsia="ru-RU"/>
        </w:rPr>
        <w:br/>
      </w:r>
      <w:r w:rsidRPr="00207696">
        <w:rPr>
          <w:rFonts w:ascii="Times New Roman" w:eastAsia="Times New Roman" w:hAnsi="Times New Roman" w:cs="Times New Roman"/>
          <w:b/>
          <w:bCs/>
          <w:sz w:val="24"/>
          <w:szCs w:val="24"/>
          <w:lang w:eastAsia="ru-RU"/>
        </w:rPr>
        <w:t>3. Шкала «социальные установки»</w:t>
      </w:r>
      <w:r w:rsidRPr="00207696">
        <w:rPr>
          <w:rFonts w:ascii="Times New Roman" w:eastAsia="Times New Roman" w:hAnsi="Times New Roman" w:cs="Times New Roman"/>
          <w:sz w:val="24"/>
          <w:szCs w:val="24"/>
          <w:lang w:eastAsia="ru-RU"/>
        </w:rPr>
        <w:t xml:space="preserve"> (10 утверждений) обнаруживает наличие характеристик активного стремления к социально полезным действиям, увлеченности групповой работой, </w:t>
      </w:r>
      <w:proofErr w:type="spellStart"/>
      <w:r w:rsidRPr="00207696">
        <w:rPr>
          <w:rFonts w:ascii="Times New Roman" w:eastAsia="Times New Roman" w:hAnsi="Times New Roman" w:cs="Times New Roman"/>
          <w:sz w:val="24"/>
          <w:szCs w:val="24"/>
          <w:lang w:eastAsia="ru-RU"/>
        </w:rPr>
        <w:t>соревновательности</w:t>
      </w:r>
      <w:proofErr w:type="spellEnd"/>
      <w:r w:rsidRPr="00207696">
        <w:rPr>
          <w:rFonts w:ascii="Times New Roman" w:eastAsia="Times New Roman" w:hAnsi="Times New Roman" w:cs="Times New Roman"/>
          <w:sz w:val="24"/>
          <w:szCs w:val="24"/>
          <w:lang w:eastAsia="ru-RU"/>
        </w:rPr>
        <w:t xml:space="preserve">, значимости для подростка социального одобрения или, наоборот, равнодушия и отрицания </w:t>
      </w:r>
      <w:proofErr w:type="spellStart"/>
      <w:r w:rsidRPr="00207696">
        <w:rPr>
          <w:rFonts w:ascii="Times New Roman" w:eastAsia="Times New Roman" w:hAnsi="Times New Roman" w:cs="Times New Roman"/>
          <w:sz w:val="24"/>
          <w:szCs w:val="24"/>
          <w:lang w:eastAsia="ru-RU"/>
        </w:rPr>
        <w:t>просоциальных</w:t>
      </w:r>
      <w:proofErr w:type="spellEnd"/>
      <w:r w:rsidRPr="00207696">
        <w:rPr>
          <w:rFonts w:ascii="Times New Roman" w:eastAsia="Times New Roman" w:hAnsi="Times New Roman" w:cs="Times New Roman"/>
          <w:sz w:val="24"/>
          <w:szCs w:val="24"/>
          <w:lang w:eastAsia="ru-RU"/>
        </w:rPr>
        <w:t xml:space="preserve"> действий при тенденции совершать или одобрять асоциальные поступки.</w:t>
      </w:r>
      <w:r w:rsidRPr="00207696">
        <w:rPr>
          <w:rFonts w:ascii="Times New Roman" w:eastAsia="Times New Roman" w:hAnsi="Times New Roman" w:cs="Times New Roman"/>
          <w:sz w:val="24"/>
          <w:szCs w:val="24"/>
          <w:lang w:eastAsia="ru-RU"/>
        </w:rPr>
        <w:br/>
      </w:r>
      <w:r w:rsidRPr="00207696">
        <w:rPr>
          <w:rFonts w:ascii="Times New Roman" w:eastAsia="Times New Roman" w:hAnsi="Times New Roman" w:cs="Times New Roman"/>
          <w:sz w:val="24"/>
          <w:szCs w:val="24"/>
          <w:lang w:eastAsia="ru-RU"/>
        </w:rPr>
        <w:br/>
        <w:t>Таким образом, опросник содержит 22 утверждения.</w:t>
      </w:r>
    </w:p>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b/>
          <w:bCs/>
          <w:sz w:val="24"/>
          <w:szCs w:val="24"/>
          <w:lang w:eastAsia="ru-RU"/>
        </w:rPr>
        <w:br/>
        <w:t>Ключ к опроснику</w:t>
      </w:r>
    </w:p>
    <w:tbl>
      <w:tblPr>
        <w:tblW w:w="455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0"/>
        <w:gridCol w:w="2632"/>
        <w:gridCol w:w="2048"/>
        <w:gridCol w:w="2398"/>
      </w:tblGrid>
      <w:tr w:rsidR="00207696" w:rsidRPr="00207696" w:rsidTr="00207696">
        <w:trPr>
          <w:tblCellSpacing w:w="15" w:type="dxa"/>
          <w:jc w:val="center"/>
        </w:trPr>
        <w:tc>
          <w:tcPr>
            <w:tcW w:w="700" w:type="pct"/>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Название шкал</w:t>
            </w:r>
          </w:p>
        </w:tc>
        <w:tc>
          <w:tcPr>
            <w:tcW w:w="1600" w:type="pct"/>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Шкала «поведение в ситуации риска»</w:t>
            </w:r>
          </w:p>
        </w:tc>
        <w:tc>
          <w:tcPr>
            <w:tcW w:w="1250" w:type="pct"/>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Шкала «интерес к наркотикам»</w:t>
            </w:r>
          </w:p>
        </w:tc>
        <w:tc>
          <w:tcPr>
            <w:tcW w:w="1450" w:type="pct"/>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Шкала «социальные установки»</w:t>
            </w:r>
          </w:p>
        </w:tc>
      </w:tr>
      <w:tr w:rsidR="00207696" w:rsidRPr="00207696" w:rsidTr="002076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утверждений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2,5,7а,7б,15, 16</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3,6,8,10,11,13</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1, 4, 12, 14, 17, 18, 19; 20,21,22</w:t>
            </w:r>
          </w:p>
        </w:tc>
      </w:tr>
    </w:tbl>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br/>
      </w:r>
      <w:r w:rsidRPr="00207696">
        <w:rPr>
          <w:rFonts w:ascii="Times New Roman" w:eastAsia="Times New Roman" w:hAnsi="Times New Roman" w:cs="Times New Roman"/>
          <w:sz w:val="24"/>
          <w:szCs w:val="24"/>
          <w:lang w:eastAsia="ru-RU"/>
        </w:rPr>
        <w:br/>
      </w:r>
      <w:r w:rsidRPr="00207696">
        <w:rPr>
          <w:rFonts w:ascii="Times New Roman" w:eastAsia="Times New Roman" w:hAnsi="Times New Roman" w:cs="Times New Roman"/>
          <w:sz w:val="24"/>
          <w:szCs w:val="24"/>
          <w:lang w:eastAsia="ru-RU"/>
        </w:rPr>
        <w:lastRenderedPageBreak/>
        <w:t>Подсчитывается количество баллов, набранное по каждой шкале. Крайняя левая клетка соответствует 6 баллам, крайняя правая – 1 баллу.</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1"/>
        <w:gridCol w:w="356"/>
        <w:gridCol w:w="355"/>
        <w:gridCol w:w="355"/>
        <w:gridCol w:w="355"/>
        <w:gridCol w:w="355"/>
        <w:gridCol w:w="355"/>
        <w:gridCol w:w="3013"/>
      </w:tblGrid>
      <w:tr w:rsidR="00207696" w:rsidRPr="00207696" w:rsidTr="002076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6</w:t>
            </w:r>
          </w:p>
        </w:tc>
        <w:tc>
          <w:tcPr>
            <w:tcW w:w="200" w:type="pct"/>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5</w:t>
            </w:r>
          </w:p>
        </w:tc>
        <w:tc>
          <w:tcPr>
            <w:tcW w:w="200" w:type="pct"/>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4</w:t>
            </w:r>
          </w:p>
        </w:tc>
        <w:tc>
          <w:tcPr>
            <w:tcW w:w="200" w:type="pct"/>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3</w:t>
            </w:r>
          </w:p>
        </w:tc>
        <w:tc>
          <w:tcPr>
            <w:tcW w:w="200" w:type="pct"/>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r>
      <w:tr w:rsidR="00207696" w:rsidRPr="00207696" w:rsidTr="002076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1. Я не собираюсь откладывать удовольствия из-за других важных дел</w:t>
            </w:r>
          </w:p>
        </w:tc>
        <w:tc>
          <w:tcPr>
            <w:tcW w:w="200" w:type="pct"/>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V</w:t>
            </w:r>
          </w:p>
        </w:tc>
        <w:tc>
          <w:tcPr>
            <w:tcW w:w="200" w:type="pct"/>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after="0"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after="0"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after="0"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after="0"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after="0"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1. Я откладываю удовольствие, если сейчас есть важные дела</w:t>
            </w:r>
          </w:p>
        </w:tc>
      </w:tr>
    </w:tbl>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b/>
          <w:bCs/>
          <w:sz w:val="24"/>
          <w:szCs w:val="24"/>
          <w:lang w:eastAsia="ru-RU"/>
        </w:rPr>
        <w:t>Обработка результатов</w:t>
      </w:r>
    </w:p>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Обработка результатов проводится компьютерным образом с помощью программы EXCEL. </w:t>
      </w:r>
      <w:r w:rsidRPr="00207696">
        <w:rPr>
          <w:rFonts w:ascii="Times New Roman" w:eastAsia="Times New Roman" w:hAnsi="Times New Roman" w:cs="Times New Roman"/>
          <w:sz w:val="24"/>
          <w:szCs w:val="24"/>
          <w:lang w:eastAsia="ru-RU"/>
        </w:rPr>
        <w:br/>
      </w:r>
      <w:r w:rsidRPr="00207696">
        <w:rPr>
          <w:rFonts w:ascii="Times New Roman" w:eastAsia="Times New Roman" w:hAnsi="Times New Roman" w:cs="Times New Roman"/>
          <w:sz w:val="24"/>
          <w:szCs w:val="24"/>
          <w:lang w:eastAsia="ru-RU"/>
        </w:rPr>
        <w:br/>
        <w:t>Результаты опросника обрабатываются следующим образом:</w:t>
      </w:r>
      <w:r w:rsidRPr="00207696">
        <w:rPr>
          <w:rFonts w:ascii="Times New Roman" w:eastAsia="Times New Roman" w:hAnsi="Times New Roman" w:cs="Times New Roman"/>
          <w:sz w:val="24"/>
          <w:szCs w:val="24"/>
          <w:lang w:eastAsia="ru-RU"/>
        </w:rPr>
        <w:br/>
        <w:t>1. Определяется норма для всей выборки (параллели).</w:t>
      </w:r>
      <w:r w:rsidRPr="00207696">
        <w:rPr>
          <w:rFonts w:ascii="Times New Roman" w:eastAsia="Times New Roman" w:hAnsi="Times New Roman" w:cs="Times New Roman"/>
          <w:sz w:val="24"/>
          <w:szCs w:val="24"/>
          <w:lang w:eastAsia="ru-RU"/>
        </w:rPr>
        <w:br/>
        <w:t>2. Результаты ниже среднего значения по выборке расцениваются как «низкие», попадающие в среднее значение – «средние» и, соответственно, выше нормы – «высокие».</w:t>
      </w:r>
      <w:r w:rsidRPr="00207696">
        <w:rPr>
          <w:rFonts w:ascii="Times New Roman" w:eastAsia="Times New Roman" w:hAnsi="Times New Roman" w:cs="Times New Roman"/>
          <w:sz w:val="24"/>
          <w:szCs w:val="24"/>
          <w:lang w:eastAsia="ru-RU"/>
        </w:rPr>
        <w:br/>
        <w:t>3. Для интерпретации данных, полученных при исследовании, мы распределили сочетание показателей по «группам риска». Для наглядности и удобства работы они представлены в следующей таблице.</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9"/>
        <w:gridCol w:w="1948"/>
        <w:gridCol w:w="1790"/>
        <w:gridCol w:w="1958"/>
      </w:tblGrid>
      <w:tr w:rsidR="00207696" w:rsidRPr="00207696" w:rsidTr="002076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Группы риска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«Поведение в ситуации риска»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«Интерес к наркотикам»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«Социальные установки»</w:t>
            </w:r>
          </w:p>
        </w:tc>
      </w:tr>
      <w:tr w:rsidR="00207696" w:rsidRPr="00207696" w:rsidTr="002076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Группа «не рискующие»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С</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С</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С</w:t>
            </w:r>
          </w:p>
        </w:tc>
      </w:tr>
      <w:tr w:rsidR="00207696" w:rsidRPr="00207696" w:rsidTr="002076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1-я гр. риска «потенциально готовые к пробе»</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Любой показатель (Н, С, В)</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Н, С</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Любой показатель (Н, С, В)</w:t>
            </w:r>
          </w:p>
        </w:tc>
      </w:tr>
      <w:tr w:rsidR="00207696" w:rsidRPr="00207696" w:rsidTr="002076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2-я гр. риска «совершившие пробу»</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Любой показатель (Н, С, В)</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Н,С</w:t>
            </w:r>
          </w:p>
        </w:tc>
      </w:tr>
      <w:tr w:rsidR="00207696" w:rsidRPr="00207696" w:rsidTr="002076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3-я гр. риска «</w:t>
            </w:r>
            <w:proofErr w:type="spellStart"/>
            <w:r w:rsidRPr="00207696">
              <w:rPr>
                <w:rFonts w:ascii="Times New Roman" w:eastAsia="Times New Roman" w:hAnsi="Times New Roman" w:cs="Times New Roman"/>
                <w:sz w:val="24"/>
                <w:szCs w:val="24"/>
                <w:lang w:eastAsia="ru-RU"/>
              </w:rPr>
              <w:t>аддиктивное</w:t>
            </w:r>
            <w:proofErr w:type="spellEnd"/>
            <w:r w:rsidRPr="00207696">
              <w:rPr>
                <w:rFonts w:ascii="Times New Roman" w:eastAsia="Times New Roman" w:hAnsi="Times New Roman" w:cs="Times New Roman"/>
                <w:sz w:val="24"/>
                <w:szCs w:val="24"/>
                <w:lang w:eastAsia="ru-RU"/>
              </w:rPr>
              <w:t xml:space="preserve"> поведение»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Любой показатель (Н, С, В)</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В</w:t>
            </w:r>
          </w:p>
        </w:tc>
      </w:tr>
    </w:tbl>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207696">
        <w:rPr>
          <w:rFonts w:ascii="Times New Roman" w:eastAsia="Times New Roman" w:hAnsi="Times New Roman" w:cs="Times New Roman"/>
          <w:b/>
          <w:bCs/>
          <w:sz w:val="24"/>
          <w:szCs w:val="24"/>
          <w:lang w:eastAsia="ru-RU"/>
        </w:rPr>
        <w:br/>
        <w:t>Описание «групп риска»</w:t>
      </w:r>
    </w:p>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Группа </w:t>
      </w:r>
      <w:r w:rsidRPr="00207696">
        <w:rPr>
          <w:rFonts w:ascii="Times New Roman" w:eastAsia="Times New Roman" w:hAnsi="Times New Roman" w:cs="Times New Roman"/>
          <w:b/>
          <w:bCs/>
          <w:sz w:val="24"/>
          <w:szCs w:val="24"/>
          <w:lang w:eastAsia="ru-RU"/>
        </w:rPr>
        <w:t>«не рискующие»</w:t>
      </w:r>
      <w:r w:rsidRPr="00207696">
        <w:rPr>
          <w:rFonts w:ascii="Times New Roman" w:eastAsia="Times New Roman" w:hAnsi="Times New Roman" w:cs="Times New Roman"/>
          <w:sz w:val="24"/>
          <w:szCs w:val="24"/>
          <w:lang w:eastAsia="ru-RU"/>
        </w:rPr>
        <w:t> определяется «средними» показателями по всем шкалам. Для подростков, попавших в группу «не рискующих», характерно адекватное поведение в ситуации риска (пробы), когда проба осуществляется в силу природного любопытстве. В данном случае, пробуя наркотик, подросток пробует именно наркотик (а не ситуацию, или новую роль и т.п.), он ощущает его воздействие на организм, чувствует запахи или вкус. Как правило, в таком случае ничего привлекательного в употреблении подобного рода препаратов он не находит и принимает решение о ненужности наркотиков для него.</w:t>
      </w:r>
      <w:r w:rsidRPr="00207696">
        <w:rPr>
          <w:rFonts w:ascii="Times New Roman" w:eastAsia="Times New Roman" w:hAnsi="Times New Roman" w:cs="Times New Roman"/>
          <w:sz w:val="24"/>
          <w:szCs w:val="24"/>
          <w:lang w:eastAsia="ru-RU"/>
        </w:rPr>
        <w:br/>
      </w:r>
      <w:r w:rsidRPr="00207696">
        <w:rPr>
          <w:rFonts w:ascii="Times New Roman" w:eastAsia="Times New Roman" w:hAnsi="Times New Roman" w:cs="Times New Roman"/>
          <w:sz w:val="24"/>
          <w:szCs w:val="24"/>
          <w:lang w:eastAsia="ru-RU"/>
        </w:rPr>
        <w:br/>
      </w:r>
      <w:r w:rsidRPr="00207696">
        <w:rPr>
          <w:rFonts w:ascii="Times New Roman" w:eastAsia="Times New Roman" w:hAnsi="Times New Roman" w:cs="Times New Roman"/>
          <w:b/>
          <w:bCs/>
          <w:sz w:val="24"/>
          <w:szCs w:val="24"/>
          <w:lang w:eastAsia="ru-RU"/>
        </w:rPr>
        <w:t>1-я группа риска</w:t>
      </w:r>
      <w:r w:rsidRPr="00207696">
        <w:rPr>
          <w:rFonts w:ascii="Times New Roman" w:eastAsia="Times New Roman" w:hAnsi="Times New Roman" w:cs="Times New Roman"/>
          <w:sz w:val="24"/>
          <w:szCs w:val="24"/>
          <w:lang w:eastAsia="ru-RU"/>
        </w:rPr>
        <w:t xml:space="preserve"> определяется наличием низких или высоких показателей хотя бы по одной шкале, которые выступают как фактор риска, при отсутствии «высоких» показателей по шкале «интерес к наркотикам». «Низкие» или «высокие» показатели по шкале позволяют предположить, что подросток реализует избегающий или </w:t>
      </w:r>
      <w:r w:rsidRPr="00207696">
        <w:rPr>
          <w:rFonts w:ascii="Times New Roman" w:eastAsia="Times New Roman" w:hAnsi="Times New Roman" w:cs="Times New Roman"/>
          <w:sz w:val="24"/>
          <w:szCs w:val="24"/>
          <w:lang w:eastAsia="ru-RU"/>
        </w:rPr>
        <w:lastRenderedPageBreak/>
        <w:t>преодолевающий тип поведения соответственно. Реализация одного из этих типов поведения делает подростка «потенциально готовым» к совершению пробы.</w:t>
      </w:r>
      <w:r w:rsidRPr="00207696">
        <w:rPr>
          <w:rFonts w:ascii="Times New Roman" w:eastAsia="Times New Roman" w:hAnsi="Times New Roman" w:cs="Times New Roman"/>
          <w:sz w:val="24"/>
          <w:szCs w:val="24"/>
          <w:lang w:eastAsia="ru-RU"/>
        </w:rPr>
        <w:br/>
        <w:t xml:space="preserve">При низких баллах, набранных по шкале «социальные установки», человек характеризуется избыточно-активным стремлением к социально полезным действиям, значимостью для него социального одобрения. При высоких баллах – равнодушием и отрицанием </w:t>
      </w:r>
      <w:proofErr w:type="spellStart"/>
      <w:r w:rsidRPr="00207696">
        <w:rPr>
          <w:rFonts w:ascii="Times New Roman" w:eastAsia="Times New Roman" w:hAnsi="Times New Roman" w:cs="Times New Roman"/>
          <w:sz w:val="24"/>
          <w:szCs w:val="24"/>
          <w:lang w:eastAsia="ru-RU"/>
        </w:rPr>
        <w:t>просоциальных</w:t>
      </w:r>
      <w:proofErr w:type="spellEnd"/>
      <w:r w:rsidRPr="00207696">
        <w:rPr>
          <w:rFonts w:ascii="Times New Roman" w:eastAsia="Times New Roman" w:hAnsi="Times New Roman" w:cs="Times New Roman"/>
          <w:sz w:val="24"/>
          <w:szCs w:val="24"/>
          <w:lang w:eastAsia="ru-RU"/>
        </w:rPr>
        <w:t xml:space="preserve"> действий при тенденции совершать или одобрять асоциальные поступки, что также может выступать фактором риска.</w:t>
      </w:r>
      <w:r w:rsidRPr="00207696">
        <w:rPr>
          <w:rFonts w:ascii="Times New Roman" w:eastAsia="Times New Roman" w:hAnsi="Times New Roman" w:cs="Times New Roman"/>
          <w:sz w:val="24"/>
          <w:szCs w:val="24"/>
          <w:lang w:eastAsia="ru-RU"/>
        </w:rPr>
        <w:br/>
      </w:r>
      <w:r w:rsidRPr="00207696">
        <w:rPr>
          <w:rFonts w:ascii="Times New Roman" w:eastAsia="Times New Roman" w:hAnsi="Times New Roman" w:cs="Times New Roman"/>
          <w:sz w:val="24"/>
          <w:szCs w:val="24"/>
          <w:lang w:eastAsia="ru-RU"/>
        </w:rPr>
        <w:br/>
      </w:r>
      <w:r w:rsidRPr="00207696">
        <w:rPr>
          <w:rFonts w:ascii="Times New Roman" w:eastAsia="Times New Roman" w:hAnsi="Times New Roman" w:cs="Times New Roman"/>
          <w:b/>
          <w:bCs/>
          <w:sz w:val="24"/>
          <w:szCs w:val="24"/>
          <w:lang w:eastAsia="ru-RU"/>
        </w:rPr>
        <w:t>2-я группа риска – «совершившие пробу»</w:t>
      </w:r>
      <w:r w:rsidRPr="00207696">
        <w:rPr>
          <w:rFonts w:ascii="Times New Roman" w:eastAsia="Times New Roman" w:hAnsi="Times New Roman" w:cs="Times New Roman"/>
          <w:sz w:val="24"/>
          <w:szCs w:val="24"/>
          <w:lang w:eastAsia="ru-RU"/>
        </w:rPr>
        <w:br/>
        <w:t>Диагностический критерий здесь – высокие показатели по шкале «интерес к наркотикам», определяющие активный интерес подростка к данной сфере. В соответствии с показателями по другим диагностическим шкалам можно вероятностно прогнозировать дальнейшее разворачивание событий. Способ интерпретации такой же, как и в группе 1.</w:t>
      </w:r>
      <w:r w:rsidRPr="00207696">
        <w:rPr>
          <w:rFonts w:ascii="Times New Roman" w:eastAsia="Times New Roman" w:hAnsi="Times New Roman" w:cs="Times New Roman"/>
          <w:sz w:val="24"/>
          <w:szCs w:val="24"/>
          <w:lang w:eastAsia="ru-RU"/>
        </w:rPr>
        <w:br/>
      </w:r>
      <w:r w:rsidRPr="00207696">
        <w:rPr>
          <w:rFonts w:ascii="Times New Roman" w:eastAsia="Times New Roman" w:hAnsi="Times New Roman" w:cs="Times New Roman"/>
          <w:sz w:val="24"/>
          <w:szCs w:val="24"/>
          <w:lang w:eastAsia="ru-RU"/>
        </w:rPr>
        <w:br/>
      </w:r>
      <w:r w:rsidRPr="00207696">
        <w:rPr>
          <w:rFonts w:ascii="Times New Roman" w:eastAsia="Times New Roman" w:hAnsi="Times New Roman" w:cs="Times New Roman"/>
          <w:b/>
          <w:bCs/>
          <w:sz w:val="24"/>
          <w:szCs w:val="24"/>
          <w:lang w:eastAsia="ru-RU"/>
        </w:rPr>
        <w:t>3-я группа риска – «</w:t>
      </w:r>
      <w:proofErr w:type="spellStart"/>
      <w:r w:rsidRPr="00207696">
        <w:rPr>
          <w:rFonts w:ascii="Times New Roman" w:eastAsia="Times New Roman" w:hAnsi="Times New Roman" w:cs="Times New Roman"/>
          <w:b/>
          <w:bCs/>
          <w:sz w:val="24"/>
          <w:szCs w:val="24"/>
          <w:lang w:eastAsia="ru-RU"/>
        </w:rPr>
        <w:t>аддиктивное</w:t>
      </w:r>
      <w:proofErr w:type="spellEnd"/>
      <w:r w:rsidRPr="00207696">
        <w:rPr>
          <w:rFonts w:ascii="Times New Roman" w:eastAsia="Times New Roman" w:hAnsi="Times New Roman" w:cs="Times New Roman"/>
          <w:b/>
          <w:bCs/>
          <w:sz w:val="24"/>
          <w:szCs w:val="24"/>
          <w:lang w:eastAsia="ru-RU"/>
        </w:rPr>
        <w:t xml:space="preserve"> поведение»</w:t>
      </w:r>
      <w:r w:rsidRPr="00207696">
        <w:rPr>
          <w:rFonts w:ascii="Times New Roman" w:eastAsia="Times New Roman" w:hAnsi="Times New Roman" w:cs="Times New Roman"/>
          <w:sz w:val="24"/>
          <w:szCs w:val="24"/>
          <w:lang w:eastAsia="ru-RU"/>
        </w:rPr>
        <w:t xml:space="preserve"> – определяется высокими показателями по шкалам «интерес к наркотикам» и «социальные установки». Можно предположить, что подросток, попавший в эту группу, принадлежит к асоциальной группе и реализует </w:t>
      </w:r>
      <w:proofErr w:type="spellStart"/>
      <w:r w:rsidRPr="00207696">
        <w:rPr>
          <w:rFonts w:ascii="Times New Roman" w:eastAsia="Times New Roman" w:hAnsi="Times New Roman" w:cs="Times New Roman"/>
          <w:sz w:val="24"/>
          <w:szCs w:val="24"/>
          <w:lang w:eastAsia="ru-RU"/>
        </w:rPr>
        <w:t>аддиктивное</w:t>
      </w:r>
      <w:proofErr w:type="spellEnd"/>
      <w:r w:rsidRPr="00207696">
        <w:rPr>
          <w:rFonts w:ascii="Times New Roman" w:eastAsia="Times New Roman" w:hAnsi="Times New Roman" w:cs="Times New Roman"/>
          <w:sz w:val="24"/>
          <w:szCs w:val="24"/>
          <w:lang w:eastAsia="ru-RU"/>
        </w:rPr>
        <w:t xml:space="preserve"> поведение.</w:t>
      </w:r>
      <w:r w:rsidRPr="00207696">
        <w:rPr>
          <w:rFonts w:ascii="Times New Roman" w:eastAsia="Times New Roman" w:hAnsi="Times New Roman" w:cs="Times New Roman"/>
          <w:sz w:val="24"/>
          <w:szCs w:val="24"/>
          <w:lang w:eastAsia="ru-RU"/>
        </w:rPr>
        <w:br/>
      </w:r>
      <w:r w:rsidRPr="00207696">
        <w:rPr>
          <w:rFonts w:ascii="Times New Roman" w:eastAsia="Times New Roman" w:hAnsi="Times New Roman" w:cs="Times New Roman"/>
          <w:sz w:val="24"/>
          <w:szCs w:val="24"/>
          <w:lang w:eastAsia="ru-RU"/>
        </w:rPr>
        <w:br/>
        <w:t>К полученным результатам нужно относиться достаточно осторожно. С помощью опросника можно определить «напряженные» места в школе (класс, параллель), но ни в коем случае не «поставить диагноз» конкретному ребенку. Повышенный интерес к наркотикам может быть связан, например, и с тем, что кто-то из близких людей находится в ситуации зависимости.</w:t>
      </w:r>
    </w:p>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br/>
      </w:r>
      <w:r w:rsidRPr="00207696">
        <w:rPr>
          <w:rFonts w:ascii="Times New Roman" w:eastAsia="Times New Roman" w:hAnsi="Times New Roman" w:cs="Times New Roman"/>
          <w:b/>
          <w:bCs/>
          <w:sz w:val="24"/>
          <w:szCs w:val="24"/>
          <w:lang w:eastAsia="ru-RU"/>
        </w:rPr>
        <w:br/>
        <w:t>Требования к процедуре проведения</w:t>
      </w:r>
    </w:p>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Опрос проводится анонимно. На процедуру уходит примерно 30 минут. Важно, чтобы во время исследования класс был в максимально полном составе. Если на момент проведения опроса в классе отсутствует больше, чем пятая часть учеников класса, то мероприятие лучше перенести на другое время. Это важное требование, поскольку, как указывалось выше, обработка результатов и определение норм проводится для каждой выборки. Отсутствующие школьники могут быть как раз «претендентами» во 2-ю или 3-ю группу риска, а значит, повлиять на определение норм значений и интерпретацию результатов в дальнейшем. О том, что опросник будет проводиться, лучше сообщить ребятам заранее.</w:t>
      </w:r>
      <w:r w:rsidRPr="00207696">
        <w:rPr>
          <w:rFonts w:ascii="Times New Roman" w:eastAsia="Times New Roman" w:hAnsi="Times New Roman" w:cs="Times New Roman"/>
          <w:sz w:val="24"/>
          <w:szCs w:val="24"/>
          <w:lang w:eastAsia="ru-RU"/>
        </w:rPr>
        <w:br/>
      </w:r>
      <w:r w:rsidRPr="00207696">
        <w:rPr>
          <w:rFonts w:ascii="Times New Roman" w:eastAsia="Times New Roman" w:hAnsi="Times New Roman" w:cs="Times New Roman"/>
          <w:sz w:val="24"/>
          <w:szCs w:val="24"/>
          <w:lang w:eastAsia="ru-RU"/>
        </w:rPr>
        <w:br/>
        <w:t>Для большей вероятности правдивых ответов к подросткам лучше обращаться как к экспертам, с просьбой о помощи. Кроме того, в инструкции говорится о возможности получить обратную связь в индивидуальной беседе. В дальнейшем этот ход можно использовать для начала более серьезной диагностической беседы. Опросник предназначен для использования в период актуального риска, и действительно, подростков очень интересуют результаты, полученные в ходе процедуры. Для школьных психологов эти результаты могут быть хорошим материалом для обсуждения вопросов ребят, касающихся всей области, связанной с наркотиками. Это могут быть их вопросы о себе или же о тех ситуациях, которые подростки наблюдают в своем окружении. В любом случае подобная беседа есть один из вариантов прямой профилактики. В то же время подобные индивидуальные консультации являются стартом специальной, адресной работы с детьми, попавшими в группу риска, поскольку позволяют выяснить дефициты ребенка и простроить индивидуальные траектории развития.</w:t>
      </w:r>
      <w:r w:rsidRPr="00207696">
        <w:rPr>
          <w:rFonts w:ascii="Times New Roman" w:eastAsia="Times New Roman" w:hAnsi="Times New Roman" w:cs="Times New Roman"/>
          <w:sz w:val="24"/>
          <w:szCs w:val="24"/>
          <w:lang w:eastAsia="ru-RU"/>
        </w:rPr>
        <w:br/>
      </w:r>
      <w:r w:rsidRPr="00207696">
        <w:rPr>
          <w:rFonts w:ascii="Times New Roman" w:eastAsia="Times New Roman" w:hAnsi="Times New Roman" w:cs="Times New Roman"/>
          <w:sz w:val="24"/>
          <w:szCs w:val="24"/>
          <w:lang w:eastAsia="ru-RU"/>
        </w:rPr>
        <w:br/>
      </w:r>
      <w:r w:rsidRPr="00207696">
        <w:rPr>
          <w:rFonts w:ascii="Times New Roman" w:eastAsia="Times New Roman" w:hAnsi="Times New Roman" w:cs="Times New Roman"/>
          <w:sz w:val="24"/>
          <w:szCs w:val="24"/>
          <w:lang w:eastAsia="ru-RU"/>
        </w:rPr>
        <w:lastRenderedPageBreak/>
        <w:t>Еще раз подчеркнем, что получить данные нужно (минимум) по всей параллели классов, т.к. основной принцип интерпретации их – это сравнительный анализ, на основании которого строятся гипотезы о «локализации» в школе «зон риска».</w:t>
      </w:r>
      <w:r w:rsidRPr="00207696">
        <w:rPr>
          <w:rFonts w:ascii="Times New Roman" w:eastAsia="Times New Roman" w:hAnsi="Times New Roman" w:cs="Times New Roman"/>
          <w:sz w:val="24"/>
          <w:szCs w:val="24"/>
          <w:lang w:eastAsia="ru-RU"/>
        </w:rPr>
        <w:br/>
      </w:r>
      <w:r w:rsidRPr="00207696">
        <w:rPr>
          <w:rFonts w:ascii="Times New Roman" w:eastAsia="Times New Roman" w:hAnsi="Times New Roman" w:cs="Times New Roman"/>
          <w:sz w:val="24"/>
          <w:szCs w:val="24"/>
          <w:lang w:eastAsia="ru-RU"/>
        </w:rPr>
        <w:br/>
        <w:t>Опросник должен проводиться каждый год, чтобы иметь возможность анализировать динамику «групп риска».</w:t>
      </w:r>
      <w:r w:rsidRPr="00207696">
        <w:rPr>
          <w:rFonts w:ascii="Times New Roman" w:eastAsia="Times New Roman" w:hAnsi="Times New Roman" w:cs="Times New Roman"/>
          <w:sz w:val="24"/>
          <w:szCs w:val="24"/>
          <w:lang w:eastAsia="ru-RU"/>
        </w:rPr>
        <w:br/>
      </w:r>
      <w:r w:rsidRPr="00207696">
        <w:rPr>
          <w:rFonts w:ascii="Times New Roman" w:eastAsia="Times New Roman" w:hAnsi="Times New Roman" w:cs="Times New Roman"/>
          <w:sz w:val="24"/>
          <w:szCs w:val="24"/>
          <w:lang w:eastAsia="ru-RU"/>
        </w:rPr>
        <w:br/>
        <w:t>Данные опросника нельзя использовать вне контекста профилактических программ.</w:t>
      </w:r>
    </w:p>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b/>
          <w:bCs/>
          <w:sz w:val="24"/>
          <w:szCs w:val="24"/>
          <w:lang w:eastAsia="ru-RU"/>
        </w:rPr>
        <w:br/>
        <w:t>Инструкция</w:t>
      </w:r>
    </w:p>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(Пример инструкции, предлагаемой в гимназии «</w:t>
      </w:r>
      <w:proofErr w:type="spellStart"/>
      <w:r w:rsidRPr="00207696">
        <w:rPr>
          <w:rFonts w:ascii="Times New Roman" w:eastAsia="Times New Roman" w:hAnsi="Times New Roman" w:cs="Times New Roman"/>
          <w:sz w:val="24"/>
          <w:szCs w:val="24"/>
          <w:lang w:eastAsia="ru-RU"/>
        </w:rPr>
        <w:t>Универс</w:t>
      </w:r>
      <w:proofErr w:type="spellEnd"/>
      <w:r w:rsidRPr="00207696">
        <w:rPr>
          <w:rFonts w:ascii="Times New Roman" w:eastAsia="Times New Roman" w:hAnsi="Times New Roman" w:cs="Times New Roman"/>
          <w:sz w:val="24"/>
          <w:szCs w:val="24"/>
          <w:lang w:eastAsia="ru-RU"/>
        </w:rPr>
        <w:t>» в 2001 году, где опросник проводится 3 года подряд).</w:t>
      </w:r>
      <w:r w:rsidRPr="00207696">
        <w:rPr>
          <w:rFonts w:ascii="Times New Roman" w:eastAsia="Times New Roman" w:hAnsi="Times New Roman" w:cs="Times New Roman"/>
          <w:sz w:val="24"/>
          <w:szCs w:val="24"/>
          <w:lang w:eastAsia="ru-RU"/>
        </w:rPr>
        <w:br/>
      </w:r>
      <w:r w:rsidRPr="00207696">
        <w:rPr>
          <w:rFonts w:ascii="Times New Roman" w:eastAsia="Times New Roman" w:hAnsi="Times New Roman" w:cs="Times New Roman"/>
          <w:sz w:val="24"/>
          <w:szCs w:val="24"/>
          <w:lang w:eastAsia="ru-RU"/>
        </w:rPr>
        <w:br/>
        <w:t>«Здравствуйте, меня зовут .............. Психологическая служба гимназии проводит исследование среди старшеклассников для того, чтобы понять ситуацию в нашей гимназии, связанную с риском попадания в наркозависимость. Это исследование проводится каждый год, и такой опросник вы заполняли в прошлом году. Но за это время изменились Вы сами, изменилась ситуация в школе и за ее пределами. Для нас важно понимать, как изменилась ситуация у нас в гимназии, остается ли она стабильной (т.е. не увеличилась группа риска), или ситуация ухудшается (увеличилась группа риска).</w:t>
      </w:r>
      <w:r w:rsidRPr="00207696">
        <w:rPr>
          <w:rFonts w:ascii="Times New Roman" w:eastAsia="Times New Roman" w:hAnsi="Times New Roman" w:cs="Times New Roman"/>
          <w:sz w:val="24"/>
          <w:szCs w:val="24"/>
          <w:lang w:eastAsia="ru-RU"/>
        </w:rPr>
        <w:br/>
        <w:t>Заполнив опросник, Вы сможете узнать о себе: склонны ли Вы к зависимости от наркотиков, алкоголя, компьютеров или других людей; какие внутренние качества могут стать причиной вашей зависимости.</w:t>
      </w:r>
      <w:r w:rsidRPr="00207696">
        <w:rPr>
          <w:rFonts w:ascii="Times New Roman" w:eastAsia="Times New Roman" w:hAnsi="Times New Roman" w:cs="Times New Roman"/>
          <w:sz w:val="24"/>
          <w:szCs w:val="24"/>
          <w:lang w:eastAsia="ru-RU"/>
        </w:rPr>
        <w:br/>
        <w:t>Если вас заинтересуют результаты, Вы сможете обратиться .... (сообщается к кому, когда и куда можно обратиться).</w:t>
      </w:r>
      <w:r w:rsidRPr="00207696">
        <w:rPr>
          <w:rFonts w:ascii="Times New Roman" w:eastAsia="Times New Roman" w:hAnsi="Times New Roman" w:cs="Times New Roman"/>
          <w:sz w:val="24"/>
          <w:szCs w:val="24"/>
          <w:lang w:eastAsia="ru-RU"/>
        </w:rPr>
        <w:br/>
        <w:t>Поскольку опросник анонимный, обозначьте бланк каким-нибудь своим значком, чтобы Вы могли отыскать его среди других. Итак, внимательно прочитайте каждое утверждение и отметьте крестиком то положение, которое выражает степень Вашей близости к той или иной позиции. Не пропускайте утверждений, это очень важно».</w:t>
      </w:r>
      <w:r w:rsidRPr="00207696">
        <w:rPr>
          <w:rFonts w:ascii="Times New Roman" w:eastAsia="Times New Roman" w:hAnsi="Times New Roman" w:cs="Times New Roman"/>
          <w:sz w:val="24"/>
          <w:szCs w:val="24"/>
          <w:lang w:eastAsia="ru-RU"/>
        </w:rPr>
        <w:br/>
      </w:r>
      <w:r w:rsidRPr="00207696">
        <w:rPr>
          <w:rFonts w:ascii="Times New Roman" w:eastAsia="Times New Roman" w:hAnsi="Times New Roman" w:cs="Times New Roman"/>
          <w:sz w:val="24"/>
          <w:szCs w:val="24"/>
          <w:lang w:eastAsia="ru-RU"/>
        </w:rPr>
        <w:br/>
        <w:t xml:space="preserve">В конце процедуры задается еще один вопрос (для </w:t>
      </w:r>
      <w:proofErr w:type="spellStart"/>
      <w:r w:rsidRPr="00207696">
        <w:rPr>
          <w:rFonts w:ascii="Times New Roman" w:eastAsia="Times New Roman" w:hAnsi="Times New Roman" w:cs="Times New Roman"/>
          <w:sz w:val="24"/>
          <w:szCs w:val="24"/>
          <w:lang w:eastAsia="ru-RU"/>
        </w:rPr>
        <w:t>валидизации</w:t>
      </w:r>
      <w:proofErr w:type="spellEnd"/>
      <w:r w:rsidRPr="00207696">
        <w:rPr>
          <w:rFonts w:ascii="Times New Roman" w:eastAsia="Times New Roman" w:hAnsi="Times New Roman" w:cs="Times New Roman"/>
          <w:sz w:val="24"/>
          <w:szCs w:val="24"/>
          <w:lang w:eastAsia="ru-RU"/>
        </w:rPr>
        <w:t xml:space="preserve"> опросника):</w:t>
      </w:r>
      <w:r w:rsidRPr="00207696">
        <w:rPr>
          <w:rFonts w:ascii="Times New Roman" w:eastAsia="Times New Roman" w:hAnsi="Times New Roman" w:cs="Times New Roman"/>
          <w:sz w:val="24"/>
          <w:szCs w:val="24"/>
          <w:lang w:eastAsia="ru-RU"/>
        </w:rPr>
        <w:br/>
        <w:t xml:space="preserve">«Ребята, я попрошу вас отнести себя к одной из трех групп. Первая – те, кто ни разу не пробовал ни одного наркотического вещества, кого совершенно не интересует проблема наркотиков. Вторая – те, кто интересуется этой проблемой, может говорить об этом с друзьями и знакомыми </w:t>
      </w:r>
      <w:proofErr w:type="gramStart"/>
      <w:r w:rsidRPr="00207696">
        <w:rPr>
          <w:rFonts w:ascii="Times New Roman" w:eastAsia="Times New Roman" w:hAnsi="Times New Roman" w:cs="Times New Roman"/>
          <w:sz w:val="24"/>
          <w:szCs w:val="24"/>
          <w:lang w:eastAsia="ru-RU"/>
        </w:rPr>
        <w:t>и</w:t>
      </w:r>
      <w:proofErr w:type="gramEnd"/>
      <w:r w:rsidRPr="00207696">
        <w:rPr>
          <w:rFonts w:ascii="Times New Roman" w:eastAsia="Times New Roman" w:hAnsi="Times New Roman" w:cs="Times New Roman"/>
          <w:sz w:val="24"/>
          <w:szCs w:val="24"/>
          <w:lang w:eastAsia="ru-RU"/>
        </w:rPr>
        <w:t xml:space="preserve"> хотя бы один раз в жизни попробовал какой-нибудь наркотик. Третья – те, кто не один раз пробовал какой-нибудь наркотик.</w:t>
      </w:r>
      <w:r w:rsidRPr="00207696">
        <w:rPr>
          <w:rFonts w:ascii="Times New Roman" w:eastAsia="Times New Roman" w:hAnsi="Times New Roman" w:cs="Times New Roman"/>
          <w:sz w:val="24"/>
          <w:szCs w:val="24"/>
          <w:lang w:eastAsia="ru-RU"/>
        </w:rPr>
        <w:br/>
        <w:t>По окончании заполнения сдайте опросник мне.</w:t>
      </w:r>
      <w:r w:rsidRPr="00207696">
        <w:rPr>
          <w:rFonts w:ascii="Times New Roman" w:eastAsia="Times New Roman" w:hAnsi="Times New Roman" w:cs="Times New Roman"/>
          <w:sz w:val="24"/>
          <w:szCs w:val="24"/>
          <w:lang w:eastAsia="ru-RU"/>
        </w:rPr>
        <w:br/>
        <w:t>За результатами Вы можете подойти............».</w:t>
      </w:r>
      <w:r w:rsidRPr="00207696">
        <w:rPr>
          <w:rFonts w:ascii="Times New Roman" w:eastAsia="Times New Roman" w:hAnsi="Times New Roman" w:cs="Times New Roman"/>
          <w:sz w:val="24"/>
          <w:szCs w:val="24"/>
          <w:lang w:eastAsia="ru-RU"/>
        </w:rPr>
        <w:br/>
      </w:r>
      <w:r w:rsidRPr="00207696">
        <w:rPr>
          <w:rFonts w:ascii="Times New Roman" w:eastAsia="Times New Roman" w:hAnsi="Times New Roman" w:cs="Times New Roman"/>
          <w:sz w:val="24"/>
          <w:szCs w:val="24"/>
          <w:lang w:eastAsia="ru-RU"/>
        </w:rPr>
        <w:br/>
        <w:t>Инструкция может варьироваться в зависимости от задач и условий проведения. К примеру, если исследование проводится впервые, то инструкция может быть такой:</w:t>
      </w:r>
      <w:r w:rsidRPr="00207696">
        <w:rPr>
          <w:rFonts w:ascii="Times New Roman" w:eastAsia="Times New Roman" w:hAnsi="Times New Roman" w:cs="Times New Roman"/>
          <w:sz w:val="24"/>
          <w:szCs w:val="24"/>
          <w:lang w:eastAsia="ru-RU"/>
        </w:rPr>
        <w:br/>
        <w:t>«Здравствуйте, меня зовут.........Я занимаюсь изучением проблемы наркомании. Ни для кого из Вас не секрет, что в нашей стране, в нашем городе количество наркотически зависимых людей увеличивается с каждым днем. Очень часто получается так, что чем-либо помочь этим людям уже невозможно. Как правило, наркоманы, когда начинают употребление препаратов, могут и не подозревать, что станут зависимыми и не смогут бросить наркотики. Заканчивается все для таких людей, как правило, фатально.</w:t>
      </w:r>
      <w:r w:rsidRPr="00207696">
        <w:rPr>
          <w:rFonts w:ascii="Times New Roman" w:eastAsia="Times New Roman" w:hAnsi="Times New Roman" w:cs="Times New Roman"/>
          <w:sz w:val="24"/>
          <w:szCs w:val="24"/>
          <w:lang w:eastAsia="ru-RU"/>
        </w:rPr>
        <w:br/>
        <w:t>Заполнив этот опросник, Вы сможете узнать, попадаете Вы в группу риска или нет.</w:t>
      </w:r>
      <w:r w:rsidRPr="00207696">
        <w:rPr>
          <w:rFonts w:ascii="Times New Roman" w:eastAsia="Times New Roman" w:hAnsi="Times New Roman" w:cs="Times New Roman"/>
          <w:sz w:val="24"/>
          <w:szCs w:val="24"/>
          <w:lang w:eastAsia="ru-RU"/>
        </w:rPr>
        <w:br/>
        <w:t xml:space="preserve">Поскольку опрос анонимный, то Вы можете писать или не писать свое имя. Но если вы захотите узнать свой результат, то пометьте бланк опросника каким-нибудь значком, </w:t>
      </w:r>
      <w:r w:rsidRPr="00207696">
        <w:rPr>
          <w:rFonts w:ascii="Times New Roman" w:eastAsia="Times New Roman" w:hAnsi="Times New Roman" w:cs="Times New Roman"/>
          <w:sz w:val="24"/>
          <w:szCs w:val="24"/>
          <w:lang w:eastAsia="ru-RU"/>
        </w:rPr>
        <w:lastRenderedPageBreak/>
        <w:t>чтобы потом найти его среди других.</w:t>
      </w:r>
      <w:r w:rsidRPr="00207696">
        <w:rPr>
          <w:rFonts w:ascii="Times New Roman" w:eastAsia="Times New Roman" w:hAnsi="Times New Roman" w:cs="Times New Roman"/>
          <w:sz w:val="24"/>
          <w:szCs w:val="24"/>
          <w:lang w:eastAsia="ru-RU"/>
        </w:rPr>
        <w:br/>
        <w:t>Для того чтобы правильно ответить на вопросы, давайте договоримся, что в данном случае наркотиками мы не будем считать сигареты или алкоголь, тогда как клей или таблетки – это наркотики.</w:t>
      </w:r>
      <w:r w:rsidRPr="00207696">
        <w:rPr>
          <w:rFonts w:ascii="Times New Roman" w:eastAsia="Times New Roman" w:hAnsi="Times New Roman" w:cs="Times New Roman"/>
          <w:sz w:val="24"/>
          <w:szCs w:val="24"/>
          <w:lang w:eastAsia="ru-RU"/>
        </w:rPr>
        <w:br/>
        <w:t>Посмотрите на бланк опросника. Между утверждениями есть клеточки. Ставьте крестик в ту клеточку, которая расположена ближе к тому утверждению, с которым вы больше согласны. Внимательно читайте утверждения и не оставляйте пустых строк».</w:t>
      </w:r>
    </w:p>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br/>
      </w:r>
      <w:r w:rsidRPr="00207696">
        <w:rPr>
          <w:rFonts w:ascii="Times New Roman" w:eastAsia="Times New Roman" w:hAnsi="Times New Roman" w:cs="Times New Roman"/>
          <w:sz w:val="24"/>
          <w:szCs w:val="24"/>
          <w:lang w:eastAsia="ru-RU"/>
        </w:rPr>
        <w:br/>
      </w:r>
      <w:r w:rsidRPr="00207696">
        <w:rPr>
          <w:rFonts w:ascii="Times New Roman" w:eastAsia="Times New Roman" w:hAnsi="Times New Roman" w:cs="Times New Roman"/>
          <w:b/>
          <w:bCs/>
          <w:sz w:val="24"/>
          <w:szCs w:val="24"/>
          <w:lang w:eastAsia="ru-RU"/>
        </w:rPr>
        <w:t>Интерпретация результатов</w:t>
      </w:r>
    </w:p>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br/>
        <w:t>Напомним, что данная методика предназначена для определения динамики степени (актуальности) риска появления зависимого поведения в связи с устройством образования и реализацией профилактических программ в конкретном образовательном учреждении. В этом смысле методика не служит инструментом психологической диагностики, скорее это один из инструментов оценки эффективности реализуемых программ профилактики. Надо помнить, что в данном случае единицей анализа является не конкретный подросток, а группа (класс) в контексте всей параллели или школы. Можно сказать, что речь идет даже не о группе риска, а о риске в группе, о риске для группы.</w:t>
      </w:r>
    </w:p>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b/>
          <w:bCs/>
          <w:sz w:val="24"/>
          <w:szCs w:val="24"/>
          <w:lang w:eastAsia="ru-RU"/>
        </w:rPr>
        <w:t>Как работать с данными</w:t>
      </w:r>
    </w:p>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br/>
      </w:r>
      <w:r w:rsidRPr="00207696">
        <w:rPr>
          <w:rFonts w:ascii="Times New Roman" w:eastAsia="Times New Roman" w:hAnsi="Times New Roman" w:cs="Times New Roman"/>
          <w:i/>
          <w:iCs/>
          <w:sz w:val="24"/>
          <w:szCs w:val="24"/>
          <w:lang w:eastAsia="ru-RU"/>
        </w:rPr>
        <w:t>1. Обобщение данных по группам.</w:t>
      </w:r>
      <w:r w:rsidRPr="00207696">
        <w:rPr>
          <w:rFonts w:ascii="Times New Roman" w:eastAsia="Times New Roman" w:hAnsi="Times New Roman" w:cs="Times New Roman"/>
          <w:sz w:val="24"/>
          <w:szCs w:val="24"/>
          <w:lang w:eastAsia="ru-RU"/>
        </w:rPr>
        <w:t> После обработки бланков, определения норм значений и подсчета интегрального показателя, свидетельствующего о «группе риска», проводится обобщение данных по всем группам (классам) и сведение их (данных) в таблицу:</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1674"/>
        <w:gridCol w:w="1510"/>
        <w:gridCol w:w="1510"/>
        <w:gridCol w:w="1264"/>
        <w:gridCol w:w="1772"/>
      </w:tblGrid>
      <w:tr w:rsidR="00207696" w:rsidRPr="00207696" w:rsidTr="00207696">
        <w:trPr>
          <w:tblCellSpacing w:w="15"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Класс</w:t>
            </w:r>
          </w:p>
        </w:tc>
        <w:tc>
          <w:tcPr>
            <w:tcW w:w="850" w:type="pct"/>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Кол-во отсутствующих</w:t>
            </w:r>
          </w:p>
        </w:tc>
        <w:tc>
          <w:tcPr>
            <w:tcW w:w="950" w:type="pct"/>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Группа не рискующих</w:t>
            </w:r>
          </w:p>
        </w:tc>
        <w:tc>
          <w:tcPr>
            <w:tcW w:w="950" w:type="pct"/>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I группа риска</w:t>
            </w:r>
          </w:p>
        </w:tc>
        <w:tc>
          <w:tcPr>
            <w:tcW w:w="800" w:type="pct"/>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II группа риска</w:t>
            </w:r>
          </w:p>
        </w:tc>
        <w:tc>
          <w:tcPr>
            <w:tcW w:w="1100" w:type="pct"/>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III группа риска</w:t>
            </w:r>
          </w:p>
        </w:tc>
      </w:tr>
      <w:tr w:rsidR="00207696" w:rsidRPr="00207696" w:rsidTr="002076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r>
    </w:tbl>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br/>
      </w:r>
      <w:r w:rsidRPr="00207696">
        <w:rPr>
          <w:rFonts w:ascii="Times New Roman" w:eastAsia="Times New Roman" w:hAnsi="Times New Roman" w:cs="Times New Roman"/>
          <w:sz w:val="24"/>
          <w:szCs w:val="24"/>
          <w:lang w:eastAsia="ru-RU"/>
        </w:rPr>
        <w:br/>
        <w:t>Пример таблицы обобщенных данных для одной из школ г. Красноярска в 2002 г.</w:t>
      </w:r>
    </w:p>
    <w:p w:rsidR="00207696" w:rsidRPr="00207696" w:rsidRDefault="00207696" w:rsidP="0020769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07696">
        <w:rPr>
          <w:rFonts w:ascii="Times New Roman" w:eastAsia="Times New Roman" w:hAnsi="Times New Roman" w:cs="Times New Roman"/>
          <w:b/>
          <w:bCs/>
          <w:sz w:val="24"/>
          <w:szCs w:val="24"/>
          <w:lang w:eastAsia="ru-RU"/>
        </w:rPr>
        <w:t>Таблица 1</w:t>
      </w:r>
    </w:p>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N = 343 человека</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3"/>
        <w:gridCol w:w="1055"/>
        <w:gridCol w:w="1742"/>
        <w:gridCol w:w="1559"/>
        <w:gridCol w:w="1651"/>
        <w:gridCol w:w="1849"/>
      </w:tblGrid>
      <w:tr w:rsidR="00207696" w:rsidRPr="00207696" w:rsidTr="00207696">
        <w:trPr>
          <w:tblCellSpacing w:w="15" w:type="dxa"/>
          <w:jc w:val="center"/>
        </w:trPr>
        <w:tc>
          <w:tcPr>
            <w:tcW w:w="800" w:type="pct"/>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Класс</w:t>
            </w:r>
          </w:p>
        </w:tc>
        <w:tc>
          <w:tcPr>
            <w:tcW w:w="500" w:type="pct"/>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07696">
              <w:rPr>
                <w:rFonts w:ascii="Times New Roman" w:eastAsia="Times New Roman" w:hAnsi="Times New Roman" w:cs="Times New Roman"/>
                <w:sz w:val="24"/>
                <w:szCs w:val="24"/>
                <w:lang w:eastAsia="ru-RU"/>
              </w:rPr>
              <w:t>Отсутств</w:t>
            </w:r>
            <w:proofErr w:type="spellEnd"/>
            <w:r w:rsidRPr="00207696">
              <w:rPr>
                <w:rFonts w:ascii="Times New Roman" w:eastAsia="Times New Roman" w:hAnsi="Times New Roman" w:cs="Times New Roman"/>
                <w:sz w:val="24"/>
                <w:szCs w:val="24"/>
                <w:lang w:eastAsia="ru-RU"/>
              </w:rPr>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Группа не рискующих</w:t>
            </w:r>
          </w:p>
        </w:tc>
        <w:tc>
          <w:tcPr>
            <w:tcW w:w="850" w:type="pct"/>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I Группа риска</w:t>
            </w:r>
          </w:p>
        </w:tc>
        <w:tc>
          <w:tcPr>
            <w:tcW w:w="900" w:type="pct"/>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II Группа риска</w:t>
            </w:r>
          </w:p>
        </w:tc>
        <w:tc>
          <w:tcPr>
            <w:tcW w:w="1000" w:type="pct"/>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III Группа риска</w:t>
            </w:r>
          </w:p>
        </w:tc>
      </w:tr>
      <w:tr w:rsidR="00207696" w:rsidRPr="00207696" w:rsidTr="002076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8а (27 чел.)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-(+2)</w:t>
            </w:r>
          </w:p>
        </w:tc>
      </w:tr>
      <w:tr w:rsidR="00207696" w:rsidRPr="00207696" w:rsidTr="002076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8б (24 чел.)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2(+1)</w:t>
            </w:r>
          </w:p>
        </w:tc>
      </w:tr>
      <w:tr w:rsidR="00207696" w:rsidRPr="00207696" w:rsidTr="002076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8в (25 чел.)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-(+3)</w:t>
            </w:r>
          </w:p>
        </w:tc>
      </w:tr>
      <w:tr w:rsidR="00207696" w:rsidRPr="00207696" w:rsidTr="002076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8г (28 чел.)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after="0"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after="0"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r>
      <w:tr w:rsidR="00207696" w:rsidRPr="00207696" w:rsidTr="002076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8д (24 чел.)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2(+3)</w:t>
            </w:r>
          </w:p>
        </w:tc>
      </w:tr>
      <w:tr w:rsidR="00207696" w:rsidRPr="00207696" w:rsidTr="002076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8е (33 чел.)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2(+2)</w:t>
            </w:r>
          </w:p>
        </w:tc>
      </w:tr>
      <w:tr w:rsidR="00207696" w:rsidRPr="00207696" w:rsidTr="002076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8м (20 чел.)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1(+2)</w:t>
            </w:r>
          </w:p>
        </w:tc>
      </w:tr>
      <w:tr w:rsidR="00207696" w:rsidRPr="00207696" w:rsidTr="002076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lastRenderedPageBreak/>
              <w:t>9а (28 чел.)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2 (+4)</w:t>
            </w:r>
          </w:p>
        </w:tc>
      </w:tr>
      <w:tr w:rsidR="00207696" w:rsidRPr="00207696" w:rsidTr="002076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96(31 чел.)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1(+6)</w:t>
            </w:r>
          </w:p>
        </w:tc>
      </w:tr>
      <w:tr w:rsidR="00207696" w:rsidRPr="00207696" w:rsidTr="002076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9в (28 чел.)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1(+4)</w:t>
            </w:r>
          </w:p>
        </w:tc>
      </w:tr>
      <w:tr w:rsidR="00207696" w:rsidRPr="00207696" w:rsidTr="002076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9г(28чел.)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2(+1)</w:t>
            </w:r>
          </w:p>
        </w:tc>
      </w:tr>
      <w:tr w:rsidR="00207696" w:rsidRPr="00207696" w:rsidTr="002076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9д (30 чел.)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1(+2)</w:t>
            </w:r>
          </w:p>
        </w:tc>
      </w:tr>
      <w:tr w:rsidR="00207696" w:rsidRPr="00207696" w:rsidTr="002076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9е (30 чел.)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2(+2)</w:t>
            </w:r>
          </w:p>
        </w:tc>
      </w:tr>
      <w:tr w:rsidR="00207696" w:rsidRPr="00207696" w:rsidTr="002076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9м (20чел.)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1(+1)</w:t>
            </w:r>
          </w:p>
        </w:tc>
      </w:tr>
      <w:tr w:rsidR="00207696" w:rsidRPr="00207696" w:rsidTr="002076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143(41,7%)</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146(42,6%)</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37(11%)</w:t>
            </w:r>
          </w:p>
        </w:tc>
        <w:tc>
          <w:tcPr>
            <w:tcW w:w="0" w:type="auto"/>
            <w:tcBorders>
              <w:top w:val="outset" w:sz="6" w:space="0" w:color="auto"/>
              <w:left w:val="outset" w:sz="6" w:space="0" w:color="auto"/>
              <w:bottom w:val="outset" w:sz="6" w:space="0" w:color="auto"/>
              <w:right w:val="outset" w:sz="6" w:space="0" w:color="auto"/>
            </w:tcBorders>
            <w:vAlign w:val="center"/>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17(5%)</w:t>
            </w:r>
          </w:p>
        </w:tc>
      </w:tr>
    </w:tbl>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br/>
      </w:r>
      <w:r w:rsidRPr="00207696">
        <w:rPr>
          <w:rFonts w:ascii="Times New Roman" w:eastAsia="Times New Roman" w:hAnsi="Times New Roman" w:cs="Times New Roman"/>
          <w:sz w:val="24"/>
          <w:szCs w:val="24"/>
          <w:lang w:eastAsia="ru-RU"/>
        </w:rPr>
        <w:br/>
      </w:r>
      <w:r w:rsidRPr="00207696">
        <w:rPr>
          <w:rFonts w:ascii="Times New Roman" w:eastAsia="Times New Roman" w:hAnsi="Times New Roman" w:cs="Times New Roman"/>
          <w:sz w:val="24"/>
          <w:szCs w:val="24"/>
          <w:lang w:eastAsia="ru-RU"/>
        </w:rPr>
        <w:br/>
      </w:r>
      <w:r w:rsidRPr="00207696">
        <w:rPr>
          <w:rFonts w:ascii="Times New Roman" w:eastAsia="Times New Roman" w:hAnsi="Times New Roman" w:cs="Times New Roman"/>
          <w:i/>
          <w:iCs/>
          <w:sz w:val="24"/>
          <w:szCs w:val="24"/>
          <w:lang w:eastAsia="ru-RU"/>
        </w:rPr>
        <w:t>2. Анализ динамики групп риска.</w:t>
      </w:r>
      <w:r w:rsidRPr="00207696">
        <w:rPr>
          <w:rFonts w:ascii="Times New Roman" w:eastAsia="Times New Roman" w:hAnsi="Times New Roman" w:cs="Times New Roman"/>
          <w:sz w:val="24"/>
          <w:szCs w:val="24"/>
          <w:lang w:eastAsia="ru-RU"/>
        </w:rPr>
        <w:t> Следующим шагом проводится сравнение данных (их удобно оформить в виде графиков), полученных в предыдущие годы, оформляется вывод относительно динамики групп риска, и выдвигаются гипотезы о полученных результатах.</w:t>
      </w:r>
      <w:r w:rsidRPr="00207696">
        <w:rPr>
          <w:rFonts w:ascii="Times New Roman" w:eastAsia="Times New Roman" w:hAnsi="Times New Roman" w:cs="Times New Roman"/>
          <w:sz w:val="24"/>
          <w:szCs w:val="24"/>
          <w:lang w:eastAsia="ru-RU"/>
        </w:rPr>
        <w:br/>
      </w:r>
      <w:r w:rsidRPr="00207696">
        <w:rPr>
          <w:rFonts w:ascii="Times New Roman" w:eastAsia="Times New Roman" w:hAnsi="Times New Roman" w:cs="Times New Roman"/>
          <w:sz w:val="24"/>
          <w:szCs w:val="24"/>
          <w:lang w:eastAsia="ru-RU"/>
        </w:rPr>
        <w:br/>
      </w:r>
      <w:r w:rsidRPr="00207696">
        <w:rPr>
          <w:rFonts w:ascii="Times New Roman" w:eastAsia="Times New Roman" w:hAnsi="Times New Roman" w:cs="Times New Roman"/>
          <w:i/>
          <w:iCs/>
          <w:sz w:val="24"/>
          <w:szCs w:val="24"/>
          <w:lang w:eastAsia="ru-RU"/>
        </w:rPr>
        <w:t>3. Определение наиболее «напряженных» мест.</w:t>
      </w:r>
      <w:r w:rsidRPr="00207696">
        <w:rPr>
          <w:rFonts w:ascii="Times New Roman" w:eastAsia="Times New Roman" w:hAnsi="Times New Roman" w:cs="Times New Roman"/>
          <w:sz w:val="24"/>
          <w:szCs w:val="24"/>
          <w:lang w:eastAsia="ru-RU"/>
        </w:rPr>
        <w:t xml:space="preserve"> На этом шаге необходимо отметить, результаты в каких группах (классах) среди всей выборки вызывают наибольшие опасения: в каких классах самые многочисленные 2-я и 3-я группы риска, в каких классах наблюдается ухудшение ситуации (т.е. динамика групп риска в сторону увеличения 2-й и 3-й групп). Однако бывает трудно оценить ситуацию по первому параметру, особенно, если подобное исследование проводится впервые. Это связано с тем, что иметь только количественные показатели распределения по группам риска недостаточно. Ситуация, когда 3-ю группу риска составляют один или два человека, может быть более тревожной, </w:t>
      </w:r>
      <w:proofErr w:type="gramStart"/>
      <w:r w:rsidRPr="00207696">
        <w:rPr>
          <w:rFonts w:ascii="Times New Roman" w:eastAsia="Times New Roman" w:hAnsi="Times New Roman" w:cs="Times New Roman"/>
          <w:sz w:val="24"/>
          <w:szCs w:val="24"/>
          <w:lang w:eastAsia="ru-RU"/>
        </w:rPr>
        <w:t>чем</w:t>
      </w:r>
      <w:proofErr w:type="gramEnd"/>
      <w:r w:rsidRPr="00207696">
        <w:rPr>
          <w:rFonts w:ascii="Times New Roman" w:eastAsia="Times New Roman" w:hAnsi="Times New Roman" w:cs="Times New Roman"/>
          <w:sz w:val="24"/>
          <w:szCs w:val="24"/>
          <w:lang w:eastAsia="ru-RU"/>
        </w:rPr>
        <w:t xml:space="preserve"> когда эту группу риска составляют, например, пять человек из класса. Безусловно, даже наличие одного подростка в 3-й группе риска (неоднократные пробы наркотика, </w:t>
      </w:r>
      <w:proofErr w:type="spellStart"/>
      <w:r w:rsidRPr="00207696">
        <w:rPr>
          <w:rFonts w:ascii="Times New Roman" w:eastAsia="Times New Roman" w:hAnsi="Times New Roman" w:cs="Times New Roman"/>
          <w:sz w:val="24"/>
          <w:szCs w:val="24"/>
          <w:lang w:eastAsia="ru-RU"/>
        </w:rPr>
        <w:t>аддиктивное</w:t>
      </w:r>
      <w:proofErr w:type="spellEnd"/>
      <w:r w:rsidRPr="00207696">
        <w:rPr>
          <w:rFonts w:ascii="Times New Roman" w:eastAsia="Times New Roman" w:hAnsi="Times New Roman" w:cs="Times New Roman"/>
          <w:sz w:val="24"/>
          <w:szCs w:val="24"/>
          <w:lang w:eastAsia="ru-RU"/>
        </w:rPr>
        <w:t xml:space="preserve"> поведение) является тревожным симптомом и требует серьезных мер относительно этого ученика. Однако для оценки ситуации в классе в целом необходимо дополнительное исследование, связанное с определением риска для группы.</w:t>
      </w:r>
      <w:r w:rsidRPr="00207696">
        <w:rPr>
          <w:rFonts w:ascii="Times New Roman" w:eastAsia="Times New Roman" w:hAnsi="Times New Roman" w:cs="Times New Roman"/>
          <w:sz w:val="24"/>
          <w:szCs w:val="24"/>
          <w:lang w:eastAsia="ru-RU"/>
        </w:rPr>
        <w:br/>
      </w:r>
      <w:r w:rsidRPr="00207696">
        <w:rPr>
          <w:rFonts w:ascii="Times New Roman" w:eastAsia="Times New Roman" w:hAnsi="Times New Roman" w:cs="Times New Roman"/>
          <w:sz w:val="24"/>
          <w:szCs w:val="24"/>
          <w:lang w:eastAsia="ru-RU"/>
        </w:rPr>
        <w:br/>
      </w:r>
      <w:r w:rsidRPr="00207696">
        <w:rPr>
          <w:rFonts w:ascii="Times New Roman" w:eastAsia="Times New Roman" w:hAnsi="Times New Roman" w:cs="Times New Roman"/>
          <w:i/>
          <w:iCs/>
          <w:sz w:val="24"/>
          <w:szCs w:val="24"/>
          <w:lang w:eastAsia="ru-RU"/>
        </w:rPr>
        <w:t>4. Оценка группового риска.</w:t>
      </w:r>
      <w:r w:rsidRPr="00207696">
        <w:rPr>
          <w:rFonts w:ascii="Times New Roman" w:eastAsia="Times New Roman" w:hAnsi="Times New Roman" w:cs="Times New Roman"/>
          <w:sz w:val="24"/>
          <w:szCs w:val="24"/>
          <w:lang w:eastAsia="ru-RU"/>
        </w:rPr>
        <w:t xml:space="preserve"> Интенсивность распространения </w:t>
      </w:r>
      <w:proofErr w:type="spellStart"/>
      <w:r w:rsidRPr="00207696">
        <w:rPr>
          <w:rFonts w:ascii="Times New Roman" w:eastAsia="Times New Roman" w:hAnsi="Times New Roman" w:cs="Times New Roman"/>
          <w:sz w:val="24"/>
          <w:szCs w:val="24"/>
          <w:lang w:eastAsia="ru-RU"/>
        </w:rPr>
        <w:t>аддиктивного</w:t>
      </w:r>
      <w:proofErr w:type="spellEnd"/>
      <w:r w:rsidRPr="00207696">
        <w:rPr>
          <w:rFonts w:ascii="Times New Roman" w:eastAsia="Times New Roman" w:hAnsi="Times New Roman" w:cs="Times New Roman"/>
          <w:sz w:val="24"/>
          <w:szCs w:val="24"/>
          <w:lang w:eastAsia="ru-RU"/>
        </w:rPr>
        <w:t xml:space="preserve"> поведения в классе зависит, с одной стороны, от индивидуальных особенностей школьников (реализующих в поведении стратегию избегания или преодоления), с другой – от характеристик самой группы. В связи с этим необходимо отвечать на следующие вопросы:</w:t>
      </w:r>
      <w:r w:rsidRPr="00207696">
        <w:rPr>
          <w:rFonts w:ascii="Times New Roman" w:eastAsia="Times New Roman" w:hAnsi="Times New Roman" w:cs="Times New Roman"/>
          <w:sz w:val="24"/>
          <w:szCs w:val="24"/>
          <w:lang w:eastAsia="ru-RU"/>
        </w:rPr>
        <w:br/>
      </w:r>
      <w:r w:rsidRPr="00207696">
        <w:rPr>
          <w:rFonts w:ascii="Times New Roman" w:eastAsia="Times New Roman" w:hAnsi="Times New Roman" w:cs="Times New Roman"/>
          <w:sz w:val="24"/>
          <w:szCs w:val="24"/>
          <w:lang w:eastAsia="ru-RU"/>
        </w:rPr>
        <w:br/>
        <w:t xml:space="preserve">•Какова социальная структура группы (класса). Если класс представляет собой иерархическую группу с высоким уровнем контактности, взаимности и сплоченности, то можно говорить о высоком риске </w:t>
      </w:r>
      <w:proofErr w:type="spellStart"/>
      <w:r w:rsidRPr="00207696">
        <w:rPr>
          <w:rFonts w:ascii="Times New Roman" w:eastAsia="Times New Roman" w:hAnsi="Times New Roman" w:cs="Times New Roman"/>
          <w:sz w:val="24"/>
          <w:szCs w:val="24"/>
          <w:lang w:eastAsia="ru-RU"/>
        </w:rPr>
        <w:t>аддиктивного</w:t>
      </w:r>
      <w:proofErr w:type="spellEnd"/>
      <w:r w:rsidRPr="00207696">
        <w:rPr>
          <w:rFonts w:ascii="Times New Roman" w:eastAsia="Times New Roman" w:hAnsi="Times New Roman" w:cs="Times New Roman"/>
          <w:sz w:val="24"/>
          <w:szCs w:val="24"/>
          <w:lang w:eastAsia="ru-RU"/>
        </w:rPr>
        <w:t xml:space="preserve"> заражения.</w:t>
      </w:r>
      <w:r w:rsidRPr="00207696">
        <w:rPr>
          <w:rFonts w:ascii="Times New Roman" w:eastAsia="Times New Roman" w:hAnsi="Times New Roman" w:cs="Times New Roman"/>
          <w:sz w:val="24"/>
          <w:szCs w:val="24"/>
          <w:lang w:eastAsia="ru-RU"/>
        </w:rPr>
        <w:br/>
        <w:t xml:space="preserve">•Каков социальный статус в классе подростков 2-й и 3-й групп риска (по опроснику). Если эти подростки являются лидерами для большинства членов класса, то можно говорить о высоком риске </w:t>
      </w:r>
      <w:proofErr w:type="spellStart"/>
      <w:r w:rsidRPr="00207696">
        <w:rPr>
          <w:rFonts w:ascii="Times New Roman" w:eastAsia="Times New Roman" w:hAnsi="Times New Roman" w:cs="Times New Roman"/>
          <w:sz w:val="24"/>
          <w:szCs w:val="24"/>
          <w:lang w:eastAsia="ru-RU"/>
        </w:rPr>
        <w:t>аддиктивного</w:t>
      </w:r>
      <w:proofErr w:type="spellEnd"/>
      <w:r w:rsidRPr="00207696">
        <w:rPr>
          <w:rFonts w:ascii="Times New Roman" w:eastAsia="Times New Roman" w:hAnsi="Times New Roman" w:cs="Times New Roman"/>
          <w:sz w:val="24"/>
          <w:szCs w:val="24"/>
          <w:lang w:eastAsia="ru-RU"/>
        </w:rPr>
        <w:t xml:space="preserve"> заражения.</w:t>
      </w:r>
      <w:r w:rsidRPr="00207696">
        <w:rPr>
          <w:rFonts w:ascii="Times New Roman" w:eastAsia="Times New Roman" w:hAnsi="Times New Roman" w:cs="Times New Roman"/>
          <w:sz w:val="24"/>
          <w:szCs w:val="24"/>
          <w:lang w:eastAsia="ru-RU"/>
        </w:rPr>
        <w:br/>
        <w:t xml:space="preserve">•Какова численность 2-й и 3-й групп риска, и каковы характеристики взаимодействия этих подростков друг с другом. Если подростки 2-й и 3-й групп риска образуют открытую группу и имеют много контактов с другими членами класса, то можно говорить о высоком риске </w:t>
      </w:r>
      <w:proofErr w:type="spellStart"/>
      <w:r w:rsidRPr="00207696">
        <w:rPr>
          <w:rFonts w:ascii="Times New Roman" w:eastAsia="Times New Roman" w:hAnsi="Times New Roman" w:cs="Times New Roman"/>
          <w:sz w:val="24"/>
          <w:szCs w:val="24"/>
          <w:lang w:eastAsia="ru-RU"/>
        </w:rPr>
        <w:t>аддиктивного</w:t>
      </w:r>
      <w:proofErr w:type="spellEnd"/>
      <w:r w:rsidRPr="00207696">
        <w:rPr>
          <w:rFonts w:ascii="Times New Roman" w:eastAsia="Times New Roman" w:hAnsi="Times New Roman" w:cs="Times New Roman"/>
          <w:sz w:val="24"/>
          <w:szCs w:val="24"/>
          <w:lang w:eastAsia="ru-RU"/>
        </w:rPr>
        <w:t xml:space="preserve"> заражения.</w:t>
      </w:r>
      <w:r w:rsidRPr="00207696">
        <w:rPr>
          <w:rFonts w:ascii="Times New Roman" w:eastAsia="Times New Roman" w:hAnsi="Times New Roman" w:cs="Times New Roman"/>
          <w:sz w:val="24"/>
          <w:szCs w:val="24"/>
          <w:lang w:eastAsia="ru-RU"/>
        </w:rPr>
        <w:br/>
        <w:t xml:space="preserve">•Каковы ценностные ориентации группы (класса). Если ценностные ориентации класса допускают асоциальную направленность, то можно говорить о высоком риске </w:t>
      </w:r>
      <w:proofErr w:type="spellStart"/>
      <w:r w:rsidRPr="00207696">
        <w:rPr>
          <w:rFonts w:ascii="Times New Roman" w:eastAsia="Times New Roman" w:hAnsi="Times New Roman" w:cs="Times New Roman"/>
          <w:sz w:val="24"/>
          <w:szCs w:val="24"/>
          <w:lang w:eastAsia="ru-RU"/>
        </w:rPr>
        <w:t>аддиктивного</w:t>
      </w:r>
      <w:proofErr w:type="spellEnd"/>
      <w:r w:rsidRPr="00207696">
        <w:rPr>
          <w:rFonts w:ascii="Times New Roman" w:eastAsia="Times New Roman" w:hAnsi="Times New Roman" w:cs="Times New Roman"/>
          <w:sz w:val="24"/>
          <w:szCs w:val="24"/>
          <w:lang w:eastAsia="ru-RU"/>
        </w:rPr>
        <w:t xml:space="preserve"> заражения.</w:t>
      </w:r>
      <w:r w:rsidRPr="00207696">
        <w:rPr>
          <w:rFonts w:ascii="Times New Roman" w:eastAsia="Times New Roman" w:hAnsi="Times New Roman" w:cs="Times New Roman"/>
          <w:sz w:val="24"/>
          <w:szCs w:val="24"/>
          <w:lang w:eastAsia="ru-RU"/>
        </w:rPr>
        <w:br/>
      </w:r>
      <w:r w:rsidRPr="00207696">
        <w:rPr>
          <w:rFonts w:ascii="Times New Roman" w:eastAsia="Times New Roman" w:hAnsi="Times New Roman" w:cs="Times New Roman"/>
          <w:sz w:val="24"/>
          <w:szCs w:val="24"/>
          <w:lang w:eastAsia="ru-RU"/>
        </w:rPr>
        <w:br/>
      </w:r>
      <w:r w:rsidRPr="00207696">
        <w:rPr>
          <w:rFonts w:ascii="Times New Roman" w:eastAsia="Times New Roman" w:hAnsi="Times New Roman" w:cs="Times New Roman"/>
          <w:sz w:val="24"/>
          <w:szCs w:val="24"/>
          <w:lang w:eastAsia="ru-RU"/>
        </w:rPr>
        <w:lastRenderedPageBreak/>
        <w:t xml:space="preserve">Для ответа на эти вопросы могут быть использованы, например, такие методики, как социометрия, анкета приемлемости, методика «Ценностно-ориентационное единство» (ЦОЕ), атмосфера в группе (Психологические тесты / Под. ред. А.А. Карелина: в 2 т. – М.: </w:t>
      </w:r>
      <w:proofErr w:type="spellStart"/>
      <w:r w:rsidRPr="00207696">
        <w:rPr>
          <w:rFonts w:ascii="Times New Roman" w:eastAsia="Times New Roman" w:hAnsi="Times New Roman" w:cs="Times New Roman"/>
          <w:sz w:val="24"/>
          <w:szCs w:val="24"/>
          <w:lang w:eastAsia="ru-RU"/>
        </w:rPr>
        <w:t>Гуманит</w:t>
      </w:r>
      <w:proofErr w:type="spellEnd"/>
      <w:r w:rsidRPr="00207696">
        <w:rPr>
          <w:rFonts w:ascii="Times New Roman" w:eastAsia="Times New Roman" w:hAnsi="Times New Roman" w:cs="Times New Roman"/>
          <w:sz w:val="24"/>
          <w:szCs w:val="24"/>
          <w:lang w:eastAsia="ru-RU"/>
        </w:rPr>
        <w:t>. изд. центр «ВЛАДОС», 2000). </w:t>
      </w:r>
    </w:p>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207696">
        <w:rPr>
          <w:rFonts w:ascii="Times New Roman" w:eastAsia="Times New Roman" w:hAnsi="Times New Roman" w:cs="Times New Roman"/>
          <w:b/>
          <w:bCs/>
          <w:sz w:val="24"/>
          <w:szCs w:val="24"/>
          <w:lang w:eastAsia="ru-RU"/>
        </w:rPr>
        <w:t>Опросник  ГРН</w:t>
      </w:r>
      <w:proofErr w:type="gramEnd"/>
    </w:p>
    <w:tbl>
      <w:tblPr>
        <w:tblW w:w="1092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3"/>
        <w:gridCol w:w="403"/>
        <w:gridCol w:w="404"/>
        <w:gridCol w:w="404"/>
        <w:gridCol w:w="404"/>
        <w:gridCol w:w="404"/>
        <w:gridCol w:w="404"/>
        <w:gridCol w:w="4204"/>
      </w:tblGrid>
      <w:tr w:rsidR="00207696" w:rsidRPr="00207696" w:rsidTr="00207696">
        <w:trPr>
          <w:tblCellSpacing w:w="15" w:type="dxa"/>
        </w:trPr>
        <w:tc>
          <w:tcPr>
            <w:tcW w:w="4260"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1. Я не собираюсь откладывать удовольствия из-за других важных дел</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4170"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1. Я откладываю удовольствие, если сейчас есть важные дела</w:t>
            </w:r>
          </w:p>
        </w:tc>
      </w:tr>
      <w:tr w:rsidR="00207696" w:rsidRPr="00207696" w:rsidTr="00207696">
        <w:trPr>
          <w:tblCellSpacing w:w="15" w:type="dxa"/>
        </w:trPr>
        <w:tc>
          <w:tcPr>
            <w:tcW w:w="4260"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2. Мне часто бывает скучно</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4170"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2. Мне не бывает скучно</w:t>
            </w:r>
          </w:p>
        </w:tc>
      </w:tr>
      <w:tr w:rsidR="00207696" w:rsidRPr="00207696" w:rsidTr="00207696">
        <w:trPr>
          <w:tblCellSpacing w:w="15" w:type="dxa"/>
        </w:trPr>
        <w:tc>
          <w:tcPr>
            <w:tcW w:w="4260"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3. В своей жизни мне довелось разговаривать с людьми, употребляющими наркотики</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4170"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3. В своей жизни мне не приходилось общаться с людьми, употребляющими наркотики</w:t>
            </w:r>
          </w:p>
        </w:tc>
      </w:tr>
      <w:tr w:rsidR="00207696" w:rsidRPr="00207696" w:rsidTr="00207696">
        <w:trPr>
          <w:tblCellSpacing w:w="15" w:type="dxa"/>
        </w:trPr>
        <w:tc>
          <w:tcPr>
            <w:tcW w:w="4260"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4. Кроме уроков в школе у меня нет никакого другого важного дела</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4170"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4. Кроме уроков в школе у меня есть и другие важные дела</w:t>
            </w:r>
          </w:p>
        </w:tc>
      </w:tr>
      <w:tr w:rsidR="00207696" w:rsidRPr="00207696" w:rsidTr="00207696">
        <w:trPr>
          <w:tblCellSpacing w:w="15" w:type="dxa"/>
        </w:trPr>
        <w:tc>
          <w:tcPr>
            <w:tcW w:w="4260"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5. Я жажду новых впечатлений</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4170"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5. Мне не нужны новые впечатления</w:t>
            </w:r>
          </w:p>
        </w:tc>
      </w:tr>
      <w:tr w:rsidR="00207696" w:rsidRPr="00207696" w:rsidTr="00207696">
        <w:trPr>
          <w:tblCellSpacing w:w="15" w:type="dxa"/>
        </w:trPr>
        <w:tc>
          <w:tcPr>
            <w:tcW w:w="4260"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6. Некоторые мои друзья употребляют наркотики</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4170"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6. Мои друзья не употребляют наркотики</w:t>
            </w:r>
          </w:p>
        </w:tc>
      </w:tr>
      <w:tr w:rsidR="00207696" w:rsidRPr="00207696" w:rsidTr="00207696">
        <w:trPr>
          <w:tblCellSpacing w:w="15" w:type="dxa"/>
        </w:trPr>
        <w:tc>
          <w:tcPr>
            <w:tcW w:w="10860" w:type="dxa"/>
            <w:gridSpan w:val="8"/>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7. Бывают моменты, когда я чувствую, что от меня все отвернулись</w:t>
            </w:r>
          </w:p>
        </w:tc>
      </w:tr>
      <w:tr w:rsidR="00207696" w:rsidRPr="00207696" w:rsidTr="00207696">
        <w:trPr>
          <w:tblCellSpacing w:w="15" w:type="dxa"/>
        </w:trPr>
        <w:tc>
          <w:tcPr>
            <w:tcW w:w="4260"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Я не пытаюсь понять причину возникновения этой ситуации</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4170"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Я пытаюсь понять, в чем причина</w:t>
            </w:r>
          </w:p>
        </w:tc>
      </w:tr>
      <w:tr w:rsidR="00207696" w:rsidRPr="00207696" w:rsidTr="00207696">
        <w:trPr>
          <w:tblCellSpacing w:w="15" w:type="dxa"/>
        </w:trPr>
        <w:tc>
          <w:tcPr>
            <w:tcW w:w="4260"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Я ничего не делаю</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4170"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Делаю все, чтобы исправить такое положение дел</w:t>
            </w:r>
          </w:p>
        </w:tc>
      </w:tr>
      <w:tr w:rsidR="00207696" w:rsidRPr="00207696" w:rsidTr="00207696">
        <w:trPr>
          <w:tblCellSpacing w:w="15" w:type="dxa"/>
        </w:trPr>
        <w:tc>
          <w:tcPr>
            <w:tcW w:w="4260"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8. Я легко назову шесть наркотических веществ</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4170"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8. Я не смогу назвать более двух наркотических веществ</w:t>
            </w:r>
          </w:p>
        </w:tc>
      </w:tr>
      <w:tr w:rsidR="00207696" w:rsidRPr="00207696" w:rsidTr="00207696">
        <w:trPr>
          <w:tblCellSpacing w:w="15" w:type="dxa"/>
        </w:trPr>
        <w:tc>
          <w:tcPr>
            <w:tcW w:w="4260"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9. Плохие оценки меня не волнуют</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4170"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9. Я очень переживаю из-за плохих оценок</w:t>
            </w:r>
          </w:p>
        </w:tc>
      </w:tr>
      <w:tr w:rsidR="00207696" w:rsidRPr="00207696" w:rsidTr="00207696">
        <w:trPr>
          <w:tblCellSpacing w:w="15" w:type="dxa"/>
        </w:trPr>
        <w:tc>
          <w:tcPr>
            <w:tcW w:w="4260"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10. Я интересуюсь книгами, фильмами о наркотиках и людьми, к ним причастными</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4170"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10. Мне не интересны книги, фильмы о наркотиках и люди, к ним причастные</w:t>
            </w:r>
          </w:p>
        </w:tc>
      </w:tr>
      <w:tr w:rsidR="00207696" w:rsidRPr="00207696" w:rsidTr="00207696">
        <w:trPr>
          <w:tblCellSpacing w:w="15" w:type="dxa"/>
        </w:trPr>
        <w:tc>
          <w:tcPr>
            <w:tcW w:w="4260"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11. Я знаю о наркотиках больше своих сверстников</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4170"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11. Я знаю о наркотиках не больше своих сверстников</w:t>
            </w:r>
          </w:p>
        </w:tc>
      </w:tr>
      <w:tr w:rsidR="00207696" w:rsidRPr="00207696" w:rsidTr="00207696">
        <w:trPr>
          <w:tblCellSpacing w:w="15" w:type="dxa"/>
        </w:trPr>
        <w:tc>
          <w:tcPr>
            <w:tcW w:w="4260"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12 Мне безразлично, что думают обо мне родители</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4170"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12. Мне далеко не безразлично, что думают обо мне родители</w:t>
            </w:r>
          </w:p>
        </w:tc>
      </w:tr>
      <w:tr w:rsidR="00207696" w:rsidRPr="00207696" w:rsidTr="00207696">
        <w:trPr>
          <w:tblCellSpacing w:w="15" w:type="dxa"/>
        </w:trPr>
        <w:tc>
          <w:tcPr>
            <w:tcW w:w="4260"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13. Мне есть, о чем поговорить с людьми, причастными к наркотикам</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4170"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13. Мне не о чем говорить с людьми, причастными к наркотикам</w:t>
            </w:r>
          </w:p>
        </w:tc>
      </w:tr>
      <w:tr w:rsidR="00207696" w:rsidRPr="00207696" w:rsidTr="00207696">
        <w:trPr>
          <w:tblCellSpacing w:w="15" w:type="dxa"/>
        </w:trPr>
        <w:tc>
          <w:tcPr>
            <w:tcW w:w="4260"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14. У меня нет плана на будущую жизнь</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4170"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14. У меня есть четкий жизненный план</w:t>
            </w:r>
          </w:p>
        </w:tc>
      </w:tr>
      <w:tr w:rsidR="00207696" w:rsidRPr="00207696" w:rsidTr="00207696">
        <w:trPr>
          <w:tblCellSpacing w:w="15" w:type="dxa"/>
        </w:trPr>
        <w:tc>
          <w:tcPr>
            <w:tcW w:w="4260"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15. Когда друзья предлагают мне сделать что-то запретное, но интересное, я соглашаюсь</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4170"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15. Когда мне друзья предлагают сделать что-то запретное, но интересное, я не соглашаюсь</w:t>
            </w:r>
          </w:p>
        </w:tc>
      </w:tr>
      <w:tr w:rsidR="00207696" w:rsidRPr="00207696" w:rsidTr="00207696">
        <w:trPr>
          <w:tblCellSpacing w:w="15" w:type="dxa"/>
        </w:trPr>
        <w:tc>
          <w:tcPr>
            <w:tcW w:w="10860" w:type="dxa"/>
            <w:gridSpan w:val="8"/>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16. Если бы у меня была возможность выбирать, то я бы:</w:t>
            </w:r>
          </w:p>
        </w:tc>
      </w:tr>
      <w:tr w:rsidR="00207696" w:rsidRPr="00207696" w:rsidTr="00207696">
        <w:trPr>
          <w:tblCellSpacing w:w="15" w:type="dxa"/>
        </w:trPr>
        <w:tc>
          <w:tcPr>
            <w:tcW w:w="4260"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Спрыгнул с парашютом</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4170"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Сыграл в компьютерную игру, имитирующую прыжки с парашютом</w:t>
            </w:r>
          </w:p>
        </w:tc>
      </w:tr>
      <w:tr w:rsidR="00207696" w:rsidRPr="00207696" w:rsidTr="00207696">
        <w:trPr>
          <w:tblCellSpacing w:w="15" w:type="dxa"/>
        </w:trPr>
        <w:tc>
          <w:tcPr>
            <w:tcW w:w="4260"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17. Я считаю, что здоровый образ жизни не важен</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4170"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17. Я считаю, что здоровый образ жизни – это важно</w:t>
            </w:r>
          </w:p>
        </w:tc>
      </w:tr>
      <w:tr w:rsidR="00207696" w:rsidRPr="00207696" w:rsidTr="00207696">
        <w:trPr>
          <w:tblCellSpacing w:w="15" w:type="dxa"/>
        </w:trPr>
        <w:tc>
          <w:tcPr>
            <w:tcW w:w="4260"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lastRenderedPageBreak/>
              <w:t>18. Мне все равно, хороший у меня характер или нет</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4170"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18. Мне важно, хороший у меня характер или нет</w:t>
            </w:r>
          </w:p>
        </w:tc>
      </w:tr>
      <w:tr w:rsidR="00207696" w:rsidRPr="00207696" w:rsidTr="00207696">
        <w:trPr>
          <w:tblCellSpacing w:w="15" w:type="dxa"/>
        </w:trPr>
        <w:tc>
          <w:tcPr>
            <w:tcW w:w="4260"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19. Я ничего не делаю для того, чтобы родители могли мною гордиться</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4170"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19. Я делаю все, чтобы родители могли мною гордиться</w:t>
            </w:r>
          </w:p>
        </w:tc>
      </w:tr>
      <w:tr w:rsidR="00207696" w:rsidRPr="00207696" w:rsidTr="00207696">
        <w:trPr>
          <w:tblCellSpacing w:w="15" w:type="dxa"/>
        </w:trPr>
        <w:tc>
          <w:tcPr>
            <w:tcW w:w="4260"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20. Я не стараюсь сделать свой характер лучше</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4170"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20. Я стараюсь изменить свой характер в лучшую сторону</w:t>
            </w:r>
          </w:p>
        </w:tc>
      </w:tr>
      <w:tr w:rsidR="00207696" w:rsidRPr="00207696" w:rsidTr="00207696">
        <w:trPr>
          <w:tblCellSpacing w:w="15" w:type="dxa"/>
        </w:trPr>
        <w:tc>
          <w:tcPr>
            <w:tcW w:w="4260"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21. Мне все равно, что думают обо мне мои одноклассники</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4170"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21. Для меня важно, что думают обо мне мои одноклассники</w:t>
            </w:r>
          </w:p>
        </w:tc>
      </w:tr>
      <w:tr w:rsidR="00207696" w:rsidRPr="00207696" w:rsidTr="00207696">
        <w:trPr>
          <w:tblCellSpacing w:w="15" w:type="dxa"/>
        </w:trPr>
        <w:tc>
          <w:tcPr>
            <w:tcW w:w="4260"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22. Я ничего не делаю для того, чтобы мои одноклассники думали обо мне хорошо</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 </w:t>
            </w:r>
          </w:p>
        </w:tc>
        <w:tc>
          <w:tcPr>
            <w:tcW w:w="4170" w:type="dxa"/>
            <w:tcBorders>
              <w:top w:val="outset" w:sz="6" w:space="0" w:color="auto"/>
              <w:left w:val="outset" w:sz="6" w:space="0" w:color="auto"/>
              <w:bottom w:val="outset" w:sz="6" w:space="0" w:color="auto"/>
              <w:right w:val="outset" w:sz="6" w:space="0" w:color="auto"/>
            </w:tcBorders>
            <w:hideMark/>
          </w:tcPr>
          <w:p w:rsidR="00207696" w:rsidRPr="00207696" w:rsidRDefault="00207696" w:rsidP="00207696">
            <w:pPr>
              <w:spacing w:before="100" w:beforeAutospacing="1" w:after="100" w:afterAutospacing="1" w:line="240" w:lineRule="auto"/>
              <w:rPr>
                <w:rFonts w:ascii="Times New Roman" w:eastAsia="Times New Roman" w:hAnsi="Times New Roman" w:cs="Times New Roman"/>
                <w:sz w:val="24"/>
                <w:szCs w:val="24"/>
                <w:lang w:eastAsia="ru-RU"/>
              </w:rPr>
            </w:pPr>
            <w:r w:rsidRPr="00207696">
              <w:rPr>
                <w:rFonts w:ascii="Times New Roman" w:eastAsia="Times New Roman" w:hAnsi="Times New Roman" w:cs="Times New Roman"/>
                <w:sz w:val="24"/>
                <w:szCs w:val="24"/>
                <w:lang w:eastAsia="ru-RU"/>
              </w:rPr>
              <w:t>22. Я делаю все, чтобы мои одноклассники думали обо мне хорошо   </w:t>
            </w:r>
          </w:p>
        </w:tc>
      </w:tr>
    </w:tbl>
    <w:p w:rsidR="00F26FAE" w:rsidRDefault="00F26FAE"/>
    <w:sectPr w:rsidR="00F26F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5D0"/>
    <w:rsid w:val="00207696"/>
    <w:rsid w:val="00BF05D0"/>
    <w:rsid w:val="00F2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E1124"/>
  <w15:chartTrackingRefBased/>
  <w15:docId w15:val="{CB2957D3-57A8-4D05-95B2-D301DE61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000948">
      <w:bodyDiv w:val="1"/>
      <w:marLeft w:val="0"/>
      <w:marRight w:val="0"/>
      <w:marTop w:val="0"/>
      <w:marBottom w:val="0"/>
      <w:divBdr>
        <w:top w:val="none" w:sz="0" w:space="0" w:color="auto"/>
        <w:left w:val="none" w:sz="0" w:space="0" w:color="auto"/>
        <w:bottom w:val="none" w:sz="0" w:space="0" w:color="auto"/>
        <w:right w:val="none" w:sz="0" w:space="0" w:color="auto"/>
      </w:divBdr>
      <w:divsChild>
        <w:div w:id="1210216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4232</Words>
  <Characters>24124</Characters>
  <Application>Microsoft Office Word</Application>
  <DocSecurity>0</DocSecurity>
  <Lines>201</Lines>
  <Paragraphs>56</Paragraphs>
  <ScaleCrop>false</ScaleCrop>
  <Company/>
  <LinksUpToDate>false</LinksUpToDate>
  <CharactersWithSpaces>28300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Николаевна Галстян</dc:creator>
  <cp:keywords/>
  <dc:description/>
  <cp:lastModifiedBy>Маргарита Николаевна Галстян</cp:lastModifiedBy>
  <cp:revision>2</cp:revision>
  <dcterms:created xsi:type="dcterms:W3CDTF">2017-09-18T06:31:00Z</dcterms:created>
  <dcterms:modified xsi:type="dcterms:W3CDTF">2017-09-18T06:37:00Z</dcterms:modified>
</cp:coreProperties>
</file>