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49C" w:rsidRPr="00A849FD" w:rsidRDefault="00293185" w:rsidP="0001549C">
      <w:pPr>
        <w:rPr>
          <w:rFonts w:eastAsia="Times New Roman"/>
          <w:b/>
          <w:sz w:val="32"/>
          <w:szCs w:val="32"/>
          <w:lang w:val="en-US"/>
        </w:rPr>
      </w:pPr>
      <w:r w:rsidRPr="00293185">
        <w:rPr>
          <w:noProof/>
          <w:lang w:eastAsia="ru-RU"/>
        </w:rPr>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560.2pt;height:650.8pt;z-index:25165363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" fillcolor="window"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tblPr>
                  <w:tblGrid>
                    <w:gridCol w:w="6131"/>
                    <w:gridCol w:w="5807"/>
                  </w:tblGrid>
                  <w:tr w:rsidR="00B40CC7" w:rsidRPr="00A849FD" w:rsidTr="00A849FD">
                    <w:trPr>
                      <w:jc w:val="center"/>
                    </w:trPr>
                    <w:tc>
                      <w:tcPr>
                        <w:tcW w:w="2568" w:type="pct"/>
                        <w:vAlign w:val="center"/>
                      </w:tcPr>
                      <w:p w:rsidR="00B40CC7" w:rsidRPr="00A849FD" w:rsidRDefault="00B40CC7">
                        <w:pPr>
                          <w:jc w:val="right"/>
                        </w:pPr>
                        <w:r>
                          <w:rPr>
                            <w:noProof/>
                            <w:lang w:eastAsia="ru-RU"/>
                          </w:rPr>
                          <w:drawing>
                            <wp:inline distT="0" distB="0" distL="0" distR="0">
                              <wp:extent cx="2689860" cy="3434080"/>
                              <wp:effectExtent l="19050" t="0" r="0" b="0"/>
                              <wp:docPr id="19" name="Рисунок 19" descr="C:\Users\Admin\Downloads\1435908195_ziminskiy-rayon-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1435908195_ziminskiy-rayon-gerb.gif"/>
                                      <pic:cNvPicPr>
                                        <a:picLocks noChangeAspect="1" noChangeArrowheads="1"/>
                                      </pic:cNvPicPr>
                                    </pic:nvPicPr>
                                    <pic:blipFill>
                                      <a:blip r:embed="rId9"/>
                                      <a:srcRect/>
                                      <a:stretch>
                                        <a:fillRect/>
                                      </a:stretch>
                                    </pic:blipFill>
                                    <pic:spPr bwMode="auto">
                                      <a:xfrm>
                                        <a:off x="0" y="0"/>
                                        <a:ext cx="2689860" cy="3434080"/>
                                      </a:xfrm>
                                      <a:prstGeom prst="rect">
                                        <a:avLst/>
                                      </a:prstGeom>
                                      <a:noFill/>
                                      <a:ln w="9525">
                                        <a:noFill/>
                                        <a:miter lim="800000"/>
                                        <a:headEnd/>
                                        <a:tailEnd/>
                                      </a:ln>
                                    </pic:spPr>
                                  </pic:pic>
                                </a:graphicData>
                              </a:graphic>
                            </wp:inline>
                          </w:drawing>
                        </w:r>
                      </w:p>
                      <w:p w:rsidR="00B40CC7" w:rsidRPr="00A849FD" w:rsidRDefault="00B40CC7" w:rsidP="00C802E0">
                        <w:pPr>
                          <w:ind w:firstLine="0"/>
                          <w:jc w:val="center"/>
                          <w:rPr>
                            <w:szCs w:val="24"/>
                          </w:rPr>
                        </w:pPr>
                      </w:p>
                    </w:tc>
                    <w:tc>
                      <w:tcPr>
                        <w:tcW w:w="2432" w:type="pct"/>
                        <w:vAlign w:val="center"/>
                      </w:tcPr>
                      <w:p w:rsidR="00B40CC7" w:rsidRPr="00A849FD" w:rsidRDefault="00B40CC7" w:rsidP="00443810">
                        <w:pPr>
                          <w:pStyle w:val="a6"/>
                          <w:spacing w:line="240" w:lineRule="auto"/>
                        </w:pPr>
                        <w:r w:rsidRPr="00A849FD">
                          <w:t>итоговый отчет</w:t>
                        </w:r>
                        <w:r>
                          <w:t xml:space="preserve">                КОМИТЕТА ПО ОБРАЗОВАНИЮ АДМИНИСТРАЦИИ </w:t>
                        </w:r>
                        <w:r w:rsidRPr="00C333A7">
                          <w:t xml:space="preserve">ЗИМИНСКОГО </w:t>
                        </w:r>
                        <w:r>
                          <w:t>РАЙОНА О РЕЗУЛЬТАТАХ АНАЛИЗА СОСТОЯНИЯ И ПЕРСПЕКТИВ РАЗВИТИЯ СИСТЕМЫ ОБРАЗОВАНИЯ ЗА 2016 ГОД</w:t>
                        </w:r>
                      </w:p>
                    </w:tc>
                  </w:tr>
                </w:tbl>
                <w:p w:rsidR="00B40CC7" w:rsidRDefault="00B40CC7"/>
              </w:txbxContent>
            </v:textbox>
            <w10:wrap anchorx="page" anchory="page"/>
          </v:shape>
        </w:pict>
      </w:r>
      <w:r w:rsidR="00ED4D22">
        <w:br w:type="page"/>
      </w:r>
    </w:p>
    <w:p w:rsidR="0001549C" w:rsidRDefault="0001549C" w:rsidP="001777FD">
      <w:pPr>
        <w:pStyle w:val="ac"/>
      </w:pPr>
      <w:r>
        <w:lastRenderedPageBreak/>
        <w:t>Оглавление</w:t>
      </w:r>
    </w:p>
    <w:p w:rsidR="0001549C" w:rsidRPr="0001549C" w:rsidRDefault="00293185">
      <w:pPr>
        <w:pStyle w:val="11"/>
        <w:tabs>
          <w:tab w:val="right" w:leader="dot" w:pos="9628"/>
        </w:tabs>
        <w:rPr>
          <w:rFonts w:ascii="Calibri" w:eastAsia="Times New Roman" w:hAnsi="Calibri"/>
          <w:noProof/>
          <w:sz w:val="22"/>
          <w:lang w:eastAsia="ru-RU"/>
        </w:rPr>
      </w:pPr>
      <w:r w:rsidRPr="00293185">
        <w:fldChar w:fldCharType="begin"/>
      </w:r>
      <w:r w:rsidR="0001549C">
        <w:instrText xml:space="preserve"> TOC \o "1-3" \h \z \u </w:instrText>
      </w:r>
      <w:r w:rsidRPr="00293185">
        <w:fldChar w:fldCharType="separate"/>
      </w:r>
      <w:hyperlink w:anchor="_Toc495386390" w:history="1">
        <w:r w:rsidR="0001549C" w:rsidRPr="00811DEC">
          <w:rPr>
            <w:rStyle w:val="ad"/>
            <w:noProof/>
          </w:rPr>
          <w:t>Перечень сокращений</w:t>
        </w:r>
        <w:r w:rsidR="0001549C">
          <w:rPr>
            <w:noProof/>
            <w:webHidden/>
          </w:rPr>
          <w:tab/>
        </w:r>
        <w:r>
          <w:rPr>
            <w:noProof/>
            <w:webHidden/>
          </w:rPr>
          <w:fldChar w:fldCharType="begin"/>
        </w:r>
        <w:r w:rsidR="0001549C">
          <w:rPr>
            <w:noProof/>
            <w:webHidden/>
          </w:rPr>
          <w:instrText xml:space="preserve"> PAGEREF _Toc495386390 \h </w:instrText>
        </w:r>
        <w:r>
          <w:rPr>
            <w:noProof/>
            <w:webHidden/>
          </w:rPr>
        </w:r>
        <w:r>
          <w:rPr>
            <w:noProof/>
            <w:webHidden/>
          </w:rPr>
          <w:fldChar w:fldCharType="separate"/>
        </w:r>
        <w:r w:rsidR="00B0528F">
          <w:rPr>
            <w:noProof/>
            <w:webHidden/>
          </w:rPr>
          <w:t>3</w:t>
        </w:r>
        <w:r>
          <w:rPr>
            <w:noProof/>
            <w:webHidden/>
          </w:rPr>
          <w:fldChar w:fldCharType="end"/>
        </w:r>
      </w:hyperlink>
    </w:p>
    <w:p w:rsidR="0001549C" w:rsidRPr="0001549C" w:rsidRDefault="00293185">
      <w:pPr>
        <w:pStyle w:val="11"/>
        <w:tabs>
          <w:tab w:val="right" w:leader="dot" w:pos="9628"/>
        </w:tabs>
        <w:rPr>
          <w:rFonts w:ascii="Calibri" w:eastAsia="Times New Roman" w:hAnsi="Calibri"/>
          <w:noProof/>
          <w:sz w:val="22"/>
          <w:lang w:eastAsia="ru-RU"/>
        </w:rPr>
      </w:pPr>
      <w:hyperlink w:anchor="_Toc495386391" w:history="1">
        <w:r w:rsidR="0001549C" w:rsidRPr="00811DEC">
          <w:rPr>
            <w:rStyle w:val="ad"/>
            <w:noProof/>
            <w:lang w:val="en-US"/>
          </w:rPr>
          <w:t>I</w:t>
        </w:r>
        <w:r w:rsidR="0001549C" w:rsidRPr="00811DEC">
          <w:rPr>
            <w:rStyle w:val="ad"/>
            <w:noProof/>
          </w:rPr>
          <w:t>. Анализ состояния и перспектив развития системы образования</w:t>
        </w:r>
        <w:r w:rsidR="0001549C">
          <w:rPr>
            <w:noProof/>
            <w:webHidden/>
          </w:rPr>
          <w:tab/>
        </w:r>
        <w:r>
          <w:rPr>
            <w:noProof/>
            <w:webHidden/>
          </w:rPr>
          <w:fldChar w:fldCharType="begin"/>
        </w:r>
        <w:r w:rsidR="0001549C">
          <w:rPr>
            <w:noProof/>
            <w:webHidden/>
          </w:rPr>
          <w:instrText xml:space="preserve"> PAGEREF _Toc495386391 \h </w:instrText>
        </w:r>
        <w:r>
          <w:rPr>
            <w:noProof/>
            <w:webHidden/>
          </w:rPr>
        </w:r>
        <w:r>
          <w:rPr>
            <w:noProof/>
            <w:webHidden/>
          </w:rPr>
          <w:fldChar w:fldCharType="separate"/>
        </w:r>
        <w:r w:rsidR="00B0528F">
          <w:rPr>
            <w:noProof/>
            <w:webHidden/>
          </w:rPr>
          <w:t>4</w:t>
        </w:r>
        <w:r>
          <w:rPr>
            <w:noProof/>
            <w:webHidden/>
          </w:rPr>
          <w:fldChar w:fldCharType="end"/>
        </w:r>
      </w:hyperlink>
    </w:p>
    <w:p w:rsidR="0001549C" w:rsidRPr="0001549C" w:rsidRDefault="00293185">
      <w:pPr>
        <w:pStyle w:val="21"/>
        <w:tabs>
          <w:tab w:val="right" w:leader="dot" w:pos="9628"/>
        </w:tabs>
        <w:rPr>
          <w:rFonts w:ascii="Calibri" w:eastAsia="Times New Roman" w:hAnsi="Calibri"/>
          <w:noProof/>
          <w:sz w:val="22"/>
          <w:lang w:eastAsia="ru-RU"/>
        </w:rPr>
      </w:pPr>
      <w:hyperlink w:anchor="_Toc495386392" w:history="1">
        <w:r w:rsidR="0001549C" w:rsidRPr="00811DEC">
          <w:rPr>
            <w:rStyle w:val="ad"/>
            <w:noProof/>
          </w:rPr>
          <w:t>1. Вводная часть</w:t>
        </w:r>
        <w:r w:rsidR="0001549C">
          <w:rPr>
            <w:noProof/>
            <w:webHidden/>
          </w:rPr>
          <w:tab/>
        </w:r>
        <w:r>
          <w:rPr>
            <w:noProof/>
            <w:webHidden/>
          </w:rPr>
          <w:fldChar w:fldCharType="begin"/>
        </w:r>
        <w:r w:rsidR="0001549C">
          <w:rPr>
            <w:noProof/>
            <w:webHidden/>
          </w:rPr>
          <w:instrText xml:space="preserve"> PAGEREF _Toc495386392 \h </w:instrText>
        </w:r>
        <w:r>
          <w:rPr>
            <w:noProof/>
            <w:webHidden/>
          </w:rPr>
        </w:r>
        <w:r>
          <w:rPr>
            <w:noProof/>
            <w:webHidden/>
          </w:rPr>
          <w:fldChar w:fldCharType="separate"/>
        </w:r>
        <w:r w:rsidR="00B0528F">
          <w:rPr>
            <w:noProof/>
            <w:webHidden/>
          </w:rPr>
          <w:t>4</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3" w:history="1">
        <w:r w:rsidR="0001549C" w:rsidRPr="00811DEC">
          <w:rPr>
            <w:rStyle w:val="ad"/>
            <w:noProof/>
          </w:rPr>
          <w:t>1.1. Аннотация</w:t>
        </w:r>
        <w:r w:rsidR="0001549C">
          <w:rPr>
            <w:noProof/>
            <w:webHidden/>
          </w:rPr>
          <w:tab/>
        </w:r>
        <w:r>
          <w:rPr>
            <w:noProof/>
            <w:webHidden/>
          </w:rPr>
          <w:fldChar w:fldCharType="begin"/>
        </w:r>
        <w:r w:rsidR="0001549C">
          <w:rPr>
            <w:noProof/>
            <w:webHidden/>
          </w:rPr>
          <w:instrText xml:space="preserve"> PAGEREF _Toc495386393 \h </w:instrText>
        </w:r>
        <w:r>
          <w:rPr>
            <w:noProof/>
            <w:webHidden/>
          </w:rPr>
        </w:r>
        <w:r>
          <w:rPr>
            <w:noProof/>
            <w:webHidden/>
          </w:rPr>
          <w:fldChar w:fldCharType="separate"/>
        </w:r>
        <w:r w:rsidR="00B0528F">
          <w:rPr>
            <w:noProof/>
            <w:webHidden/>
          </w:rPr>
          <w:t>4</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4" w:history="1">
        <w:r w:rsidR="0001549C" w:rsidRPr="00811DEC">
          <w:rPr>
            <w:rStyle w:val="ad"/>
            <w:noProof/>
          </w:rPr>
          <w:t>1.2. Ответственные за подготовку</w:t>
        </w:r>
        <w:r w:rsidR="0001549C">
          <w:rPr>
            <w:noProof/>
            <w:webHidden/>
          </w:rPr>
          <w:tab/>
        </w:r>
        <w:r>
          <w:rPr>
            <w:noProof/>
            <w:webHidden/>
          </w:rPr>
          <w:fldChar w:fldCharType="begin"/>
        </w:r>
        <w:r w:rsidR="0001549C">
          <w:rPr>
            <w:noProof/>
            <w:webHidden/>
          </w:rPr>
          <w:instrText xml:space="preserve"> PAGEREF _Toc495386394 \h </w:instrText>
        </w:r>
        <w:r>
          <w:rPr>
            <w:noProof/>
            <w:webHidden/>
          </w:rPr>
        </w:r>
        <w:r>
          <w:rPr>
            <w:noProof/>
            <w:webHidden/>
          </w:rPr>
          <w:fldChar w:fldCharType="separate"/>
        </w:r>
        <w:r w:rsidR="00B0528F">
          <w:rPr>
            <w:noProof/>
            <w:webHidden/>
          </w:rPr>
          <w:t>5</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5" w:history="1">
        <w:r w:rsidR="0001549C" w:rsidRPr="00811DEC">
          <w:rPr>
            <w:rStyle w:val="ad"/>
            <w:noProof/>
          </w:rPr>
          <w:t>1.3. Контакты</w:t>
        </w:r>
        <w:r w:rsidR="0001549C">
          <w:rPr>
            <w:noProof/>
            <w:webHidden/>
          </w:rPr>
          <w:tab/>
        </w:r>
        <w:r>
          <w:rPr>
            <w:noProof/>
            <w:webHidden/>
          </w:rPr>
          <w:fldChar w:fldCharType="begin"/>
        </w:r>
        <w:r w:rsidR="0001549C">
          <w:rPr>
            <w:noProof/>
            <w:webHidden/>
          </w:rPr>
          <w:instrText xml:space="preserve"> PAGEREF _Toc495386395 \h </w:instrText>
        </w:r>
        <w:r>
          <w:rPr>
            <w:noProof/>
            <w:webHidden/>
          </w:rPr>
        </w:r>
        <w:r>
          <w:rPr>
            <w:noProof/>
            <w:webHidden/>
          </w:rPr>
          <w:fldChar w:fldCharType="separate"/>
        </w:r>
        <w:r w:rsidR="00B0528F">
          <w:rPr>
            <w:noProof/>
            <w:webHidden/>
          </w:rPr>
          <w:t>6</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6" w:history="1">
        <w:r w:rsidR="0001549C" w:rsidRPr="00811DEC">
          <w:rPr>
            <w:rStyle w:val="ad"/>
            <w:noProof/>
          </w:rPr>
          <w:t>1.4. Источники данных</w:t>
        </w:r>
        <w:r w:rsidR="0001549C">
          <w:rPr>
            <w:noProof/>
            <w:webHidden/>
          </w:rPr>
          <w:tab/>
        </w:r>
        <w:r>
          <w:rPr>
            <w:noProof/>
            <w:webHidden/>
          </w:rPr>
          <w:fldChar w:fldCharType="begin"/>
        </w:r>
        <w:r w:rsidR="0001549C">
          <w:rPr>
            <w:noProof/>
            <w:webHidden/>
          </w:rPr>
          <w:instrText xml:space="preserve"> PAGEREF _Toc495386396 \h </w:instrText>
        </w:r>
        <w:r>
          <w:rPr>
            <w:noProof/>
            <w:webHidden/>
          </w:rPr>
        </w:r>
        <w:r>
          <w:rPr>
            <w:noProof/>
            <w:webHidden/>
          </w:rPr>
          <w:fldChar w:fldCharType="separate"/>
        </w:r>
        <w:r w:rsidR="00B0528F">
          <w:rPr>
            <w:noProof/>
            <w:webHidden/>
          </w:rPr>
          <w:t>7</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7" w:history="1">
        <w:r w:rsidR="0001549C" w:rsidRPr="00811DEC">
          <w:rPr>
            <w:rStyle w:val="ad"/>
            <w:noProof/>
          </w:rPr>
          <w:t>1.5. Паспорт образовательной системы</w:t>
        </w:r>
        <w:r w:rsidR="0001549C">
          <w:rPr>
            <w:noProof/>
            <w:webHidden/>
          </w:rPr>
          <w:tab/>
        </w:r>
        <w:r>
          <w:rPr>
            <w:noProof/>
            <w:webHidden/>
          </w:rPr>
          <w:fldChar w:fldCharType="begin"/>
        </w:r>
        <w:r w:rsidR="0001549C">
          <w:rPr>
            <w:noProof/>
            <w:webHidden/>
          </w:rPr>
          <w:instrText xml:space="preserve"> PAGEREF _Toc495386397 \h </w:instrText>
        </w:r>
        <w:r>
          <w:rPr>
            <w:noProof/>
            <w:webHidden/>
          </w:rPr>
        </w:r>
        <w:r>
          <w:rPr>
            <w:noProof/>
            <w:webHidden/>
          </w:rPr>
          <w:fldChar w:fldCharType="separate"/>
        </w:r>
        <w:r w:rsidR="00B0528F">
          <w:rPr>
            <w:noProof/>
            <w:webHidden/>
          </w:rPr>
          <w:t>8</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8" w:history="1">
        <w:r w:rsidR="0001549C" w:rsidRPr="00811DEC">
          <w:rPr>
            <w:rStyle w:val="ad"/>
            <w:noProof/>
          </w:rPr>
          <w:t>1.6. Образовательный контекст</w:t>
        </w:r>
        <w:r w:rsidR="0001549C">
          <w:rPr>
            <w:noProof/>
            <w:webHidden/>
          </w:rPr>
          <w:tab/>
        </w:r>
        <w:r>
          <w:rPr>
            <w:noProof/>
            <w:webHidden/>
          </w:rPr>
          <w:fldChar w:fldCharType="begin"/>
        </w:r>
        <w:r w:rsidR="0001549C">
          <w:rPr>
            <w:noProof/>
            <w:webHidden/>
          </w:rPr>
          <w:instrText xml:space="preserve"> PAGEREF _Toc495386398 \h </w:instrText>
        </w:r>
        <w:r>
          <w:rPr>
            <w:noProof/>
            <w:webHidden/>
          </w:rPr>
        </w:r>
        <w:r>
          <w:rPr>
            <w:noProof/>
            <w:webHidden/>
          </w:rPr>
          <w:fldChar w:fldCharType="separate"/>
        </w:r>
        <w:r w:rsidR="00B0528F">
          <w:rPr>
            <w:noProof/>
            <w:webHidden/>
          </w:rPr>
          <w:t>9</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399" w:history="1">
        <w:r w:rsidR="0001549C" w:rsidRPr="00811DEC">
          <w:rPr>
            <w:rStyle w:val="ad"/>
            <w:noProof/>
          </w:rPr>
          <w:t>1.7. Особенности образовательной системы</w:t>
        </w:r>
        <w:r w:rsidR="0001549C">
          <w:rPr>
            <w:noProof/>
            <w:webHidden/>
          </w:rPr>
          <w:tab/>
        </w:r>
        <w:r>
          <w:rPr>
            <w:noProof/>
            <w:webHidden/>
          </w:rPr>
          <w:fldChar w:fldCharType="begin"/>
        </w:r>
        <w:r w:rsidR="0001549C">
          <w:rPr>
            <w:noProof/>
            <w:webHidden/>
          </w:rPr>
          <w:instrText xml:space="preserve"> PAGEREF _Toc495386399 \h </w:instrText>
        </w:r>
        <w:r>
          <w:rPr>
            <w:noProof/>
            <w:webHidden/>
          </w:rPr>
        </w:r>
        <w:r>
          <w:rPr>
            <w:noProof/>
            <w:webHidden/>
          </w:rPr>
          <w:fldChar w:fldCharType="separate"/>
        </w:r>
        <w:r w:rsidR="00B0528F">
          <w:rPr>
            <w:noProof/>
            <w:webHidden/>
          </w:rPr>
          <w:t>19</w:t>
        </w:r>
        <w:r>
          <w:rPr>
            <w:noProof/>
            <w:webHidden/>
          </w:rPr>
          <w:fldChar w:fldCharType="end"/>
        </w:r>
      </w:hyperlink>
    </w:p>
    <w:p w:rsidR="0001549C" w:rsidRPr="0001549C" w:rsidRDefault="00293185">
      <w:pPr>
        <w:pStyle w:val="21"/>
        <w:tabs>
          <w:tab w:val="right" w:leader="dot" w:pos="9628"/>
        </w:tabs>
        <w:rPr>
          <w:rFonts w:ascii="Calibri" w:eastAsia="Times New Roman" w:hAnsi="Calibri"/>
          <w:noProof/>
          <w:sz w:val="22"/>
          <w:lang w:eastAsia="ru-RU"/>
        </w:rPr>
      </w:pPr>
      <w:hyperlink w:anchor="_Toc495386400" w:history="1">
        <w:r w:rsidR="0001549C" w:rsidRPr="00811DEC">
          <w:rPr>
            <w:rStyle w:val="ad"/>
            <w:noProof/>
          </w:rPr>
          <w:t>2. Анализ состояния и перспектив развития системы образования: основная часть.</w:t>
        </w:r>
        <w:r w:rsidR="0001549C">
          <w:rPr>
            <w:noProof/>
            <w:webHidden/>
          </w:rPr>
          <w:tab/>
        </w:r>
        <w:r>
          <w:rPr>
            <w:noProof/>
            <w:webHidden/>
          </w:rPr>
          <w:fldChar w:fldCharType="begin"/>
        </w:r>
        <w:r w:rsidR="0001549C">
          <w:rPr>
            <w:noProof/>
            <w:webHidden/>
          </w:rPr>
          <w:instrText xml:space="preserve"> PAGEREF _Toc495386400 \h </w:instrText>
        </w:r>
        <w:r>
          <w:rPr>
            <w:noProof/>
            <w:webHidden/>
          </w:rPr>
        </w:r>
        <w:r>
          <w:rPr>
            <w:noProof/>
            <w:webHidden/>
          </w:rPr>
          <w:fldChar w:fldCharType="separate"/>
        </w:r>
        <w:r w:rsidR="00B0528F">
          <w:rPr>
            <w:noProof/>
            <w:webHidden/>
          </w:rPr>
          <w:t>21</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1" w:history="1">
        <w:r w:rsidR="0001549C" w:rsidRPr="00811DEC">
          <w:rPr>
            <w:rStyle w:val="ad"/>
            <w:noProof/>
          </w:rPr>
          <w:t>2.1. Сведения о развитии дошкольного образования</w:t>
        </w:r>
        <w:r w:rsidR="0001549C">
          <w:rPr>
            <w:noProof/>
            <w:webHidden/>
          </w:rPr>
          <w:tab/>
        </w:r>
        <w:r>
          <w:rPr>
            <w:noProof/>
            <w:webHidden/>
          </w:rPr>
          <w:fldChar w:fldCharType="begin"/>
        </w:r>
        <w:r w:rsidR="0001549C">
          <w:rPr>
            <w:noProof/>
            <w:webHidden/>
          </w:rPr>
          <w:instrText xml:space="preserve"> PAGEREF _Toc495386401 \h </w:instrText>
        </w:r>
        <w:r>
          <w:rPr>
            <w:noProof/>
            <w:webHidden/>
          </w:rPr>
        </w:r>
        <w:r>
          <w:rPr>
            <w:noProof/>
            <w:webHidden/>
          </w:rPr>
          <w:fldChar w:fldCharType="separate"/>
        </w:r>
        <w:r w:rsidR="00B0528F">
          <w:rPr>
            <w:noProof/>
            <w:webHidden/>
          </w:rPr>
          <w:t>21</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2" w:history="1">
        <w:r w:rsidR="0001549C" w:rsidRPr="00811DEC">
          <w:rPr>
            <w:rStyle w:val="ad"/>
            <w:noProof/>
          </w:rPr>
          <w:t>2.2. Сведения о развитии начального общего образования, основного общего образования и среднего общего образования</w:t>
        </w:r>
        <w:r w:rsidR="0001549C">
          <w:rPr>
            <w:noProof/>
            <w:webHidden/>
          </w:rPr>
          <w:tab/>
        </w:r>
        <w:r>
          <w:rPr>
            <w:noProof/>
            <w:webHidden/>
          </w:rPr>
          <w:fldChar w:fldCharType="begin"/>
        </w:r>
        <w:r w:rsidR="0001549C">
          <w:rPr>
            <w:noProof/>
            <w:webHidden/>
          </w:rPr>
          <w:instrText xml:space="preserve"> PAGEREF _Toc495386402 \h </w:instrText>
        </w:r>
        <w:r>
          <w:rPr>
            <w:noProof/>
            <w:webHidden/>
          </w:rPr>
        </w:r>
        <w:r>
          <w:rPr>
            <w:noProof/>
            <w:webHidden/>
          </w:rPr>
          <w:fldChar w:fldCharType="separate"/>
        </w:r>
        <w:r w:rsidR="00B0528F">
          <w:rPr>
            <w:noProof/>
            <w:webHidden/>
          </w:rPr>
          <w:t>37</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3" w:history="1">
        <w:r w:rsidR="0001549C" w:rsidRPr="00811DEC">
          <w:rPr>
            <w:rStyle w:val="ad"/>
            <w:noProof/>
          </w:rPr>
          <w:t>2.3. Сведения о развитии дополнительного образования детей и взрослых</w:t>
        </w:r>
        <w:r w:rsidR="0001549C">
          <w:rPr>
            <w:noProof/>
            <w:webHidden/>
          </w:rPr>
          <w:tab/>
        </w:r>
        <w:r>
          <w:rPr>
            <w:noProof/>
            <w:webHidden/>
          </w:rPr>
          <w:fldChar w:fldCharType="begin"/>
        </w:r>
        <w:r w:rsidR="0001549C">
          <w:rPr>
            <w:noProof/>
            <w:webHidden/>
          </w:rPr>
          <w:instrText xml:space="preserve"> PAGEREF _Toc495386403 \h </w:instrText>
        </w:r>
        <w:r>
          <w:rPr>
            <w:noProof/>
            <w:webHidden/>
          </w:rPr>
        </w:r>
        <w:r>
          <w:rPr>
            <w:noProof/>
            <w:webHidden/>
          </w:rPr>
          <w:fldChar w:fldCharType="separate"/>
        </w:r>
        <w:r w:rsidR="00B0528F">
          <w:rPr>
            <w:noProof/>
            <w:webHidden/>
          </w:rPr>
          <w:t>56</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4" w:history="1">
        <w:r w:rsidR="0001549C" w:rsidRPr="00811DEC">
          <w:rPr>
            <w:rStyle w:val="ad"/>
            <w:noProof/>
          </w:rPr>
          <w:t>2.4. Сведения о развитии дополнительного профессионального образования</w:t>
        </w:r>
        <w:r w:rsidR="0001549C">
          <w:rPr>
            <w:noProof/>
            <w:webHidden/>
          </w:rPr>
          <w:tab/>
        </w:r>
        <w:r>
          <w:rPr>
            <w:noProof/>
            <w:webHidden/>
          </w:rPr>
          <w:fldChar w:fldCharType="begin"/>
        </w:r>
        <w:r w:rsidR="0001549C">
          <w:rPr>
            <w:noProof/>
            <w:webHidden/>
          </w:rPr>
          <w:instrText xml:space="preserve"> PAGEREF _Toc495386404 \h </w:instrText>
        </w:r>
        <w:r>
          <w:rPr>
            <w:noProof/>
            <w:webHidden/>
          </w:rPr>
        </w:r>
        <w:r>
          <w:rPr>
            <w:noProof/>
            <w:webHidden/>
          </w:rPr>
          <w:fldChar w:fldCharType="separate"/>
        </w:r>
        <w:r w:rsidR="00B0528F">
          <w:rPr>
            <w:noProof/>
            <w:webHidden/>
          </w:rPr>
          <w:t>57</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5" w:history="1">
        <w:r w:rsidR="0001549C" w:rsidRPr="00811DEC">
          <w:rPr>
            <w:rStyle w:val="ad"/>
            <w:noProof/>
          </w:rPr>
          <w:t>2.5. Сведения о развитии профессионального обучения</w:t>
        </w:r>
        <w:r w:rsidR="0001549C">
          <w:rPr>
            <w:noProof/>
            <w:webHidden/>
          </w:rPr>
          <w:tab/>
        </w:r>
        <w:r>
          <w:rPr>
            <w:noProof/>
            <w:webHidden/>
          </w:rPr>
          <w:fldChar w:fldCharType="begin"/>
        </w:r>
        <w:r w:rsidR="0001549C">
          <w:rPr>
            <w:noProof/>
            <w:webHidden/>
          </w:rPr>
          <w:instrText xml:space="preserve"> PAGEREF _Toc495386405 \h </w:instrText>
        </w:r>
        <w:r>
          <w:rPr>
            <w:noProof/>
            <w:webHidden/>
          </w:rPr>
        </w:r>
        <w:r>
          <w:rPr>
            <w:noProof/>
            <w:webHidden/>
          </w:rPr>
          <w:fldChar w:fldCharType="separate"/>
        </w:r>
        <w:r w:rsidR="00B0528F">
          <w:rPr>
            <w:noProof/>
            <w:webHidden/>
          </w:rPr>
          <w:t>58</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6" w:history="1">
        <w:r w:rsidR="0001549C" w:rsidRPr="00811DEC">
          <w:rPr>
            <w:rStyle w:val="ad"/>
            <w:noProof/>
          </w:rPr>
          <w:t>2.6. Развитие системы оценки качества образования и информационной прозрачности системы образования</w:t>
        </w:r>
        <w:r w:rsidR="0001549C">
          <w:rPr>
            <w:noProof/>
            <w:webHidden/>
          </w:rPr>
          <w:tab/>
        </w:r>
        <w:r>
          <w:rPr>
            <w:noProof/>
            <w:webHidden/>
          </w:rPr>
          <w:fldChar w:fldCharType="begin"/>
        </w:r>
        <w:r w:rsidR="0001549C">
          <w:rPr>
            <w:noProof/>
            <w:webHidden/>
          </w:rPr>
          <w:instrText xml:space="preserve"> PAGEREF _Toc495386406 \h </w:instrText>
        </w:r>
        <w:r>
          <w:rPr>
            <w:noProof/>
            <w:webHidden/>
          </w:rPr>
        </w:r>
        <w:r>
          <w:rPr>
            <w:noProof/>
            <w:webHidden/>
          </w:rPr>
          <w:fldChar w:fldCharType="separate"/>
        </w:r>
        <w:r w:rsidR="00B0528F">
          <w:rPr>
            <w:noProof/>
            <w:webHidden/>
          </w:rPr>
          <w:t>59</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7" w:history="1">
        <w:r w:rsidR="0001549C" w:rsidRPr="00811DEC">
          <w:rPr>
            <w:rStyle w:val="ad"/>
            <w:noProof/>
          </w:rPr>
          <w:t>2.7. Сведения о создании условий социализации и самореализации молодежи (в том числе лиц, обучающихся по уровням и видам образования)</w:t>
        </w:r>
        <w:r w:rsidR="0001549C">
          <w:rPr>
            <w:noProof/>
            <w:webHidden/>
          </w:rPr>
          <w:tab/>
        </w:r>
        <w:r>
          <w:rPr>
            <w:noProof/>
            <w:webHidden/>
          </w:rPr>
          <w:fldChar w:fldCharType="begin"/>
        </w:r>
        <w:r w:rsidR="0001549C">
          <w:rPr>
            <w:noProof/>
            <w:webHidden/>
          </w:rPr>
          <w:instrText xml:space="preserve"> PAGEREF _Toc495386407 \h </w:instrText>
        </w:r>
        <w:r>
          <w:rPr>
            <w:noProof/>
            <w:webHidden/>
          </w:rPr>
        </w:r>
        <w:r>
          <w:rPr>
            <w:noProof/>
            <w:webHidden/>
          </w:rPr>
          <w:fldChar w:fldCharType="separate"/>
        </w:r>
        <w:r w:rsidR="00B0528F">
          <w:rPr>
            <w:noProof/>
            <w:webHidden/>
          </w:rPr>
          <w:t>60</w:t>
        </w:r>
        <w:r>
          <w:rPr>
            <w:noProof/>
            <w:webHidden/>
          </w:rPr>
          <w:fldChar w:fldCharType="end"/>
        </w:r>
      </w:hyperlink>
    </w:p>
    <w:p w:rsidR="0001549C" w:rsidRPr="0001549C" w:rsidRDefault="00293185">
      <w:pPr>
        <w:pStyle w:val="21"/>
        <w:tabs>
          <w:tab w:val="right" w:leader="dot" w:pos="9628"/>
        </w:tabs>
        <w:rPr>
          <w:rFonts w:ascii="Calibri" w:eastAsia="Times New Roman" w:hAnsi="Calibri"/>
          <w:noProof/>
          <w:sz w:val="22"/>
          <w:lang w:eastAsia="ru-RU"/>
        </w:rPr>
      </w:pPr>
      <w:hyperlink w:anchor="_Toc495386408" w:history="1">
        <w:r w:rsidR="0001549C" w:rsidRPr="00811DEC">
          <w:rPr>
            <w:rStyle w:val="ad"/>
            <w:noProof/>
          </w:rPr>
          <w:t>3. Выводы и заключения</w:t>
        </w:r>
        <w:r w:rsidR="0001549C">
          <w:rPr>
            <w:noProof/>
            <w:webHidden/>
          </w:rPr>
          <w:tab/>
        </w:r>
        <w:r>
          <w:rPr>
            <w:noProof/>
            <w:webHidden/>
          </w:rPr>
          <w:fldChar w:fldCharType="begin"/>
        </w:r>
        <w:r w:rsidR="0001549C">
          <w:rPr>
            <w:noProof/>
            <w:webHidden/>
          </w:rPr>
          <w:instrText xml:space="preserve"> PAGEREF _Toc495386408 \h </w:instrText>
        </w:r>
        <w:r>
          <w:rPr>
            <w:noProof/>
            <w:webHidden/>
          </w:rPr>
        </w:r>
        <w:r>
          <w:rPr>
            <w:noProof/>
            <w:webHidden/>
          </w:rPr>
          <w:fldChar w:fldCharType="separate"/>
        </w:r>
        <w:r w:rsidR="00B0528F">
          <w:rPr>
            <w:noProof/>
            <w:webHidden/>
          </w:rPr>
          <w:t>61</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09" w:history="1">
        <w:r w:rsidR="0001549C" w:rsidRPr="00811DEC">
          <w:rPr>
            <w:rStyle w:val="ad"/>
            <w:noProof/>
          </w:rPr>
          <w:t>3.1. Выводы</w:t>
        </w:r>
        <w:r w:rsidR="0001549C">
          <w:rPr>
            <w:noProof/>
            <w:webHidden/>
          </w:rPr>
          <w:tab/>
        </w:r>
        <w:r>
          <w:rPr>
            <w:noProof/>
            <w:webHidden/>
          </w:rPr>
          <w:fldChar w:fldCharType="begin"/>
        </w:r>
        <w:r w:rsidR="0001549C">
          <w:rPr>
            <w:noProof/>
            <w:webHidden/>
          </w:rPr>
          <w:instrText xml:space="preserve"> PAGEREF _Toc495386409 \h </w:instrText>
        </w:r>
        <w:r>
          <w:rPr>
            <w:noProof/>
            <w:webHidden/>
          </w:rPr>
        </w:r>
        <w:r>
          <w:rPr>
            <w:noProof/>
            <w:webHidden/>
          </w:rPr>
          <w:fldChar w:fldCharType="separate"/>
        </w:r>
        <w:r w:rsidR="00B0528F">
          <w:rPr>
            <w:noProof/>
            <w:webHidden/>
          </w:rPr>
          <w:t>61</w:t>
        </w:r>
        <w:r>
          <w:rPr>
            <w:noProof/>
            <w:webHidden/>
          </w:rPr>
          <w:fldChar w:fldCharType="end"/>
        </w:r>
      </w:hyperlink>
    </w:p>
    <w:p w:rsidR="0001549C" w:rsidRPr="0001549C" w:rsidRDefault="00293185">
      <w:pPr>
        <w:pStyle w:val="31"/>
        <w:tabs>
          <w:tab w:val="right" w:leader="dot" w:pos="9628"/>
        </w:tabs>
        <w:rPr>
          <w:rFonts w:ascii="Calibri" w:eastAsia="Times New Roman" w:hAnsi="Calibri"/>
          <w:noProof/>
          <w:sz w:val="22"/>
          <w:lang w:eastAsia="ru-RU"/>
        </w:rPr>
      </w:pPr>
      <w:hyperlink w:anchor="_Toc495386410" w:history="1">
        <w:r w:rsidR="0001549C" w:rsidRPr="00811DEC">
          <w:rPr>
            <w:rStyle w:val="ad"/>
            <w:noProof/>
          </w:rPr>
          <w:t>3.2. Планы и перспективы развития системы образования</w:t>
        </w:r>
        <w:r w:rsidR="0001549C">
          <w:rPr>
            <w:noProof/>
            <w:webHidden/>
          </w:rPr>
          <w:tab/>
        </w:r>
        <w:r>
          <w:rPr>
            <w:noProof/>
            <w:webHidden/>
          </w:rPr>
          <w:fldChar w:fldCharType="begin"/>
        </w:r>
        <w:r w:rsidR="0001549C">
          <w:rPr>
            <w:noProof/>
            <w:webHidden/>
          </w:rPr>
          <w:instrText xml:space="preserve"> PAGEREF _Toc495386410 \h </w:instrText>
        </w:r>
        <w:r>
          <w:rPr>
            <w:noProof/>
            <w:webHidden/>
          </w:rPr>
        </w:r>
        <w:r>
          <w:rPr>
            <w:noProof/>
            <w:webHidden/>
          </w:rPr>
          <w:fldChar w:fldCharType="separate"/>
        </w:r>
        <w:r w:rsidR="00B0528F">
          <w:rPr>
            <w:noProof/>
            <w:webHidden/>
          </w:rPr>
          <w:t>64</w:t>
        </w:r>
        <w:r>
          <w:rPr>
            <w:noProof/>
            <w:webHidden/>
          </w:rPr>
          <w:fldChar w:fldCharType="end"/>
        </w:r>
      </w:hyperlink>
    </w:p>
    <w:p w:rsidR="0001549C" w:rsidRPr="0001549C" w:rsidRDefault="00293185">
      <w:pPr>
        <w:pStyle w:val="11"/>
        <w:tabs>
          <w:tab w:val="right" w:leader="dot" w:pos="9628"/>
        </w:tabs>
        <w:rPr>
          <w:rFonts w:ascii="Calibri" w:eastAsia="Times New Roman" w:hAnsi="Calibri"/>
          <w:noProof/>
          <w:sz w:val="22"/>
          <w:lang w:eastAsia="ru-RU"/>
        </w:rPr>
      </w:pPr>
      <w:hyperlink w:anchor="_Toc495386412" w:history="1">
        <w:r w:rsidR="0001549C" w:rsidRPr="00811DEC">
          <w:rPr>
            <w:rStyle w:val="ad"/>
            <w:noProof/>
            <w:lang w:val="en-US"/>
          </w:rPr>
          <w:t>II</w:t>
        </w:r>
        <w:r w:rsidR="0001549C" w:rsidRPr="00811DEC">
          <w:rPr>
            <w:rStyle w:val="ad"/>
            <w:noProof/>
          </w:rPr>
          <w:t>. Показатели мониторинга системы образования</w:t>
        </w:r>
        <w:r w:rsidR="0001549C">
          <w:rPr>
            <w:noProof/>
            <w:webHidden/>
          </w:rPr>
          <w:tab/>
        </w:r>
        <w:r>
          <w:rPr>
            <w:noProof/>
            <w:webHidden/>
          </w:rPr>
          <w:fldChar w:fldCharType="begin"/>
        </w:r>
        <w:r w:rsidR="0001549C">
          <w:rPr>
            <w:noProof/>
            <w:webHidden/>
          </w:rPr>
          <w:instrText xml:space="preserve"> PAGEREF _Toc495386412 \h </w:instrText>
        </w:r>
        <w:r>
          <w:rPr>
            <w:noProof/>
            <w:webHidden/>
          </w:rPr>
        </w:r>
        <w:r>
          <w:rPr>
            <w:noProof/>
            <w:webHidden/>
          </w:rPr>
          <w:fldChar w:fldCharType="separate"/>
        </w:r>
        <w:r w:rsidR="00B0528F">
          <w:rPr>
            <w:noProof/>
            <w:webHidden/>
          </w:rPr>
          <w:t>67</w:t>
        </w:r>
        <w:r>
          <w:rPr>
            <w:noProof/>
            <w:webHidden/>
          </w:rPr>
          <w:fldChar w:fldCharType="end"/>
        </w:r>
      </w:hyperlink>
    </w:p>
    <w:p w:rsidR="00D7404C" w:rsidRDefault="00293185" w:rsidP="001777FD">
      <w:pPr>
        <w:pStyle w:val="1"/>
      </w:pPr>
      <w:r>
        <w:rPr>
          <w:bCs/>
        </w:rPr>
        <w:fldChar w:fldCharType="end"/>
      </w:r>
      <w:bookmarkStart w:id="0" w:name="_GoBack"/>
      <w:bookmarkEnd w:id="0"/>
      <w:r w:rsidR="00996598" w:rsidRPr="003D4A80">
        <w:br w:type="page"/>
      </w:r>
      <w:bookmarkStart w:id="1" w:name="_Toc495357522"/>
      <w:bookmarkStart w:id="2" w:name="_Toc495386362"/>
      <w:bookmarkStart w:id="3" w:name="_Toc495386390"/>
      <w:r w:rsidR="004F06A8">
        <w:lastRenderedPageBreak/>
        <w:t>Перечень сокращений</w:t>
      </w:r>
      <w:bookmarkEnd w:id="1"/>
      <w:bookmarkEnd w:id="2"/>
      <w:bookmarkEnd w:id="3"/>
    </w:p>
    <w:p w:rsidR="00E85DE8" w:rsidRPr="00A849FD" w:rsidRDefault="00E85DE8" w:rsidP="00565638">
      <w:pPr>
        <w:spacing w:line="240" w:lineRule="auto"/>
        <w:rPr>
          <w:rFonts w:eastAsia="Times New Roman"/>
          <w:color w:val="A6A6A6"/>
          <w:sz w:val="20"/>
          <w:lang w:eastAsia="ru-RU"/>
        </w:rPr>
      </w:pPr>
    </w:p>
    <w:tbl>
      <w:tblPr>
        <w:tblW w:w="0" w:type="auto"/>
        <w:tblBorders>
          <w:insideH w:val="single" w:sz="4" w:space="0" w:color="auto"/>
          <w:insideV w:val="single" w:sz="4" w:space="0" w:color="auto"/>
        </w:tblBorders>
        <w:tblLook w:val="04A0"/>
      </w:tblPr>
      <w:tblGrid>
        <w:gridCol w:w="1560"/>
        <w:gridCol w:w="8068"/>
      </w:tblGrid>
      <w:tr w:rsidR="008727A6" w:rsidRPr="00A849FD" w:rsidTr="00A849FD">
        <w:tc>
          <w:tcPr>
            <w:tcW w:w="1560" w:type="dxa"/>
            <w:shd w:val="clear" w:color="auto" w:fill="auto"/>
          </w:tcPr>
          <w:p w:rsidR="008727A6" w:rsidRPr="00A849FD" w:rsidRDefault="008727A6" w:rsidP="00A849FD">
            <w:pPr>
              <w:ind w:firstLine="0"/>
            </w:pPr>
            <w:r w:rsidRPr="00A849FD">
              <w:t>ВПР</w:t>
            </w:r>
          </w:p>
        </w:tc>
        <w:tc>
          <w:tcPr>
            <w:tcW w:w="8068" w:type="dxa"/>
            <w:shd w:val="clear" w:color="auto" w:fill="auto"/>
          </w:tcPr>
          <w:p w:rsidR="008727A6" w:rsidRPr="00A849FD" w:rsidRDefault="008727A6" w:rsidP="00A849FD">
            <w:pPr>
              <w:ind w:firstLine="0"/>
            </w:pPr>
            <w:r w:rsidRPr="00A849FD">
              <w:t>Всероссийские проверочные работы</w:t>
            </w:r>
          </w:p>
        </w:tc>
      </w:tr>
      <w:tr w:rsidR="008727A6" w:rsidRPr="00A849FD" w:rsidTr="00A849FD">
        <w:tc>
          <w:tcPr>
            <w:tcW w:w="1560" w:type="dxa"/>
            <w:shd w:val="clear" w:color="auto" w:fill="auto"/>
          </w:tcPr>
          <w:p w:rsidR="008727A6" w:rsidRPr="00A849FD" w:rsidRDefault="008727A6" w:rsidP="00A849FD">
            <w:pPr>
              <w:ind w:firstLine="0"/>
            </w:pPr>
            <w:r w:rsidRPr="00A849FD">
              <w:t>ГВЭ</w:t>
            </w:r>
          </w:p>
        </w:tc>
        <w:tc>
          <w:tcPr>
            <w:tcW w:w="8068" w:type="dxa"/>
            <w:shd w:val="clear" w:color="auto" w:fill="auto"/>
          </w:tcPr>
          <w:p w:rsidR="008727A6" w:rsidRPr="00A849FD" w:rsidRDefault="008727A6" w:rsidP="00A849FD">
            <w:pPr>
              <w:ind w:firstLine="0"/>
            </w:pPr>
            <w:r w:rsidRPr="00A849FD">
              <w:t>Государственный выпускной экзамен</w:t>
            </w:r>
          </w:p>
        </w:tc>
      </w:tr>
      <w:tr w:rsidR="008727A6" w:rsidRPr="00A849FD" w:rsidTr="00A849FD">
        <w:tc>
          <w:tcPr>
            <w:tcW w:w="1560" w:type="dxa"/>
            <w:shd w:val="clear" w:color="auto" w:fill="auto"/>
          </w:tcPr>
          <w:p w:rsidR="008727A6" w:rsidRPr="00A849FD" w:rsidRDefault="008727A6" w:rsidP="00A849FD">
            <w:pPr>
              <w:ind w:firstLine="0"/>
            </w:pPr>
            <w:r w:rsidRPr="00A849FD">
              <w:t>ЕГЭ</w:t>
            </w:r>
          </w:p>
        </w:tc>
        <w:tc>
          <w:tcPr>
            <w:tcW w:w="8068" w:type="dxa"/>
            <w:shd w:val="clear" w:color="auto" w:fill="auto"/>
          </w:tcPr>
          <w:p w:rsidR="008727A6" w:rsidRPr="00A849FD" w:rsidRDefault="008727A6" w:rsidP="00A849FD">
            <w:pPr>
              <w:ind w:firstLine="0"/>
            </w:pPr>
            <w:r w:rsidRPr="00A849FD">
              <w:t>Единый государственный экзамен</w:t>
            </w:r>
          </w:p>
        </w:tc>
      </w:tr>
      <w:tr w:rsidR="008727A6" w:rsidRPr="00A849FD" w:rsidTr="00A849FD">
        <w:tc>
          <w:tcPr>
            <w:tcW w:w="1560" w:type="dxa"/>
            <w:shd w:val="clear" w:color="auto" w:fill="auto"/>
          </w:tcPr>
          <w:p w:rsidR="008727A6" w:rsidRPr="00A849FD" w:rsidRDefault="008727A6" w:rsidP="00A849FD">
            <w:pPr>
              <w:ind w:firstLine="0"/>
            </w:pPr>
            <w:r w:rsidRPr="00A849FD">
              <w:t>КПК</w:t>
            </w:r>
          </w:p>
        </w:tc>
        <w:tc>
          <w:tcPr>
            <w:tcW w:w="8068" w:type="dxa"/>
            <w:shd w:val="clear" w:color="auto" w:fill="auto"/>
          </w:tcPr>
          <w:p w:rsidR="008727A6" w:rsidRPr="00A849FD" w:rsidRDefault="008727A6" w:rsidP="00A849FD">
            <w:pPr>
              <w:ind w:firstLine="0"/>
            </w:pPr>
            <w:r w:rsidRPr="00A849FD">
              <w:t>Курс повышения квалификации</w:t>
            </w:r>
          </w:p>
        </w:tc>
      </w:tr>
      <w:tr w:rsidR="008727A6" w:rsidRPr="00A849FD" w:rsidTr="00A849FD">
        <w:tc>
          <w:tcPr>
            <w:tcW w:w="1560" w:type="dxa"/>
            <w:shd w:val="clear" w:color="auto" w:fill="auto"/>
          </w:tcPr>
          <w:p w:rsidR="008727A6" w:rsidRPr="00A849FD" w:rsidRDefault="008727A6" w:rsidP="00A849FD">
            <w:pPr>
              <w:ind w:firstLine="0"/>
            </w:pPr>
            <w:r w:rsidRPr="00A849FD">
              <w:t>МСО</w:t>
            </w:r>
          </w:p>
        </w:tc>
        <w:tc>
          <w:tcPr>
            <w:tcW w:w="8068" w:type="dxa"/>
            <w:shd w:val="clear" w:color="auto" w:fill="auto"/>
          </w:tcPr>
          <w:p w:rsidR="008727A6" w:rsidRPr="00A849FD" w:rsidRDefault="008727A6" w:rsidP="00A849FD">
            <w:pPr>
              <w:ind w:firstLine="0"/>
            </w:pPr>
            <w:r w:rsidRPr="00A849FD">
              <w:t>Мониторинг системы образования</w:t>
            </w:r>
          </w:p>
        </w:tc>
      </w:tr>
      <w:tr w:rsidR="008727A6" w:rsidRPr="00A849FD" w:rsidTr="00A849FD">
        <w:tc>
          <w:tcPr>
            <w:tcW w:w="1560" w:type="dxa"/>
            <w:shd w:val="clear" w:color="auto" w:fill="auto"/>
          </w:tcPr>
          <w:p w:rsidR="008727A6" w:rsidRPr="00A849FD" w:rsidRDefault="008727A6" w:rsidP="00A849FD">
            <w:pPr>
              <w:ind w:firstLine="0"/>
            </w:pPr>
            <w:r w:rsidRPr="00A849FD">
              <w:t>ОГЭ</w:t>
            </w:r>
          </w:p>
        </w:tc>
        <w:tc>
          <w:tcPr>
            <w:tcW w:w="8068" w:type="dxa"/>
            <w:shd w:val="clear" w:color="auto" w:fill="auto"/>
          </w:tcPr>
          <w:p w:rsidR="008727A6" w:rsidRPr="00A849FD" w:rsidRDefault="008727A6" w:rsidP="00A849FD">
            <w:pPr>
              <w:ind w:firstLine="0"/>
            </w:pPr>
            <w:r w:rsidRPr="00A849FD">
              <w:t>Основной государственный экзамен</w:t>
            </w:r>
          </w:p>
        </w:tc>
      </w:tr>
      <w:tr w:rsidR="008727A6" w:rsidRPr="00A849FD" w:rsidTr="00A849FD">
        <w:tc>
          <w:tcPr>
            <w:tcW w:w="1560" w:type="dxa"/>
            <w:shd w:val="clear" w:color="auto" w:fill="auto"/>
          </w:tcPr>
          <w:p w:rsidR="008727A6" w:rsidRPr="00A849FD" w:rsidRDefault="008727A6" w:rsidP="00A849FD">
            <w:pPr>
              <w:ind w:firstLine="0"/>
            </w:pPr>
            <w:r w:rsidRPr="00A849FD">
              <w:t>ФГОС</w:t>
            </w:r>
          </w:p>
        </w:tc>
        <w:tc>
          <w:tcPr>
            <w:tcW w:w="8068" w:type="dxa"/>
            <w:shd w:val="clear" w:color="auto" w:fill="auto"/>
          </w:tcPr>
          <w:p w:rsidR="008727A6" w:rsidRPr="00A849FD" w:rsidRDefault="008727A6" w:rsidP="00A849FD">
            <w:pPr>
              <w:ind w:firstLine="0"/>
            </w:pPr>
            <w:r w:rsidRPr="00A849FD">
              <w:t>Федеральны</w:t>
            </w:r>
            <w:r w:rsidR="00704565" w:rsidRPr="00A849FD">
              <w:t>й</w:t>
            </w:r>
            <w:r w:rsidRPr="00A849FD">
              <w:t xml:space="preserve"> государственны</w:t>
            </w:r>
            <w:r w:rsidR="00704565" w:rsidRPr="00A849FD">
              <w:t>й</w:t>
            </w:r>
            <w:r w:rsidRPr="00A849FD">
              <w:t xml:space="preserve"> образовательны</w:t>
            </w:r>
            <w:r w:rsidR="00704565" w:rsidRPr="00A849FD">
              <w:t>й</w:t>
            </w:r>
            <w:r w:rsidRPr="00A849FD">
              <w:t xml:space="preserve"> стандарт</w:t>
            </w:r>
          </w:p>
        </w:tc>
      </w:tr>
      <w:tr w:rsidR="008727A6" w:rsidRPr="00A849FD" w:rsidTr="00A849FD">
        <w:tc>
          <w:tcPr>
            <w:tcW w:w="1560" w:type="dxa"/>
            <w:shd w:val="clear" w:color="auto" w:fill="auto"/>
          </w:tcPr>
          <w:p w:rsidR="008727A6" w:rsidRPr="00A849FD" w:rsidRDefault="008727A6" w:rsidP="00A849FD">
            <w:pPr>
              <w:ind w:firstLine="0"/>
            </w:pPr>
            <w:r w:rsidRPr="00A849FD">
              <w:t>ФЗ</w:t>
            </w:r>
          </w:p>
        </w:tc>
        <w:tc>
          <w:tcPr>
            <w:tcW w:w="8068" w:type="dxa"/>
            <w:shd w:val="clear" w:color="auto" w:fill="auto"/>
          </w:tcPr>
          <w:p w:rsidR="008727A6" w:rsidRPr="00A849FD" w:rsidRDefault="008727A6" w:rsidP="00A849FD">
            <w:pPr>
              <w:ind w:firstLine="0"/>
            </w:pPr>
            <w:r w:rsidRPr="00A849FD">
              <w:t>Федеральный закон</w:t>
            </w:r>
          </w:p>
        </w:tc>
      </w:tr>
      <w:tr w:rsidR="008727A6" w:rsidRPr="00A849FD" w:rsidTr="00A849FD">
        <w:tc>
          <w:tcPr>
            <w:tcW w:w="1560" w:type="dxa"/>
            <w:shd w:val="clear" w:color="auto" w:fill="auto"/>
          </w:tcPr>
          <w:p w:rsidR="008727A6" w:rsidRPr="00A849FD" w:rsidRDefault="008727A6" w:rsidP="00A849FD">
            <w:pPr>
              <w:ind w:firstLine="0"/>
            </w:pPr>
            <w:r w:rsidRPr="00A849FD">
              <w:t>ФЦПРО</w:t>
            </w:r>
          </w:p>
        </w:tc>
        <w:tc>
          <w:tcPr>
            <w:tcW w:w="8068" w:type="dxa"/>
            <w:shd w:val="clear" w:color="auto" w:fill="auto"/>
          </w:tcPr>
          <w:p w:rsidR="008727A6" w:rsidRPr="00A849FD" w:rsidRDefault="008727A6" w:rsidP="00A849FD">
            <w:pPr>
              <w:ind w:firstLine="0"/>
            </w:pPr>
            <w:r w:rsidRPr="00A849FD">
              <w:t>Федеральная целевая программа развития образования</w:t>
            </w: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r w:rsidR="004F06A8" w:rsidRPr="00A849FD" w:rsidTr="00A849FD">
        <w:tc>
          <w:tcPr>
            <w:tcW w:w="1560" w:type="dxa"/>
            <w:shd w:val="clear" w:color="auto" w:fill="auto"/>
          </w:tcPr>
          <w:p w:rsidR="004F06A8" w:rsidRPr="00A849FD" w:rsidRDefault="004F06A8" w:rsidP="00A849FD">
            <w:pPr>
              <w:ind w:firstLine="0"/>
            </w:pPr>
          </w:p>
        </w:tc>
        <w:tc>
          <w:tcPr>
            <w:tcW w:w="8068" w:type="dxa"/>
            <w:shd w:val="clear" w:color="auto" w:fill="auto"/>
          </w:tcPr>
          <w:p w:rsidR="004F06A8" w:rsidRPr="00A849FD" w:rsidRDefault="004F06A8" w:rsidP="00A849FD">
            <w:pPr>
              <w:ind w:firstLine="0"/>
            </w:pPr>
          </w:p>
        </w:tc>
      </w:tr>
    </w:tbl>
    <w:p w:rsidR="00E362C8" w:rsidRPr="00082247" w:rsidRDefault="00D75456" w:rsidP="001777FD">
      <w:pPr>
        <w:pStyle w:val="1"/>
        <w:rPr>
          <w:lang w:val="ru-RU"/>
        </w:rPr>
      </w:pPr>
      <w:r w:rsidRPr="001777FD">
        <w:rPr>
          <w:lang w:val="ru-RU"/>
        </w:rPr>
        <w:br w:type="page"/>
      </w:r>
      <w:bookmarkStart w:id="4" w:name="_Toc495357523"/>
      <w:bookmarkStart w:id="5" w:name="_Toc495386363"/>
      <w:bookmarkStart w:id="6" w:name="_Toc495386391"/>
      <w:r w:rsidR="00CC0E69" w:rsidRPr="001777FD">
        <w:lastRenderedPageBreak/>
        <w:t>I</w:t>
      </w:r>
      <w:r w:rsidR="00CC0E69" w:rsidRPr="00082247">
        <w:rPr>
          <w:lang w:val="ru-RU"/>
        </w:rPr>
        <w:t>. Анализ состояния и перспектив развития системы образования</w:t>
      </w:r>
      <w:bookmarkEnd w:id="4"/>
      <w:bookmarkEnd w:id="5"/>
      <w:bookmarkEnd w:id="6"/>
    </w:p>
    <w:p w:rsidR="00A5148B" w:rsidRDefault="00996598" w:rsidP="00996598">
      <w:pPr>
        <w:pStyle w:val="2"/>
      </w:pPr>
      <w:bookmarkStart w:id="7" w:name="_Toc495357524"/>
      <w:bookmarkStart w:id="8" w:name="_Toc495386364"/>
      <w:bookmarkStart w:id="9" w:name="_Toc495386392"/>
      <w:r>
        <w:t>1. Вводная часть</w:t>
      </w:r>
      <w:bookmarkEnd w:id="7"/>
      <w:bookmarkEnd w:id="8"/>
      <w:bookmarkEnd w:id="9"/>
    </w:p>
    <w:p w:rsidR="00996598" w:rsidRDefault="008C7155" w:rsidP="00B837CA">
      <w:pPr>
        <w:pStyle w:val="3"/>
      </w:pPr>
      <w:bookmarkStart w:id="10" w:name="_Toc495357525"/>
      <w:bookmarkStart w:id="11" w:name="_Toc495386365"/>
      <w:bookmarkStart w:id="12" w:name="_Toc495386393"/>
      <w:r>
        <w:t xml:space="preserve">1.1. </w:t>
      </w:r>
      <w:r w:rsidR="00782A45">
        <w:t>Аннотация</w:t>
      </w:r>
      <w:bookmarkEnd w:id="10"/>
      <w:bookmarkEnd w:id="11"/>
      <w:bookmarkEnd w:id="12"/>
    </w:p>
    <w:p w:rsidR="004235FB" w:rsidRDefault="004235FB" w:rsidP="004235FB">
      <w:r>
        <w:t xml:space="preserve">Главная задача </w:t>
      </w:r>
      <w:r w:rsidR="00D35246">
        <w:t>мониторинга</w:t>
      </w:r>
      <w:r>
        <w:t xml:space="preserve"> заключается в информировании педагогической, родительской общественности о состоянии и развитии системы образования района и включение их в общественный диалог об оценке функционирования и развития системы образования на данном этапе и векторах ее развития.</w:t>
      </w:r>
      <w:r w:rsidR="00C97B0E">
        <w:t xml:space="preserve"> При  подготовке </w:t>
      </w:r>
      <w:r w:rsidR="002E2BA0">
        <w:t xml:space="preserve">мониторинга </w:t>
      </w:r>
      <w:r w:rsidR="00ED7DBD">
        <w:t>учитывались стратегические направления, обозначенн</w:t>
      </w:r>
      <w:r w:rsidR="00D35246">
        <w:t>ые в муниципальной программе Зиминского районного муниципального образования «Развитие образования» на 2016-2020 годы</w:t>
      </w:r>
      <w:r w:rsidR="00ED7DBD">
        <w:t xml:space="preserve">. Представленные  материалы помогут получить информацию об основных тенденциях развития, возможностях образовательной системы Зиминского районного муниципального образования по обеспечению доступности </w:t>
      </w:r>
      <w:r w:rsidR="00D35246">
        <w:t>к</w:t>
      </w:r>
      <w:r w:rsidR="00ED7DBD">
        <w:t>ачественного образования.</w:t>
      </w:r>
    </w:p>
    <w:p w:rsidR="00A75C46" w:rsidRPr="004235FB" w:rsidRDefault="00A75C46" w:rsidP="004235FB">
      <w:r>
        <w:t xml:space="preserve">Настоящий </w:t>
      </w:r>
      <w:r w:rsidR="00377D17">
        <w:t xml:space="preserve">мониторинг </w:t>
      </w:r>
      <w:r>
        <w:t>адресован работникам образовательных организаций, органам представительной и исполнительной власти, общественным организациям, коллегиальным органам образовательных организаций и другим заинтересованным лицам.</w:t>
      </w:r>
    </w:p>
    <w:p w:rsidR="00FA44C1" w:rsidRDefault="00FA44C1" w:rsidP="001A223C">
      <w:pPr>
        <w:pStyle w:val="aff2"/>
      </w:pPr>
    </w:p>
    <w:p w:rsidR="00FA44C1" w:rsidRDefault="00FA44C1" w:rsidP="001A223C">
      <w:pPr>
        <w:pStyle w:val="aff2"/>
      </w:pPr>
    </w:p>
    <w:p w:rsidR="00481971" w:rsidRDefault="00AE3580" w:rsidP="00B837CA">
      <w:pPr>
        <w:pStyle w:val="3"/>
      </w:pPr>
      <w:r>
        <w:br w:type="page"/>
      </w:r>
      <w:bookmarkStart w:id="13" w:name="_Toc495357526"/>
      <w:bookmarkStart w:id="14" w:name="_Toc495386366"/>
      <w:bookmarkStart w:id="15" w:name="_Toc495386394"/>
      <w:r w:rsidR="008C7155">
        <w:lastRenderedPageBreak/>
        <w:t xml:space="preserve">1.2. </w:t>
      </w:r>
      <w:r w:rsidR="00DA1231">
        <w:t>Ответственные за подготовку</w:t>
      </w:r>
      <w:bookmarkEnd w:id="13"/>
      <w:bookmarkEnd w:id="14"/>
      <w:bookmarkEnd w:id="15"/>
    </w:p>
    <w:p w:rsidR="00946901" w:rsidRDefault="00946901" w:rsidP="00946901">
      <w:r>
        <w:t xml:space="preserve">Общую координацию работ, сбор и подготовку данных для анализа, разработку стратегии </w:t>
      </w:r>
      <w:r w:rsidR="001777FD">
        <w:t>развития</w:t>
      </w:r>
      <w:r>
        <w:t xml:space="preserve"> образования осуществляет Комитет по образованию администрации Зиминского района в количестве 4 человек (председатель, зам.председателя, главный специалист по кадрам, главный специалист прогноза и анализа).  </w:t>
      </w:r>
    </w:p>
    <w:p w:rsidR="00946901" w:rsidRDefault="00946901" w:rsidP="00946901">
      <w:r>
        <w:t>Сбор сведений о материально-технической и информационной баз</w:t>
      </w:r>
      <w:r w:rsidR="001777FD">
        <w:t>е</w:t>
      </w:r>
      <w:r>
        <w:t xml:space="preserve">, финансово-экономической деятельности общеобразовательных организаций собирает Муниципальное </w:t>
      </w:r>
      <w:r w:rsidR="00243E97">
        <w:t>казенное</w:t>
      </w:r>
      <w:r>
        <w:t xml:space="preserve"> учреждение «Централизованная бухгалтерия образовательных</w:t>
      </w:r>
      <w:r w:rsidR="00D60973">
        <w:t xml:space="preserve"> </w:t>
      </w:r>
      <w:r>
        <w:t>учреждений Зиминского района».</w:t>
      </w:r>
    </w:p>
    <w:p w:rsidR="004D3866" w:rsidRDefault="004D3866" w:rsidP="004D3866">
      <w:r>
        <w:t>Задачи информационного обеспечения решали методисты Муниципального учреждения «Центр развития образования  учреждений Зиминского района».</w:t>
      </w:r>
    </w:p>
    <w:p w:rsidR="004D3866" w:rsidRDefault="004D3866" w:rsidP="00946901"/>
    <w:p w:rsidR="00946901" w:rsidRDefault="00946901" w:rsidP="00946901"/>
    <w:p w:rsidR="00946901" w:rsidRPr="00946901" w:rsidRDefault="00946901" w:rsidP="00946901"/>
    <w:p w:rsidR="00595378" w:rsidRDefault="00595378" w:rsidP="00595378"/>
    <w:p w:rsidR="00595378" w:rsidRDefault="00595378" w:rsidP="00595378"/>
    <w:p w:rsidR="00547314" w:rsidRPr="00996598" w:rsidRDefault="00547314" w:rsidP="00B837CA">
      <w:pPr>
        <w:pStyle w:val="3"/>
      </w:pPr>
      <w:r>
        <w:br w:type="page"/>
      </w:r>
      <w:bookmarkStart w:id="16" w:name="_Toc495357527"/>
      <w:bookmarkStart w:id="17" w:name="_Toc495386367"/>
      <w:bookmarkStart w:id="18" w:name="_Toc495386395"/>
      <w:r w:rsidR="008C7155">
        <w:lastRenderedPageBreak/>
        <w:t>1.</w:t>
      </w:r>
      <w:r w:rsidR="00375C2F">
        <w:t>3</w:t>
      </w:r>
      <w:r w:rsidR="008C7155">
        <w:t xml:space="preserve">. </w:t>
      </w:r>
      <w:r>
        <w:t>Контакты</w:t>
      </w:r>
      <w:bookmarkEnd w:id="16"/>
      <w:bookmarkEnd w:id="17"/>
      <w:bookmarkEnd w:id="18"/>
    </w:p>
    <w:p w:rsidR="001E5A92" w:rsidRDefault="00293185" w:rsidP="001E5A92">
      <w:pPr>
        <w:ind w:firstLine="0"/>
      </w:pPr>
      <w:r>
        <w:rPr>
          <w:noProof/>
          <w:lang w:eastAsia="ru-RU"/>
        </w:rPr>
        <w:pict>
          <v:shape id="Надпись 1" o:spid="_x0000_s1027" type="#_x0000_t202" style="position:absolute;left:0;text-align:left;margin-left:-.05pt;margin-top:.85pt;width:232.6pt;height:248.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" fillcolor="window" stroked="f" strokeweight=".5pt">
            <v:path arrowok="t"/>
            <v:textbox>
              <w:txbxContent>
                <w:p w:rsidR="00B40CC7" w:rsidRPr="002C6CF0" w:rsidRDefault="00B40CC7" w:rsidP="0051053C">
                  <w:pPr>
                    <w:ind w:firstLine="0"/>
                    <w:rPr>
                      <w:rStyle w:val="af"/>
                      <w:sz w:val="24"/>
                      <w:szCs w:val="24"/>
                    </w:rPr>
                  </w:pPr>
                  <w:r w:rsidRPr="002C6CF0">
                    <w:rPr>
                      <w:rStyle w:val="af"/>
                      <w:sz w:val="24"/>
                      <w:szCs w:val="24"/>
                    </w:rPr>
                    <w:t>Название: Комитет по образованию администрации Зиминского района</w:t>
                  </w:r>
                </w:p>
                <w:p w:rsidR="00B40CC7" w:rsidRPr="002C6CF0" w:rsidRDefault="00B40CC7" w:rsidP="0051053C">
                  <w:pPr>
                    <w:pStyle w:val="a4"/>
                    <w:spacing w:line="360" w:lineRule="auto"/>
                    <w:jc w:val="both"/>
                    <w:rPr>
                      <w:rFonts w:ascii="Times New Roman" w:hAnsi="Times New Roman"/>
                      <w:sz w:val="24"/>
                      <w:szCs w:val="24"/>
                    </w:rPr>
                  </w:pPr>
                  <w:r w:rsidRPr="002C6CF0">
                    <w:rPr>
                      <w:rStyle w:val="af"/>
                      <w:sz w:val="24"/>
                      <w:szCs w:val="24"/>
                    </w:rPr>
                    <w:t xml:space="preserve">Адрес: </w:t>
                  </w:r>
                  <w:r w:rsidRPr="002C6CF0">
                    <w:rPr>
                      <w:rFonts w:ascii="Times New Roman" w:hAnsi="Times New Roman"/>
                      <w:sz w:val="24"/>
                      <w:szCs w:val="24"/>
                    </w:rPr>
                    <w:t>665390, Иркутская область, г. Зима, ул. Клименко, д. 48-13;</w:t>
                  </w:r>
                </w:p>
                <w:p w:rsidR="00B40CC7" w:rsidRPr="002C6CF0" w:rsidRDefault="00B40CC7" w:rsidP="0051053C">
                  <w:pPr>
                    <w:ind w:firstLine="0"/>
                    <w:rPr>
                      <w:rStyle w:val="af"/>
                      <w:sz w:val="24"/>
                      <w:szCs w:val="24"/>
                    </w:rPr>
                  </w:pPr>
                  <w:r w:rsidRPr="002C6CF0">
                    <w:rPr>
                      <w:rStyle w:val="af"/>
                      <w:sz w:val="24"/>
                      <w:szCs w:val="24"/>
                    </w:rPr>
                    <w:t>Руководитель: Усольцев Сергей Иванович</w:t>
                  </w:r>
                </w:p>
                <w:p w:rsidR="00B40CC7" w:rsidRPr="002C6CF0" w:rsidRDefault="00B40CC7" w:rsidP="0051053C">
                  <w:pPr>
                    <w:ind w:firstLine="0"/>
                    <w:rPr>
                      <w:rStyle w:val="af"/>
                      <w:sz w:val="24"/>
                      <w:szCs w:val="24"/>
                    </w:rPr>
                  </w:pPr>
                  <w:r w:rsidRPr="002C6CF0">
                    <w:rPr>
                      <w:rStyle w:val="af"/>
                      <w:sz w:val="24"/>
                      <w:szCs w:val="24"/>
                    </w:rPr>
                    <w:t>Контактное лицо: Кузнецова Оксана Анатольевна</w:t>
                  </w:r>
                </w:p>
                <w:p w:rsidR="00B40CC7" w:rsidRPr="002C6CF0" w:rsidRDefault="00B40CC7" w:rsidP="0051053C">
                  <w:pPr>
                    <w:ind w:firstLine="0"/>
                    <w:rPr>
                      <w:rStyle w:val="af"/>
                      <w:sz w:val="24"/>
                      <w:szCs w:val="24"/>
                    </w:rPr>
                  </w:pPr>
                  <w:r w:rsidRPr="002C6CF0">
                    <w:rPr>
                      <w:rStyle w:val="af"/>
                      <w:sz w:val="24"/>
                      <w:szCs w:val="24"/>
                    </w:rPr>
                    <w:t>Телефон:</w:t>
                  </w:r>
                  <w:r w:rsidRPr="002C6CF0">
                    <w:rPr>
                      <w:szCs w:val="24"/>
                    </w:rPr>
                    <w:t xml:space="preserve"> +7 (395-54) 3-61-14</w:t>
                  </w:r>
                </w:p>
                <w:p w:rsidR="00B40CC7" w:rsidRPr="002C6CF0" w:rsidRDefault="00B40CC7" w:rsidP="0051053C">
                  <w:pPr>
                    <w:ind w:firstLine="0"/>
                    <w:rPr>
                      <w:rStyle w:val="af"/>
                      <w:sz w:val="24"/>
                      <w:szCs w:val="24"/>
                    </w:rPr>
                  </w:pPr>
                  <w:r w:rsidRPr="002C6CF0">
                    <w:rPr>
                      <w:rStyle w:val="af"/>
                      <w:sz w:val="24"/>
                      <w:szCs w:val="24"/>
                    </w:rPr>
                    <w:t>Почта:</w:t>
                  </w:r>
                  <w:r w:rsidRPr="002C6CF0">
                    <w:rPr>
                      <w:szCs w:val="24"/>
                    </w:rPr>
                    <w:t xml:space="preserve"> </w:t>
                  </w:r>
                  <w:hyperlink r:id="rId10" w:history="1">
                    <w:r w:rsidRPr="002C6CF0">
                      <w:rPr>
                        <w:rStyle w:val="ad"/>
                        <w:color w:val="auto"/>
                        <w:szCs w:val="24"/>
                        <w:lang w:val="en-US"/>
                      </w:rPr>
                      <w:t>sekretar</w:t>
                    </w:r>
                    <w:r w:rsidRPr="002C6CF0">
                      <w:rPr>
                        <w:rStyle w:val="ad"/>
                        <w:color w:val="auto"/>
                        <w:szCs w:val="24"/>
                      </w:rPr>
                      <w:t>@</w:t>
                    </w:r>
                    <w:r w:rsidRPr="002C6CF0">
                      <w:rPr>
                        <w:rStyle w:val="ad"/>
                        <w:color w:val="auto"/>
                        <w:szCs w:val="24"/>
                        <w:lang w:val="en-US"/>
                      </w:rPr>
                      <w:t>komitetzrmo</w:t>
                    </w:r>
                    <w:r w:rsidRPr="002C6CF0">
                      <w:rPr>
                        <w:rStyle w:val="ad"/>
                        <w:color w:val="auto"/>
                        <w:szCs w:val="24"/>
                      </w:rPr>
                      <w:t>.</w:t>
                    </w:r>
                    <w:r w:rsidRPr="002C6CF0">
                      <w:rPr>
                        <w:rStyle w:val="ad"/>
                        <w:color w:val="auto"/>
                        <w:szCs w:val="24"/>
                        <w:lang w:val="en-US"/>
                      </w:rPr>
                      <w:t>ru</w:t>
                    </w:r>
                  </w:hyperlink>
                </w:p>
              </w:txbxContent>
            </v:textbox>
            <w10:wrap anchorx="margin"/>
          </v:shape>
        </w:pict>
      </w:r>
      <w:r>
        <w:rPr>
          <w:noProof/>
          <w:lang w:eastAsia="ru-RU"/>
        </w:rPr>
        <w:pict>
          <v:shape id="Надпись 2" o:spid="_x0000_s1028" type="#_x0000_t202" style="position:absolute;left:0;text-align:left;margin-left:374pt;margin-top:1.15pt;width:232.6pt;height:273.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" fillcolor="window" stroked="f" strokeweight=".5pt">
            <v:path arrowok="t"/>
            <v:textbox>
              <w:txbxContent>
                <w:p w:rsidR="00B40CC7" w:rsidRPr="002C6CF0" w:rsidRDefault="00B40CC7" w:rsidP="0051053C">
                  <w:pPr>
                    <w:ind w:firstLine="0"/>
                    <w:rPr>
                      <w:rStyle w:val="af"/>
                      <w:sz w:val="24"/>
                      <w:szCs w:val="24"/>
                    </w:rPr>
                  </w:pPr>
                  <w:r w:rsidRPr="002C6CF0">
                    <w:rPr>
                      <w:rStyle w:val="af"/>
                      <w:sz w:val="24"/>
                      <w:szCs w:val="24"/>
                    </w:rPr>
                    <w:t>Название: Комитет по образованию администрации Зиминского района</w:t>
                  </w:r>
                </w:p>
                <w:p w:rsidR="00B40CC7" w:rsidRPr="002C6CF0" w:rsidRDefault="00B40CC7" w:rsidP="0051053C">
                  <w:pPr>
                    <w:pStyle w:val="a4"/>
                    <w:spacing w:line="360" w:lineRule="auto"/>
                    <w:jc w:val="both"/>
                    <w:rPr>
                      <w:rFonts w:ascii="Times New Roman" w:hAnsi="Times New Roman"/>
                      <w:sz w:val="24"/>
                      <w:szCs w:val="24"/>
                    </w:rPr>
                  </w:pPr>
                  <w:r w:rsidRPr="002C6CF0">
                    <w:rPr>
                      <w:rStyle w:val="af"/>
                      <w:sz w:val="24"/>
                      <w:szCs w:val="24"/>
                    </w:rPr>
                    <w:t xml:space="preserve">Адрес: </w:t>
                  </w:r>
                  <w:r w:rsidRPr="002C6CF0">
                    <w:rPr>
                      <w:rFonts w:ascii="Times New Roman" w:hAnsi="Times New Roman"/>
                      <w:sz w:val="24"/>
                      <w:szCs w:val="24"/>
                    </w:rPr>
                    <w:t>665390, Иркутская область, г. Зима, ул. Клименко, д. 48-13;</w:t>
                  </w:r>
                </w:p>
                <w:p w:rsidR="00B40CC7" w:rsidRPr="002C6CF0" w:rsidRDefault="00B40CC7" w:rsidP="0051053C">
                  <w:pPr>
                    <w:ind w:firstLine="0"/>
                    <w:rPr>
                      <w:rStyle w:val="af"/>
                      <w:sz w:val="24"/>
                      <w:szCs w:val="24"/>
                    </w:rPr>
                  </w:pPr>
                  <w:r w:rsidRPr="002C6CF0">
                    <w:rPr>
                      <w:rStyle w:val="af"/>
                      <w:sz w:val="24"/>
                      <w:szCs w:val="24"/>
                    </w:rPr>
                    <w:t>Руководитель: Усольцев Сергей Иванович</w:t>
                  </w:r>
                </w:p>
                <w:p w:rsidR="00B40CC7" w:rsidRPr="002C6CF0" w:rsidRDefault="00B40CC7" w:rsidP="0051053C">
                  <w:pPr>
                    <w:ind w:firstLine="0"/>
                    <w:rPr>
                      <w:rStyle w:val="af"/>
                      <w:sz w:val="24"/>
                      <w:szCs w:val="24"/>
                    </w:rPr>
                  </w:pPr>
                  <w:r w:rsidRPr="002C6CF0">
                    <w:rPr>
                      <w:rStyle w:val="af"/>
                      <w:sz w:val="24"/>
                      <w:szCs w:val="24"/>
                    </w:rPr>
                    <w:t>Контактное лицо: Романчук Елена Александровна</w:t>
                  </w:r>
                </w:p>
                <w:p w:rsidR="00B40CC7" w:rsidRPr="002C6CF0" w:rsidRDefault="00B40CC7" w:rsidP="0051053C">
                  <w:pPr>
                    <w:ind w:firstLine="0"/>
                    <w:rPr>
                      <w:rStyle w:val="af"/>
                      <w:sz w:val="24"/>
                      <w:szCs w:val="24"/>
                    </w:rPr>
                  </w:pPr>
                  <w:r w:rsidRPr="002C6CF0">
                    <w:rPr>
                      <w:rStyle w:val="af"/>
                      <w:sz w:val="24"/>
                      <w:szCs w:val="24"/>
                    </w:rPr>
                    <w:t>Телефон:</w:t>
                  </w:r>
                  <w:r w:rsidRPr="002C6CF0">
                    <w:rPr>
                      <w:szCs w:val="24"/>
                    </w:rPr>
                    <w:t xml:space="preserve"> +7 (395-54) 3-30-38</w:t>
                  </w:r>
                </w:p>
                <w:p w:rsidR="00B40CC7" w:rsidRPr="002C6CF0" w:rsidRDefault="00B40CC7" w:rsidP="0051053C">
                  <w:pPr>
                    <w:ind w:firstLine="0"/>
                    <w:rPr>
                      <w:rStyle w:val="af"/>
                      <w:sz w:val="24"/>
                      <w:szCs w:val="24"/>
                    </w:rPr>
                  </w:pPr>
                  <w:r w:rsidRPr="002C6CF0">
                    <w:rPr>
                      <w:rStyle w:val="af"/>
                      <w:sz w:val="24"/>
                      <w:szCs w:val="24"/>
                    </w:rPr>
                    <w:t>Почта:</w:t>
                  </w:r>
                  <w:r w:rsidRPr="002C6CF0">
                    <w:rPr>
                      <w:szCs w:val="24"/>
                    </w:rPr>
                    <w:t xml:space="preserve"> </w:t>
                  </w:r>
                  <w:hyperlink r:id="rId11" w:history="1">
                    <w:r w:rsidRPr="002C6CF0">
                      <w:rPr>
                        <w:rStyle w:val="ad"/>
                        <w:color w:val="auto"/>
                        <w:szCs w:val="24"/>
                        <w:lang w:val="en-US"/>
                      </w:rPr>
                      <w:t>sekretar</w:t>
                    </w:r>
                    <w:r w:rsidRPr="002C6CF0">
                      <w:rPr>
                        <w:rStyle w:val="ad"/>
                        <w:color w:val="auto"/>
                        <w:szCs w:val="24"/>
                      </w:rPr>
                      <w:t>@</w:t>
                    </w:r>
                    <w:r w:rsidRPr="002C6CF0">
                      <w:rPr>
                        <w:rStyle w:val="ad"/>
                        <w:color w:val="auto"/>
                        <w:szCs w:val="24"/>
                        <w:lang w:val="en-US"/>
                      </w:rPr>
                      <w:t>komitetzrmo</w:t>
                    </w:r>
                    <w:r w:rsidRPr="002C6CF0">
                      <w:rPr>
                        <w:rStyle w:val="ad"/>
                        <w:color w:val="auto"/>
                        <w:szCs w:val="24"/>
                      </w:rPr>
                      <w:t>.</w:t>
                    </w:r>
                    <w:r w:rsidRPr="002C6CF0">
                      <w:rPr>
                        <w:rStyle w:val="ad"/>
                        <w:color w:val="auto"/>
                        <w:szCs w:val="24"/>
                        <w:lang w:val="en-US"/>
                      </w:rPr>
                      <w:t>ru</w:t>
                    </w:r>
                  </w:hyperlink>
                </w:p>
                <w:p w:rsidR="00B40CC7" w:rsidRPr="002C6CF0" w:rsidRDefault="00B40CC7" w:rsidP="001E5A92">
                  <w:pPr>
                    <w:ind w:firstLine="0"/>
                    <w:rPr>
                      <w:rStyle w:val="af"/>
                      <w:sz w:val="24"/>
                      <w:szCs w:val="24"/>
                    </w:rPr>
                  </w:pPr>
                </w:p>
              </w:txbxContent>
            </v:textbox>
            <w10:wrap anchorx="margin"/>
          </v:shape>
        </w:pict>
      </w:r>
    </w:p>
    <w:p w:rsidR="001E5A92" w:rsidRDefault="001E5A92" w:rsidP="001E5A92">
      <w:pPr>
        <w:ind w:firstLine="0"/>
      </w:pPr>
    </w:p>
    <w:p w:rsidR="00500EF6" w:rsidRDefault="00500EF6"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293185" w:rsidP="001E5A92">
      <w:pPr>
        <w:ind w:firstLine="0"/>
      </w:pPr>
      <w:r>
        <w:rPr>
          <w:noProof/>
          <w:lang w:eastAsia="ru-RU"/>
        </w:rPr>
        <w:pict>
          <v:shape id="Надпись 4" o:spid="_x0000_s1029" type="#_x0000_t202" style="position:absolute;left:0;text-align:left;margin-left:374pt;margin-top:21.25pt;width:232.6pt;height:273.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" fillcolor="window" stroked="f" strokeweight=".5pt">
            <v:path arrowok="t"/>
            <v:textbox>
              <w:txbxContent>
                <w:p w:rsidR="00B40CC7" w:rsidRPr="002C6CF0" w:rsidRDefault="00B40CC7" w:rsidP="0051053C">
                  <w:pPr>
                    <w:ind w:firstLine="0"/>
                    <w:rPr>
                      <w:rStyle w:val="af"/>
                      <w:sz w:val="24"/>
                      <w:szCs w:val="24"/>
                    </w:rPr>
                  </w:pPr>
                  <w:r w:rsidRPr="002C6CF0">
                    <w:rPr>
                      <w:rStyle w:val="af"/>
                      <w:sz w:val="24"/>
                      <w:szCs w:val="24"/>
                    </w:rPr>
                    <w:t>Название: Муниципальное учреждение «Центр развития образования учреждений Зиминского района»</w:t>
                  </w:r>
                </w:p>
                <w:p w:rsidR="00B40CC7" w:rsidRPr="002C6CF0" w:rsidRDefault="00B40CC7" w:rsidP="0051053C">
                  <w:pPr>
                    <w:pStyle w:val="a4"/>
                    <w:spacing w:line="360" w:lineRule="auto"/>
                    <w:jc w:val="both"/>
                    <w:rPr>
                      <w:rFonts w:ascii="Times New Roman" w:hAnsi="Times New Roman"/>
                      <w:sz w:val="24"/>
                      <w:szCs w:val="24"/>
                    </w:rPr>
                  </w:pPr>
                  <w:r w:rsidRPr="002C6CF0">
                    <w:rPr>
                      <w:rStyle w:val="af"/>
                      <w:sz w:val="24"/>
                      <w:szCs w:val="24"/>
                    </w:rPr>
                    <w:t xml:space="preserve">Адрес: </w:t>
                  </w:r>
                  <w:r w:rsidRPr="002C6CF0">
                    <w:rPr>
                      <w:rFonts w:ascii="Times New Roman" w:hAnsi="Times New Roman"/>
                      <w:sz w:val="24"/>
                      <w:szCs w:val="24"/>
                    </w:rPr>
                    <w:t>665390, Иркутская область, г. Зима, ул. Клименко, д. 48-13;</w:t>
                  </w:r>
                </w:p>
                <w:p w:rsidR="00B40CC7" w:rsidRPr="002C6CF0" w:rsidRDefault="00B40CC7" w:rsidP="0051053C">
                  <w:pPr>
                    <w:ind w:firstLine="0"/>
                    <w:rPr>
                      <w:rStyle w:val="af"/>
                      <w:sz w:val="24"/>
                      <w:szCs w:val="24"/>
                    </w:rPr>
                  </w:pPr>
                  <w:r w:rsidRPr="002C6CF0">
                    <w:rPr>
                      <w:rStyle w:val="af"/>
                      <w:sz w:val="24"/>
                      <w:szCs w:val="24"/>
                    </w:rPr>
                    <w:t xml:space="preserve">Руководитель: </w:t>
                  </w:r>
                  <w:proofErr w:type="spellStart"/>
                  <w:r w:rsidRPr="002C6CF0">
                    <w:rPr>
                      <w:rStyle w:val="af"/>
                      <w:sz w:val="24"/>
                      <w:szCs w:val="24"/>
                    </w:rPr>
                    <w:t>Курбалова</w:t>
                  </w:r>
                  <w:proofErr w:type="spellEnd"/>
                  <w:r w:rsidRPr="002C6CF0">
                    <w:rPr>
                      <w:rStyle w:val="af"/>
                      <w:sz w:val="24"/>
                      <w:szCs w:val="24"/>
                    </w:rPr>
                    <w:t xml:space="preserve"> Инна Адамовна</w:t>
                  </w:r>
                </w:p>
                <w:p w:rsidR="00B40CC7" w:rsidRPr="002C6CF0" w:rsidRDefault="00B40CC7" w:rsidP="0051053C">
                  <w:pPr>
                    <w:ind w:firstLine="0"/>
                    <w:rPr>
                      <w:rStyle w:val="af"/>
                      <w:sz w:val="24"/>
                      <w:szCs w:val="24"/>
                    </w:rPr>
                  </w:pPr>
                  <w:r w:rsidRPr="002C6CF0">
                    <w:rPr>
                      <w:rStyle w:val="af"/>
                      <w:sz w:val="24"/>
                      <w:szCs w:val="24"/>
                    </w:rPr>
                    <w:t>Контактное лицо: Чумакова Оксана Сергеевна</w:t>
                  </w:r>
                </w:p>
                <w:p w:rsidR="00B40CC7" w:rsidRPr="002C6CF0" w:rsidRDefault="00B40CC7" w:rsidP="0051053C">
                  <w:pPr>
                    <w:ind w:firstLine="0"/>
                    <w:rPr>
                      <w:rStyle w:val="af"/>
                      <w:sz w:val="24"/>
                      <w:szCs w:val="24"/>
                    </w:rPr>
                  </w:pPr>
                  <w:r w:rsidRPr="002C6CF0">
                    <w:rPr>
                      <w:rStyle w:val="af"/>
                      <w:sz w:val="24"/>
                      <w:szCs w:val="24"/>
                    </w:rPr>
                    <w:t>Телефон:</w:t>
                  </w:r>
                  <w:r w:rsidRPr="002C6CF0">
                    <w:rPr>
                      <w:szCs w:val="24"/>
                    </w:rPr>
                    <w:t xml:space="preserve"> +7 (395-54) 3-27-35</w:t>
                  </w:r>
                </w:p>
                <w:p w:rsidR="00B40CC7" w:rsidRPr="002C6CF0" w:rsidRDefault="00B40CC7" w:rsidP="0051053C">
                  <w:pPr>
                    <w:ind w:firstLine="0"/>
                    <w:rPr>
                      <w:rStyle w:val="af"/>
                      <w:sz w:val="24"/>
                      <w:szCs w:val="24"/>
                    </w:rPr>
                  </w:pPr>
                  <w:r w:rsidRPr="002C6CF0">
                    <w:rPr>
                      <w:rStyle w:val="af"/>
                      <w:sz w:val="24"/>
                      <w:szCs w:val="24"/>
                    </w:rPr>
                    <w:t>Почта:</w:t>
                  </w:r>
                  <w:r w:rsidRPr="002C6CF0">
                    <w:rPr>
                      <w:szCs w:val="24"/>
                    </w:rPr>
                    <w:t xml:space="preserve"> </w:t>
                  </w:r>
                  <w:hyperlink r:id="rId12" w:history="1">
                    <w:r w:rsidRPr="002C6CF0">
                      <w:rPr>
                        <w:rStyle w:val="ad"/>
                        <w:color w:val="auto"/>
                        <w:szCs w:val="24"/>
                        <w:lang w:val="en-US"/>
                      </w:rPr>
                      <w:t>sekretar</w:t>
                    </w:r>
                    <w:r w:rsidRPr="002C6CF0">
                      <w:rPr>
                        <w:rStyle w:val="ad"/>
                        <w:color w:val="auto"/>
                        <w:szCs w:val="24"/>
                      </w:rPr>
                      <w:t>@</w:t>
                    </w:r>
                    <w:r w:rsidRPr="002C6CF0">
                      <w:rPr>
                        <w:rStyle w:val="ad"/>
                        <w:color w:val="auto"/>
                        <w:szCs w:val="24"/>
                        <w:lang w:val="en-US"/>
                      </w:rPr>
                      <w:t>komitetzrmo</w:t>
                    </w:r>
                    <w:r w:rsidRPr="002C6CF0">
                      <w:rPr>
                        <w:rStyle w:val="ad"/>
                        <w:color w:val="auto"/>
                        <w:szCs w:val="24"/>
                      </w:rPr>
                      <w:t>.</w:t>
                    </w:r>
                    <w:r w:rsidRPr="002C6CF0">
                      <w:rPr>
                        <w:rStyle w:val="ad"/>
                        <w:color w:val="auto"/>
                        <w:szCs w:val="24"/>
                        <w:lang w:val="en-US"/>
                      </w:rPr>
                      <w:t>ru</w:t>
                    </w:r>
                  </w:hyperlink>
                </w:p>
                <w:p w:rsidR="00B40CC7" w:rsidRPr="00996598" w:rsidRDefault="00B40CC7" w:rsidP="00547314">
                  <w:pPr>
                    <w:ind w:firstLine="0"/>
                    <w:rPr>
                      <w:rStyle w:val="af"/>
                    </w:rPr>
                  </w:pPr>
                </w:p>
              </w:txbxContent>
            </v:textbox>
            <w10:wrap type="square" anchorx="margin"/>
          </v:shape>
        </w:pict>
      </w:r>
    </w:p>
    <w:p w:rsidR="00AE3580" w:rsidRDefault="00293185">
      <w:pPr>
        <w:spacing w:after="160" w:line="259" w:lineRule="auto"/>
        <w:ind w:firstLine="0"/>
        <w:jc w:val="left"/>
      </w:pPr>
      <w:r>
        <w:rPr>
          <w:noProof/>
          <w:lang w:eastAsia="ru-RU"/>
        </w:rPr>
        <w:pict>
          <v:shape id="Надпись 3" o:spid="_x0000_s1030" type="#_x0000_t202" style="position:absolute;margin-left:-.05pt;margin-top:.5pt;width:232.6pt;height:273.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" fillcolor="window" stroked="f" strokeweight=".5pt">
            <v:path arrowok="t"/>
            <v:textbox>
              <w:txbxContent>
                <w:p w:rsidR="00B40CC7" w:rsidRPr="002C6CF0" w:rsidRDefault="00B40CC7" w:rsidP="0051053C">
                  <w:pPr>
                    <w:ind w:firstLine="0"/>
                    <w:rPr>
                      <w:rStyle w:val="af"/>
                      <w:sz w:val="24"/>
                      <w:szCs w:val="24"/>
                    </w:rPr>
                  </w:pPr>
                  <w:r w:rsidRPr="002C6CF0">
                    <w:rPr>
                      <w:rStyle w:val="af"/>
                      <w:sz w:val="24"/>
                      <w:szCs w:val="24"/>
                    </w:rPr>
                    <w:t>Название: Муниципальное учреждение «Центр развития образования учреждений Зиминского района»</w:t>
                  </w:r>
                </w:p>
                <w:p w:rsidR="00B40CC7" w:rsidRPr="002C6CF0" w:rsidRDefault="00B40CC7" w:rsidP="0051053C">
                  <w:pPr>
                    <w:pStyle w:val="a4"/>
                    <w:spacing w:line="360" w:lineRule="auto"/>
                    <w:jc w:val="both"/>
                    <w:rPr>
                      <w:rFonts w:ascii="Times New Roman" w:hAnsi="Times New Roman"/>
                      <w:sz w:val="24"/>
                      <w:szCs w:val="24"/>
                    </w:rPr>
                  </w:pPr>
                  <w:r w:rsidRPr="002C6CF0">
                    <w:rPr>
                      <w:rStyle w:val="af"/>
                      <w:sz w:val="24"/>
                      <w:szCs w:val="24"/>
                    </w:rPr>
                    <w:t xml:space="preserve">Адрес: </w:t>
                  </w:r>
                  <w:r w:rsidRPr="002C6CF0">
                    <w:rPr>
                      <w:rFonts w:ascii="Times New Roman" w:hAnsi="Times New Roman"/>
                      <w:sz w:val="24"/>
                      <w:szCs w:val="24"/>
                    </w:rPr>
                    <w:t>665390, Иркутская область, г. Зима, ул. Клименко, д. 48-13;</w:t>
                  </w:r>
                </w:p>
                <w:p w:rsidR="00B40CC7" w:rsidRPr="002C6CF0" w:rsidRDefault="00B40CC7" w:rsidP="0051053C">
                  <w:pPr>
                    <w:ind w:firstLine="0"/>
                    <w:rPr>
                      <w:rStyle w:val="af"/>
                      <w:sz w:val="24"/>
                      <w:szCs w:val="24"/>
                    </w:rPr>
                  </w:pPr>
                  <w:r w:rsidRPr="002C6CF0">
                    <w:rPr>
                      <w:rStyle w:val="af"/>
                      <w:sz w:val="24"/>
                      <w:szCs w:val="24"/>
                    </w:rPr>
                    <w:t xml:space="preserve">Руководитель: </w:t>
                  </w:r>
                  <w:proofErr w:type="spellStart"/>
                  <w:r w:rsidRPr="002C6CF0">
                    <w:rPr>
                      <w:rStyle w:val="af"/>
                      <w:sz w:val="24"/>
                      <w:szCs w:val="24"/>
                    </w:rPr>
                    <w:t>Курбалова</w:t>
                  </w:r>
                  <w:proofErr w:type="spellEnd"/>
                  <w:r w:rsidRPr="002C6CF0">
                    <w:rPr>
                      <w:rStyle w:val="af"/>
                      <w:sz w:val="24"/>
                      <w:szCs w:val="24"/>
                    </w:rPr>
                    <w:t xml:space="preserve"> Инна Адамовна</w:t>
                  </w:r>
                </w:p>
                <w:p w:rsidR="00B40CC7" w:rsidRPr="002C6CF0" w:rsidRDefault="00B40CC7" w:rsidP="0051053C">
                  <w:pPr>
                    <w:ind w:firstLine="0"/>
                    <w:rPr>
                      <w:rStyle w:val="af"/>
                      <w:sz w:val="24"/>
                      <w:szCs w:val="24"/>
                    </w:rPr>
                  </w:pPr>
                  <w:r w:rsidRPr="002C6CF0">
                    <w:rPr>
                      <w:rStyle w:val="af"/>
                      <w:sz w:val="24"/>
                      <w:szCs w:val="24"/>
                    </w:rPr>
                    <w:t xml:space="preserve">Контактное лицо: Михальченко Елена </w:t>
                  </w:r>
                  <w:proofErr w:type="spellStart"/>
                  <w:r w:rsidRPr="002C6CF0">
                    <w:rPr>
                      <w:rStyle w:val="af"/>
                      <w:sz w:val="24"/>
                      <w:szCs w:val="24"/>
                    </w:rPr>
                    <w:t>Алиевна</w:t>
                  </w:r>
                  <w:proofErr w:type="spellEnd"/>
                </w:p>
                <w:p w:rsidR="00B40CC7" w:rsidRPr="002C6CF0" w:rsidRDefault="00B40CC7" w:rsidP="0051053C">
                  <w:pPr>
                    <w:ind w:firstLine="0"/>
                    <w:rPr>
                      <w:rStyle w:val="af"/>
                      <w:sz w:val="24"/>
                      <w:szCs w:val="24"/>
                    </w:rPr>
                  </w:pPr>
                  <w:r w:rsidRPr="002C6CF0">
                    <w:rPr>
                      <w:rStyle w:val="af"/>
                      <w:sz w:val="24"/>
                      <w:szCs w:val="24"/>
                    </w:rPr>
                    <w:t>Телефон:</w:t>
                  </w:r>
                  <w:r w:rsidRPr="002C6CF0">
                    <w:rPr>
                      <w:szCs w:val="24"/>
                    </w:rPr>
                    <w:t xml:space="preserve"> +7 (395-54) 3-27-35</w:t>
                  </w:r>
                </w:p>
                <w:p w:rsidR="00B40CC7" w:rsidRPr="002C6CF0" w:rsidRDefault="00B40CC7" w:rsidP="0051053C">
                  <w:pPr>
                    <w:ind w:firstLine="0"/>
                    <w:rPr>
                      <w:rStyle w:val="af"/>
                      <w:sz w:val="24"/>
                      <w:szCs w:val="24"/>
                    </w:rPr>
                  </w:pPr>
                  <w:r w:rsidRPr="002C6CF0">
                    <w:rPr>
                      <w:rStyle w:val="af"/>
                      <w:sz w:val="24"/>
                      <w:szCs w:val="24"/>
                    </w:rPr>
                    <w:t>Почта:</w:t>
                  </w:r>
                  <w:r w:rsidRPr="002C6CF0">
                    <w:rPr>
                      <w:szCs w:val="24"/>
                    </w:rPr>
                    <w:t xml:space="preserve"> </w:t>
                  </w:r>
                  <w:hyperlink r:id="rId13" w:history="1">
                    <w:r w:rsidRPr="002C6CF0">
                      <w:rPr>
                        <w:rStyle w:val="ad"/>
                        <w:color w:val="auto"/>
                        <w:szCs w:val="24"/>
                        <w:lang w:val="en-US"/>
                      </w:rPr>
                      <w:t>sekretar</w:t>
                    </w:r>
                    <w:r w:rsidRPr="002C6CF0">
                      <w:rPr>
                        <w:rStyle w:val="ad"/>
                        <w:color w:val="auto"/>
                        <w:szCs w:val="24"/>
                      </w:rPr>
                      <w:t>@</w:t>
                    </w:r>
                    <w:r w:rsidRPr="002C6CF0">
                      <w:rPr>
                        <w:rStyle w:val="ad"/>
                        <w:color w:val="auto"/>
                        <w:szCs w:val="24"/>
                        <w:lang w:val="en-US"/>
                      </w:rPr>
                      <w:t>komitetzrmo</w:t>
                    </w:r>
                    <w:r w:rsidRPr="002C6CF0">
                      <w:rPr>
                        <w:rStyle w:val="ad"/>
                        <w:color w:val="auto"/>
                        <w:szCs w:val="24"/>
                      </w:rPr>
                      <w:t>.</w:t>
                    </w:r>
                    <w:r w:rsidRPr="002C6CF0">
                      <w:rPr>
                        <w:rStyle w:val="ad"/>
                        <w:color w:val="auto"/>
                        <w:szCs w:val="24"/>
                        <w:lang w:val="en-US"/>
                      </w:rPr>
                      <w:t>ru</w:t>
                    </w:r>
                  </w:hyperlink>
                </w:p>
                <w:p w:rsidR="00B40CC7" w:rsidRPr="00996598" w:rsidRDefault="00B40CC7" w:rsidP="00547314">
                  <w:pPr>
                    <w:ind w:firstLine="0"/>
                    <w:rPr>
                      <w:rStyle w:val="af"/>
                    </w:rPr>
                  </w:pPr>
                </w:p>
              </w:txbxContent>
            </v:textbox>
            <w10:wrap type="square" anchorx="margin"/>
          </v:shape>
        </w:pict>
      </w:r>
    </w:p>
    <w:p w:rsidR="00AE3580" w:rsidRDefault="00AE3580">
      <w:pPr>
        <w:spacing w:after="160" w:line="259" w:lineRule="auto"/>
        <w:ind w:firstLine="0"/>
        <w:jc w:val="left"/>
      </w:pPr>
    </w:p>
    <w:p w:rsidR="00547314" w:rsidRDefault="00547314">
      <w:pPr>
        <w:spacing w:after="160" w:line="259" w:lineRule="auto"/>
        <w:ind w:firstLine="0"/>
        <w:jc w:val="left"/>
      </w:pPr>
    </w:p>
    <w:p w:rsidR="008C7155" w:rsidRPr="00996598" w:rsidRDefault="00A5148B" w:rsidP="00B837CA">
      <w:pPr>
        <w:pStyle w:val="3"/>
      </w:pPr>
      <w:r>
        <w:br w:type="page"/>
      </w:r>
      <w:bookmarkStart w:id="19" w:name="_Toc495357528"/>
      <w:bookmarkStart w:id="20" w:name="_Toc495386368"/>
      <w:bookmarkStart w:id="21" w:name="_Toc495386396"/>
      <w:r w:rsidR="008C7155">
        <w:lastRenderedPageBreak/>
        <w:t>1.</w:t>
      </w:r>
      <w:r w:rsidR="00375C2F">
        <w:t>4</w:t>
      </w:r>
      <w:r w:rsidR="008C7155">
        <w:t>. Источники данных</w:t>
      </w:r>
      <w:bookmarkEnd w:id="19"/>
      <w:bookmarkEnd w:id="20"/>
      <w:bookmarkEnd w:id="21"/>
    </w:p>
    <w:p w:rsidR="008C1EE0" w:rsidRDefault="008A2640" w:rsidP="008A2640">
      <w:pPr>
        <w:pStyle w:val="a4"/>
        <w:spacing w:line="360" w:lineRule="auto"/>
        <w:ind w:firstLine="709"/>
        <w:jc w:val="both"/>
        <w:rPr>
          <w:rFonts w:ascii="Times New Roman" w:hAnsi="Times New Roman"/>
          <w:sz w:val="24"/>
          <w:szCs w:val="28"/>
        </w:rPr>
      </w:pPr>
      <w:r w:rsidRPr="001F001F">
        <w:rPr>
          <w:rFonts w:ascii="Times New Roman" w:hAnsi="Times New Roman"/>
          <w:sz w:val="24"/>
          <w:szCs w:val="28"/>
        </w:rPr>
        <w:t xml:space="preserve">Для проведения анализа состояния и перспектив развития системы образования были использованы </w:t>
      </w:r>
      <w:r w:rsidR="008C1EE0">
        <w:rPr>
          <w:rFonts w:ascii="Times New Roman" w:hAnsi="Times New Roman"/>
          <w:sz w:val="24"/>
          <w:szCs w:val="28"/>
        </w:rPr>
        <w:t>следующие источники данных:</w:t>
      </w:r>
    </w:p>
    <w:p w:rsidR="008C1EE0" w:rsidRDefault="008C1EE0" w:rsidP="008C1EE0">
      <w:pPr>
        <w:rPr>
          <w:szCs w:val="24"/>
        </w:rPr>
      </w:pPr>
      <w:r w:rsidRPr="00155787">
        <w:rPr>
          <w:szCs w:val="24"/>
        </w:rPr>
        <w:t xml:space="preserve">- аналитический отчет о социально-экономической ситуации в </w:t>
      </w:r>
      <w:proofErr w:type="spellStart"/>
      <w:r>
        <w:rPr>
          <w:szCs w:val="24"/>
        </w:rPr>
        <w:t>Зиминском</w:t>
      </w:r>
      <w:proofErr w:type="spellEnd"/>
      <w:r>
        <w:rPr>
          <w:szCs w:val="24"/>
        </w:rPr>
        <w:t xml:space="preserve"> районном </w:t>
      </w:r>
      <w:r w:rsidRPr="00155787">
        <w:rPr>
          <w:szCs w:val="24"/>
        </w:rPr>
        <w:t>муниципальном образовании</w:t>
      </w:r>
      <w:r>
        <w:rPr>
          <w:szCs w:val="24"/>
        </w:rPr>
        <w:t xml:space="preserve"> за </w:t>
      </w:r>
      <w:r w:rsidRPr="00155787">
        <w:rPr>
          <w:szCs w:val="24"/>
        </w:rPr>
        <w:t>201</w:t>
      </w:r>
      <w:r>
        <w:rPr>
          <w:szCs w:val="24"/>
        </w:rPr>
        <w:t>6</w:t>
      </w:r>
      <w:r w:rsidRPr="00155787">
        <w:rPr>
          <w:szCs w:val="24"/>
        </w:rPr>
        <w:t xml:space="preserve"> год;</w:t>
      </w:r>
    </w:p>
    <w:p w:rsidR="008C1EE0" w:rsidRDefault="008C1EE0" w:rsidP="008C1EE0">
      <w:pPr>
        <w:rPr>
          <w:szCs w:val="24"/>
        </w:rPr>
      </w:pPr>
      <w:r w:rsidRPr="00155787">
        <w:rPr>
          <w:szCs w:val="24"/>
        </w:rPr>
        <w:t>- информационно-статистические данные и показатели функционирования муниципальной системы образования за 201</w:t>
      </w:r>
      <w:r>
        <w:rPr>
          <w:szCs w:val="24"/>
        </w:rPr>
        <w:t>6 год;</w:t>
      </w:r>
    </w:p>
    <w:p w:rsidR="008C1EE0" w:rsidRPr="001F001F" w:rsidRDefault="008C1EE0" w:rsidP="008C1EE0">
      <w:pPr>
        <w:pStyle w:val="a4"/>
        <w:spacing w:line="360" w:lineRule="auto"/>
        <w:ind w:firstLine="709"/>
        <w:jc w:val="both"/>
        <w:rPr>
          <w:rFonts w:ascii="Times New Roman" w:hAnsi="Times New Roman"/>
          <w:sz w:val="24"/>
          <w:szCs w:val="28"/>
        </w:rPr>
      </w:pPr>
      <w:r w:rsidRPr="00155787">
        <w:rPr>
          <w:rFonts w:ascii="Times New Roman" w:hAnsi="Times New Roman"/>
          <w:sz w:val="24"/>
          <w:szCs w:val="24"/>
        </w:rPr>
        <w:t xml:space="preserve">- </w:t>
      </w:r>
      <w:r w:rsidRPr="001F001F">
        <w:rPr>
          <w:rFonts w:ascii="Times New Roman" w:hAnsi="Times New Roman"/>
          <w:sz w:val="24"/>
          <w:szCs w:val="28"/>
        </w:rPr>
        <w:t>данные форм Федерального статистического наблюдения за прошлый (201</w:t>
      </w:r>
      <w:r>
        <w:rPr>
          <w:rFonts w:ascii="Times New Roman" w:hAnsi="Times New Roman"/>
          <w:sz w:val="24"/>
          <w:szCs w:val="28"/>
        </w:rPr>
        <w:t>6</w:t>
      </w:r>
      <w:r w:rsidRPr="001F001F">
        <w:rPr>
          <w:rFonts w:ascii="Times New Roman" w:hAnsi="Times New Roman"/>
          <w:sz w:val="24"/>
          <w:szCs w:val="28"/>
        </w:rPr>
        <w:t xml:space="preserve">) год: </w:t>
      </w:r>
      <w:r w:rsidRPr="001F001F">
        <w:rPr>
          <w:rFonts w:ascii="Times New Roman" w:hAnsi="Times New Roman"/>
          <w:bCs/>
          <w:sz w:val="24"/>
          <w:szCs w:val="28"/>
        </w:rPr>
        <w:t>85</w:t>
      </w:r>
      <w:r>
        <w:rPr>
          <w:rFonts w:ascii="Times New Roman" w:hAnsi="Times New Roman"/>
          <w:bCs/>
          <w:sz w:val="24"/>
          <w:szCs w:val="28"/>
        </w:rPr>
        <w:t>-</w:t>
      </w:r>
      <w:r w:rsidRPr="001F001F">
        <w:rPr>
          <w:rFonts w:ascii="Times New Roman" w:hAnsi="Times New Roman"/>
          <w:bCs/>
          <w:sz w:val="24"/>
          <w:szCs w:val="28"/>
        </w:rPr>
        <w:t xml:space="preserve">К, </w:t>
      </w:r>
      <w:r>
        <w:rPr>
          <w:rFonts w:ascii="Times New Roman" w:hAnsi="Times New Roman"/>
          <w:bCs/>
          <w:sz w:val="24"/>
          <w:szCs w:val="28"/>
        </w:rPr>
        <w:t xml:space="preserve"> № </w:t>
      </w:r>
      <w:r w:rsidRPr="001F001F">
        <w:rPr>
          <w:rFonts w:ascii="Times New Roman" w:hAnsi="Times New Roman"/>
          <w:bCs/>
          <w:sz w:val="24"/>
          <w:szCs w:val="28"/>
        </w:rPr>
        <w:t>О</w:t>
      </w:r>
      <w:r>
        <w:rPr>
          <w:rFonts w:ascii="Times New Roman" w:hAnsi="Times New Roman"/>
          <w:bCs/>
          <w:sz w:val="24"/>
          <w:szCs w:val="28"/>
        </w:rPr>
        <w:t>О</w:t>
      </w:r>
      <w:r w:rsidRPr="001F001F">
        <w:rPr>
          <w:rFonts w:ascii="Times New Roman" w:hAnsi="Times New Roman"/>
          <w:bCs/>
          <w:sz w:val="24"/>
          <w:szCs w:val="28"/>
        </w:rPr>
        <w:t>-1,</w:t>
      </w:r>
      <w:r>
        <w:rPr>
          <w:rFonts w:ascii="Times New Roman" w:hAnsi="Times New Roman"/>
          <w:bCs/>
          <w:sz w:val="24"/>
          <w:szCs w:val="28"/>
        </w:rPr>
        <w:t xml:space="preserve"> № 00-2;</w:t>
      </w:r>
    </w:p>
    <w:p w:rsidR="008C1EE0" w:rsidRPr="00155787" w:rsidRDefault="008C1EE0" w:rsidP="008C1EE0">
      <w:pPr>
        <w:rPr>
          <w:szCs w:val="24"/>
        </w:rPr>
      </w:pPr>
      <w:r w:rsidRPr="00155787">
        <w:rPr>
          <w:szCs w:val="24"/>
        </w:rPr>
        <w:t xml:space="preserve">- данные АИС «Комплектование ДОУ»;  </w:t>
      </w:r>
    </w:p>
    <w:p w:rsidR="008C1EE0" w:rsidRDefault="008C1EE0" w:rsidP="008C1EE0">
      <w:pPr>
        <w:rPr>
          <w:szCs w:val="24"/>
        </w:rPr>
      </w:pPr>
      <w:r w:rsidRPr="00155787">
        <w:rPr>
          <w:szCs w:val="24"/>
        </w:rPr>
        <w:t xml:space="preserve">- данные мониторинга общего и дополнительного образования;  </w:t>
      </w:r>
    </w:p>
    <w:p w:rsidR="008C1EE0" w:rsidRDefault="008C1EE0" w:rsidP="008C1EE0">
      <w:pPr>
        <w:rPr>
          <w:szCs w:val="24"/>
        </w:rPr>
      </w:pPr>
      <w:r>
        <w:rPr>
          <w:szCs w:val="24"/>
        </w:rPr>
        <w:t xml:space="preserve">- ежегодный отчет мэру </w:t>
      </w:r>
      <w:r w:rsidRPr="00155787">
        <w:rPr>
          <w:szCs w:val="24"/>
        </w:rPr>
        <w:t xml:space="preserve">о результатах деятельности  муниципальной системы образования </w:t>
      </w:r>
      <w:r>
        <w:rPr>
          <w:szCs w:val="24"/>
        </w:rPr>
        <w:t xml:space="preserve">Зиминского районного </w:t>
      </w:r>
      <w:r w:rsidRPr="00155787">
        <w:rPr>
          <w:szCs w:val="24"/>
        </w:rPr>
        <w:t>муниципально</w:t>
      </w:r>
      <w:r>
        <w:rPr>
          <w:szCs w:val="24"/>
        </w:rPr>
        <w:t>го</w:t>
      </w:r>
      <w:r w:rsidRPr="00155787">
        <w:rPr>
          <w:szCs w:val="24"/>
        </w:rPr>
        <w:t xml:space="preserve"> образовани</w:t>
      </w:r>
      <w:r>
        <w:rPr>
          <w:szCs w:val="24"/>
        </w:rPr>
        <w:t xml:space="preserve">я за </w:t>
      </w:r>
      <w:r w:rsidRPr="00155787">
        <w:rPr>
          <w:szCs w:val="24"/>
        </w:rPr>
        <w:t>201</w:t>
      </w:r>
      <w:r>
        <w:rPr>
          <w:szCs w:val="24"/>
        </w:rPr>
        <w:t>6</w:t>
      </w:r>
      <w:r w:rsidRPr="00155787">
        <w:rPr>
          <w:szCs w:val="24"/>
        </w:rPr>
        <w:t xml:space="preserve"> год</w:t>
      </w:r>
      <w:r>
        <w:rPr>
          <w:szCs w:val="24"/>
        </w:rPr>
        <w:t>;</w:t>
      </w:r>
    </w:p>
    <w:p w:rsidR="008C1EE0" w:rsidRPr="00155787" w:rsidRDefault="008C1EE0" w:rsidP="008C1EE0">
      <w:pPr>
        <w:rPr>
          <w:szCs w:val="24"/>
        </w:rPr>
      </w:pPr>
      <w:r w:rsidRPr="00155787">
        <w:rPr>
          <w:szCs w:val="24"/>
        </w:rPr>
        <w:t>- публичный доклад муниципал</w:t>
      </w:r>
      <w:r w:rsidR="007F0217">
        <w:rPr>
          <w:szCs w:val="24"/>
        </w:rPr>
        <w:t>ьной системы образования за 2016</w:t>
      </w:r>
      <w:r w:rsidRPr="00155787">
        <w:rPr>
          <w:szCs w:val="24"/>
        </w:rPr>
        <w:t xml:space="preserve"> год.  </w:t>
      </w:r>
    </w:p>
    <w:p w:rsidR="008C1EE0" w:rsidRDefault="008C1EE0" w:rsidP="008A2640">
      <w:pPr>
        <w:pStyle w:val="a4"/>
        <w:spacing w:line="360" w:lineRule="auto"/>
        <w:ind w:firstLine="709"/>
        <w:jc w:val="both"/>
        <w:rPr>
          <w:rFonts w:ascii="Times New Roman" w:hAnsi="Times New Roman"/>
          <w:sz w:val="24"/>
          <w:szCs w:val="28"/>
        </w:rPr>
      </w:pPr>
    </w:p>
    <w:p w:rsidR="00595378" w:rsidRDefault="00595378" w:rsidP="00595378"/>
    <w:p w:rsidR="00595378" w:rsidRDefault="00595378" w:rsidP="00595378"/>
    <w:p w:rsidR="00A5148B" w:rsidRDefault="008C7155" w:rsidP="00B837CA">
      <w:pPr>
        <w:pStyle w:val="3"/>
      </w:pPr>
      <w:r>
        <w:br w:type="page"/>
      </w:r>
      <w:bookmarkStart w:id="22" w:name="_Toc495386369"/>
      <w:bookmarkStart w:id="23" w:name="_Toc495386397"/>
      <w:bookmarkStart w:id="24" w:name="_Toc495357529"/>
      <w:r>
        <w:lastRenderedPageBreak/>
        <w:t xml:space="preserve">1.5. </w:t>
      </w:r>
      <w:r w:rsidR="00E16AE2" w:rsidRPr="00E16AE2">
        <w:t>Паспорт образовательной системы</w:t>
      </w:r>
      <w:bookmarkEnd w:id="22"/>
      <w:bookmarkEnd w:id="23"/>
      <w:r w:rsidR="00E16AE2" w:rsidRPr="00E16AE2">
        <w:t xml:space="preserve"> </w:t>
      </w:r>
      <w:bookmarkEnd w:id="24"/>
    </w:p>
    <w:p w:rsidR="00A26F7D" w:rsidRDefault="00943866" w:rsidP="00943866">
      <w:pPr>
        <w:pStyle w:val="4"/>
      </w:pPr>
      <w:r>
        <w:t>Образовательная политика</w:t>
      </w:r>
    </w:p>
    <w:p w:rsidR="001E6CEB" w:rsidRPr="008B5FDE" w:rsidRDefault="001E6CEB" w:rsidP="001E6CEB">
      <w:pPr>
        <w:ind w:firstLine="567"/>
        <w:rPr>
          <w:szCs w:val="24"/>
        </w:rPr>
      </w:pPr>
      <w:r w:rsidRPr="008B5FDE">
        <w:rPr>
          <w:szCs w:val="24"/>
        </w:rPr>
        <w:t xml:space="preserve">В соответствии с Федеральным Законом «Об образовании в Российской Федерации» в </w:t>
      </w:r>
      <w:proofErr w:type="spellStart"/>
      <w:r w:rsidRPr="008B5FDE">
        <w:rPr>
          <w:szCs w:val="24"/>
        </w:rPr>
        <w:t>Зиминском</w:t>
      </w:r>
      <w:proofErr w:type="spellEnd"/>
      <w:r w:rsidRPr="008B5FDE">
        <w:rPr>
          <w:szCs w:val="24"/>
        </w:rPr>
        <w:t xml:space="preserve"> районном муниципальном образовании осуществляется освоение образовательных программ в различных формах с учетом потребностей и возможностей учащихся. Стратегической целью Комитета по образованию администрации Зиминского района  является повышение доступности качественного образования, соответствующего современным потребностям общества и каждого гражданина.</w:t>
      </w:r>
    </w:p>
    <w:p w:rsidR="001E6CEB" w:rsidRPr="008B5FDE" w:rsidRDefault="001E6CEB" w:rsidP="001E6CEB">
      <w:pPr>
        <w:ind w:left="360" w:firstLine="207"/>
        <w:rPr>
          <w:szCs w:val="24"/>
        </w:rPr>
      </w:pPr>
      <w:r w:rsidRPr="008B5FDE">
        <w:rPr>
          <w:szCs w:val="24"/>
        </w:rPr>
        <w:t xml:space="preserve">Для достижения поставленной цели решался ряд следующих задач: </w:t>
      </w:r>
    </w:p>
    <w:p w:rsidR="001E6CEB" w:rsidRPr="008B5FDE" w:rsidRDefault="001E6CEB" w:rsidP="001E6CEB">
      <w:pPr>
        <w:pStyle w:val="a4"/>
        <w:tabs>
          <w:tab w:val="left" w:pos="709"/>
        </w:tabs>
        <w:spacing w:line="360" w:lineRule="auto"/>
        <w:ind w:firstLine="567"/>
        <w:jc w:val="both"/>
        <w:rPr>
          <w:rFonts w:ascii="Times New Roman" w:hAnsi="Times New Roman"/>
          <w:sz w:val="24"/>
          <w:szCs w:val="24"/>
        </w:rPr>
      </w:pPr>
      <w:r w:rsidRPr="008B5FDE">
        <w:rPr>
          <w:rFonts w:ascii="Times New Roman" w:hAnsi="Times New Roman"/>
          <w:sz w:val="24"/>
          <w:szCs w:val="24"/>
        </w:rPr>
        <w:t>-</w:t>
      </w:r>
      <w:r w:rsidRPr="008B5FDE">
        <w:rPr>
          <w:rFonts w:ascii="Times New Roman" w:hAnsi="Times New Roman"/>
          <w:bCs/>
          <w:sz w:val="24"/>
          <w:szCs w:val="24"/>
        </w:rPr>
        <w:t>продолжение реализации Плана мероприятий («дорожная карта») «Изменения в отраслях социальной сферы Зиминского района, направленные на повышение эффективности образования и науки»</w:t>
      </w:r>
      <w:r w:rsidRPr="008B5FDE">
        <w:rPr>
          <w:rFonts w:ascii="Times New Roman" w:hAnsi="Times New Roman"/>
          <w:sz w:val="24"/>
          <w:szCs w:val="24"/>
        </w:rPr>
        <w:t>;</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-обеспечение качества образования в соответствии с Федеральным государственным образовательным стандартом;</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-развитие муниципальной системы поиска, поддержки и общественного признания одаренных детей, обеспечения активной работы каждой образовательной организации по выявлению наиболее способных и одаренных детей;</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-формирование системы непрерывного повышения квалификации учителей с использованием различных форм и определением компетенций, стажировки учителей у творчески работающих педагогов, получивших общественное признание;</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-оптимальное использование имеющихся ресурсов образовательных организаций для обеспечения современного содержания образования и внедрения новейших технологий в обучении;</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-создание благоприятных социально-психологических условий, комфортной среды в классных коллективах, умение своевременно увидеть потребность ребенка в психологической поддержке;</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-обеспечение условий для сохранения и укрепления здоровья обучающихся, развитие физической культуры и спорта;</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 реализация мероприятий по оптимизации сети образовательных организаций;</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 профилактика безнадзорности, правонарушений, вредных зависимостей, дорожно-транспортного травматизма, несчастных случаев среди детей и подростков;</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t>-организация содержательного досуга детей и подростков, проведение районных массовых мероприятий по различным направлениям, воспитание у подрастающего поколения патриотизма, гражданственности, принципов здорового образа жизни;</w:t>
      </w:r>
    </w:p>
    <w:p w:rsidR="001E6CEB" w:rsidRPr="008B5FDE" w:rsidRDefault="001E6CEB" w:rsidP="001E6CEB">
      <w:pPr>
        <w:pStyle w:val="a4"/>
        <w:spacing w:line="360" w:lineRule="auto"/>
        <w:ind w:firstLine="567"/>
        <w:jc w:val="both"/>
        <w:rPr>
          <w:rFonts w:ascii="Times New Roman" w:hAnsi="Times New Roman"/>
          <w:sz w:val="24"/>
          <w:szCs w:val="24"/>
        </w:rPr>
      </w:pPr>
      <w:r w:rsidRPr="008B5FDE">
        <w:rPr>
          <w:rFonts w:ascii="Times New Roman" w:hAnsi="Times New Roman"/>
          <w:sz w:val="24"/>
          <w:szCs w:val="24"/>
        </w:rPr>
        <w:lastRenderedPageBreak/>
        <w:t>-обеспечение полноценного участия общественности в управлении образовательными организациями, в формировании образовательной политики на муниципальном уровне  и передачей ряда управленческих полномочий.</w:t>
      </w:r>
    </w:p>
    <w:p w:rsidR="008B5FDE" w:rsidRPr="008B5FDE" w:rsidRDefault="008B5FDE" w:rsidP="008B5FDE">
      <w:pPr>
        <w:pStyle w:val="a4"/>
        <w:tabs>
          <w:tab w:val="left" w:pos="709"/>
        </w:tabs>
        <w:spacing w:line="360" w:lineRule="auto"/>
        <w:ind w:firstLine="567"/>
        <w:jc w:val="both"/>
        <w:rPr>
          <w:rFonts w:ascii="Times New Roman" w:hAnsi="Times New Roman"/>
          <w:sz w:val="24"/>
          <w:szCs w:val="24"/>
        </w:rPr>
      </w:pPr>
      <w:r w:rsidRPr="008B5FDE">
        <w:rPr>
          <w:rFonts w:ascii="Times New Roman" w:hAnsi="Times New Roman"/>
          <w:sz w:val="24"/>
          <w:szCs w:val="24"/>
        </w:rPr>
        <w:t xml:space="preserve">В качестве инструмента для достижения поставленной цели и задач  на уровне Зиминского районного муниципального образования  был утвержден </w:t>
      </w:r>
      <w:r w:rsidRPr="008B5FDE">
        <w:rPr>
          <w:rFonts w:ascii="Times New Roman" w:hAnsi="Times New Roman"/>
          <w:bCs/>
          <w:sz w:val="24"/>
          <w:szCs w:val="24"/>
        </w:rPr>
        <w:t>План мероприятий («дорожная карта») «Изменения в отраслях социальной сферы Зиминского района, направленные на повышение эффективности образования и науки»</w:t>
      </w:r>
      <w:r w:rsidRPr="008B5FDE">
        <w:rPr>
          <w:rFonts w:ascii="Times New Roman" w:hAnsi="Times New Roman"/>
          <w:sz w:val="24"/>
          <w:szCs w:val="24"/>
        </w:rPr>
        <w:t xml:space="preserve"> (постановление администрации Зиминского районного муниципального образования  № 725 от 29.04.2013 г.). Мероприятия «дорожной карты» реализуются до 2018 года по основным направлениям: изменения в дошкольном образовании, изменения в общем образовании. </w:t>
      </w:r>
    </w:p>
    <w:p w:rsidR="008B5FDE" w:rsidRPr="008B5FDE" w:rsidRDefault="008B5FDE" w:rsidP="008B5FDE">
      <w:pPr>
        <w:pStyle w:val="a4"/>
        <w:tabs>
          <w:tab w:val="left" w:pos="709"/>
        </w:tabs>
        <w:spacing w:line="360" w:lineRule="auto"/>
        <w:ind w:firstLine="567"/>
        <w:jc w:val="both"/>
        <w:rPr>
          <w:rFonts w:ascii="Times New Roman" w:hAnsi="Times New Roman"/>
          <w:sz w:val="24"/>
          <w:szCs w:val="24"/>
        </w:rPr>
      </w:pPr>
      <w:r w:rsidRPr="008B5FDE">
        <w:rPr>
          <w:rFonts w:ascii="Times New Roman" w:hAnsi="Times New Roman"/>
          <w:sz w:val="24"/>
          <w:szCs w:val="24"/>
        </w:rPr>
        <w:t xml:space="preserve">Повышению доступности качественного образования в </w:t>
      </w:r>
      <w:proofErr w:type="spellStart"/>
      <w:r w:rsidRPr="008B5FDE">
        <w:rPr>
          <w:rFonts w:ascii="Times New Roman" w:hAnsi="Times New Roman"/>
          <w:sz w:val="24"/>
          <w:szCs w:val="24"/>
        </w:rPr>
        <w:t>Зиминском</w:t>
      </w:r>
      <w:proofErr w:type="spellEnd"/>
      <w:r w:rsidRPr="008B5FDE">
        <w:rPr>
          <w:rFonts w:ascii="Times New Roman" w:hAnsi="Times New Roman"/>
          <w:sz w:val="24"/>
          <w:szCs w:val="24"/>
        </w:rPr>
        <w:t xml:space="preserve"> районном муниципальном образовании  способств</w:t>
      </w:r>
      <w:r w:rsidR="005E6A24">
        <w:rPr>
          <w:rFonts w:ascii="Times New Roman" w:hAnsi="Times New Roman"/>
          <w:sz w:val="24"/>
          <w:szCs w:val="24"/>
        </w:rPr>
        <w:t>ует</w:t>
      </w:r>
      <w:r w:rsidRPr="008B5FDE">
        <w:rPr>
          <w:rFonts w:ascii="Times New Roman" w:hAnsi="Times New Roman"/>
          <w:sz w:val="24"/>
          <w:szCs w:val="24"/>
        </w:rPr>
        <w:t xml:space="preserve"> реализация муниципальной программы Зиминского районного муниципального образования  «Развитие образования» на 2016-2020 годы» (постановление администрации Зиминского районного муниципального образования  </w:t>
      </w:r>
      <w:r w:rsidRPr="008B5FDE">
        <w:rPr>
          <w:rFonts w:ascii="Times New Roman" w:hAnsi="Times New Roman"/>
          <w:color w:val="000000"/>
          <w:sz w:val="24"/>
          <w:szCs w:val="24"/>
        </w:rPr>
        <w:t>от 20.11.2015 г. № 1057</w:t>
      </w:r>
      <w:r w:rsidRPr="008B5FDE">
        <w:rPr>
          <w:rFonts w:ascii="Times New Roman" w:hAnsi="Times New Roman"/>
          <w:sz w:val="24"/>
          <w:szCs w:val="24"/>
        </w:rPr>
        <w:t xml:space="preserve">), Муниципальной стратегии действий в интересах детей на 2013-2017 годы в </w:t>
      </w:r>
      <w:proofErr w:type="spellStart"/>
      <w:r w:rsidRPr="008B5FDE">
        <w:rPr>
          <w:rFonts w:ascii="Times New Roman" w:hAnsi="Times New Roman"/>
          <w:sz w:val="24"/>
          <w:szCs w:val="24"/>
        </w:rPr>
        <w:t>Зиминском</w:t>
      </w:r>
      <w:proofErr w:type="spellEnd"/>
      <w:r w:rsidRPr="008B5FDE">
        <w:rPr>
          <w:rFonts w:ascii="Times New Roman" w:hAnsi="Times New Roman"/>
          <w:sz w:val="24"/>
          <w:szCs w:val="24"/>
        </w:rPr>
        <w:t xml:space="preserve"> районе (постановление администрации Зиминского районного муниципального образования  от 27.03.2013 г. № 515).</w:t>
      </w:r>
    </w:p>
    <w:p w:rsidR="00AA4C09" w:rsidRDefault="00AA4C09" w:rsidP="001E6CEB">
      <w:pPr>
        <w:pStyle w:val="4"/>
        <w:tabs>
          <w:tab w:val="left" w:pos="6347"/>
        </w:tabs>
      </w:pPr>
      <w:r>
        <w:t>Инфраструктура</w:t>
      </w:r>
    </w:p>
    <w:p w:rsidR="003853FC" w:rsidRDefault="003853FC" w:rsidP="003853FC">
      <w:r>
        <w:t xml:space="preserve">Общую координацию деятельности муниципальной системы образования, разработку стратегии ее </w:t>
      </w:r>
      <w:r w:rsidR="00243E97">
        <w:t>развития</w:t>
      </w:r>
      <w:r>
        <w:t xml:space="preserve"> осуществляет Комитет по образованию администрации Зиминского района в количестве 4 человек (председатель, зам.председателя, главный специалист по кадрам, главный специалист прогноза и анализа).  </w:t>
      </w:r>
    </w:p>
    <w:p w:rsidR="007E2884" w:rsidRDefault="007E2884" w:rsidP="007E2884">
      <w:r>
        <w:t>Задачи информационно-методического обеспечения и развития муниципальной системы образования осуществляет Муниципальное учреждение «Центр развития образования  учреждений Зиминского района».</w:t>
      </w:r>
    </w:p>
    <w:p w:rsidR="003853FC" w:rsidRDefault="00AD4F04" w:rsidP="003853FC">
      <w:r>
        <w:t xml:space="preserve">Ведение бухгалтерского, </w:t>
      </w:r>
      <w:r w:rsidR="00F21C94">
        <w:t>статистического</w:t>
      </w:r>
      <w:r>
        <w:t xml:space="preserve"> учета и отчетности в учреждениях </w:t>
      </w:r>
      <w:r w:rsidR="00F21C94">
        <w:t>системы образования</w:t>
      </w:r>
      <w:r w:rsidR="003853FC">
        <w:t xml:space="preserve"> </w:t>
      </w:r>
      <w:r w:rsidR="00A17DBA">
        <w:t>осуществляет</w:t>
      </w:r>
      <w:r w:rsidR="003853FC">
        <w:t xml:space="preserve"> Муниципальное </w:t>
      </w:r>
      <w:r w:rsidR="00243E97">
        <w:t>казенное</w:t>
      </w:r>
      <w:r w:rsidR="003853FC">
        <w:t xml:space="preserve"> учреждение «Централизованная бухгалтерия образовательных учреждений Зиминского района».</w:t>
      </w:r>
    </w:p>
    <w:p w:rsidR="0040516E" w:rsidRDefault="0040516E" w:rsidP="0040516E">
      <w:pPr>
        <w:pStyle w:val="4"/>
      </w:pPr>
      <w:r w:rsidRPr="0040516E">
        <w:t>Общая характеристика сети образовательных организаций</w:t>
      </w:r>
    </w:p>
    <w:p w:rsidR="00DB02F3" w:rsidRDefault="00F64C55" w:rsidP="00F64C55">
      <w:pPr>
        <w:rPr>
          <w:szCs w:val="28"/>
        </w:rPr>
      </w:pPr>
      <w:bookmarkStart w:id="25" w:name="_Toc495357530"/>
      <w:bookmarkStart w:id="26" w:name="_Toc495386370"/>
      <w:bookmarkStart w:id="27" w:name="_Toc495386398"/>
      <w:r w:rsidRPr="000B3EFE">
        <w:t xml:space="preserve">Сеть образовательных </w:t>
      </w:r>
      <w:r>
        <w:t>организаций</w:t>
      </w:r>
      <w:r w:rsidRPr="000B3EFE">
        <w:t xml:space="preserve"> </w:t>
      </w:r>
      <w:r>
        <w:t>района</w:t>
      </w:r>
      <w:r w:rsidRPr="000B3EFE">
        <w:t xml:space="preserve"> представлена </w:t>
      </w:r>
      <w:r>
        <w:t xml:space="preserve">организациями дошкольного и общего </w:t>
      </w:r>
      <w:r w:rsidRPr="000B3EFE">
        <w:t xml:space="preserve">образования. Муниципальная система образования включает в себя </w:t>
      </w:r>
      <w:r>
        <w:t>2</w:t>
      </w:r>
      <w:r w:rsidRPr="000B3EFE">
        <w:t xml:space="preserve">3 </w:t>
      </w:r>
      <w:r>
        <w:t>организации</w:t>
      </w:r>
      <w:r w:rsidRPr="000B3EFE">
        <w:t xml:space="preserve">, в том числе: дошкольных образовательных </w:t>
      </w:r>
      <w:r>
        <w:t>организаций</w:t>
      </w:r>
      <w:r w:rsidRPr="000B3EFE">
        <w:t xml:space="preserve"> - </w:t>
      </w:r>
      <w:r>
        <w:t>6</w:t>
      </w:r>
      <w:r w:rsidRPr="000B3EFE">
        <w:t>; общеобразовательных учреждений - 1</w:t>
      </w:r>
      <w:r>
        <w:t>7</w:t>
      </w:r>
      <w:r w:rsidRPr="000B3EFE">
        <w:t xml:space="preserve"> (из них</w:t>
      </w:r>
      <w:r>
        <w:t>:</w:t>
      </w:r>
      <w:r w:rsidRPr="000B3EFE">
        <w:t xml:space="preserve"> </w:t>
      </w:r>
      <w:r w:rsidRPr="009C5DD6">
        <w:rPr>
          <w:szCs w:val="28"/>
        </w:rPr>
        <w:t>10 средни</w:t>
      </w:r>
      <w:r>
        <w:rPr>
          <w:szCs w:val="28"/>
        </w:rPr>
        <w:t>х</w:t>
      </w:r>
      <w:r w:rsidRPr="009C5DD6">
        <w:rPr>
          <w:szCs w:val="28"/>
        </w:rPr>
        <w:t xml:space="preserve"> общеобразовательны</w:t>
      </w:r>
      <w:r>
        <w:rPr>
          <w:szCs w:val="28"/>
        </w:rPr>
        <w:t>х</w:t>
      </w:r>
      <w:r w:rsidRPr="009C5DD6">
        <w:rPr>
          <w:szCs w:val="28"/>
        </w:rPr>
        <w:t xml:space="preserve"> школ, 5 основны</w:t>
      </w:r>
      <w:r>
        <w:rPr>
          <w:szCs w:val="28"/>
        </w:rPr>
        <w:t>х</w:t>
      </w:r>
      <w:r w:rsidRPr="009C5DD6">
        <w:rPr>
          <w:szCs w:val="28"/>
        </w:rPr>
        <w:t xml:space="preserve"> общеобразовательны</w:t>
      </w:r>
      <w:r>
        <w:rPr>
          <w:szCs w:val="28"/>
        </w:rPr>
        <w:t>х</w:t>
      </w:r>
      <w:r w:rsidRPr="009C5DD6">
        <w:rPr>
          <w:szCs w:val="28"/>
        </w:rPr>
        <w:t xml:space="preserve"> школ и 2 начальны</w:t>
      </w:r>
      <w:r>
        <w:rPr>
          <w:szCs w:val="28"/>
        </w:rPr>
        <w:t>е</w:t>
      </w:r>
      <w:r w:rsidRPr="009C5DD6">
        <w:rPr>
          <w:szCs w:val="28"/>
        </w:rPr>
        <w:t xml:space="preserve"> общеобразовательны</w:t>
      </w:r>
      <w:r>
        <w:rPr>
          <w:szCs w:val="28"/>
        </w:rPr>
        <w:t>е</w:t>
      </w:r>
      <w:r w:rsidRPr="009C5DD6">
        <w:rPr>
          <w:szCs w:val="28"/>
        </w:rPr>
        <w:t xml:space="preserve"> школ</w:t>
      </w:r>
      <w:r>
        <w:rPr>
          <w:szCs w:val="28"/>
        </w:rPr>
        <w:t>ы</w:t>
      </w:r>
      <w:r w:rsidRPr="009C5DD6">
        <w:rPr>
          <w:szCs w:val="28"/>
        </w:rPr>
        <w:t xml:space="preserve">, 6 </w:t>
      </w:r>
      <w:r w:rsidRPr="009C5DD6">
        <w:rPr>
          <w:szCs w:val="28"/>
        </w:rPr>
        <w:lastRenderedPageBreak/>
        <w:t>начальных школ явля</w:t>
      </w:r>
      <w:r>
        <w:rPr>
          <w:szCs w:val="28"/>
        </w:rPr>
        <w:t>ются</w:t>
      </w:r>
      <w:r w:rsidRPr="009C5DD6">
        <w:rPr>
          <w:szCs w:val="28"/>
        </w:rPr>
        <w:t xml:space="preserve"> структурными подразделениями средних общеобразовательных школ</w:t>
      </w:r>
      <w:r>
        <w:rPr>
          <w:szCs w:val="28"/>
        </w:rPr>
        <w:t>)</w:t>
      </w:r>
      <w:r w:rsidRPr="009C5DD6">
        <w:rPr>
          <w:szCs w:val="28"/>
        </w:rPr>
        <w:t>.</w:t>
      </w:r>
      <w:r>
        <w:rPr>
          <w:szCs w:val="28"/>
        </w:rPr>
        <w:t xml:space="preserve"> </w:t>
      </w:r>
    </w:p>
    <w:p w:rsidR="00F4099B" w:rsidRDefault="00DB02F3" w:rsidP="00B837CA">
      <w:pPr>
        <w:pStyle w:val="3"/>
      </w:pPr>
      <w:r>
        <w:rPr>
          <w:noProof/>
          <w:lang w:eastAsia="ru-RU"/>
        </w:rPr>
        <w:drawing>
          <wp:inline distT="0" distB="0" distL="0" distR="0">
            <wp:extent cx="5978769" cy="3329354"/>
            <wp:effectExtent l="0" t="0" r="22225"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0CC7" w:rsidRPr="00F4099B" w:rsidRDefault="00F4099B" w:rsidP="00B837CA">
      <w:pPr>
        <w:pStyle w:val="3"/>
      </w:pPr>
      <w:r w:rsidRPr="00F4099B">
        <w:t>Ч</w:t>
      </w:r>
      <w:r w:rsidR="00B40CC7" w:rsidRPr="00F4099B">
        <w:t>исленность обучающихся по уровням</w:t>
      </w:r>
    </w:p>
    <w:tbl>
      <w:tblPr>
        <w:tblStyle w:val="af2"/>
        <w:tblW w:w="0" w:type="auto"/>
        <w:tblInd w:w="250" w:type="dxa"/>
        <w:tblLook w:val="04A0"/>
      </w:tblPr>
      <w:tblGrid>
        <w:gridCol w:w="5386"/>
        <w:gridCol w:w="1702"/>
        <w:gridCol w:w="1842"/>
      </w:tblGrid>
      <w:tr w:rsidR="00B40CC7" w:rsidRPr="00F4099B" w:rsidTr="00F4099B">
        <w:tc>
          <w:tcPr>
            <w:tcW w:w="5386" w:type="dxa"/>
          </w:tcPr>
          <w:p w:rsidR="00B40CC7" w:rsidRPr="00F4099B" w:rsidRDefault="00B40CC7" w:rsidP="00B837CA">
            <w:pPr>
              <w:pStyle w:val="3"/>
            </w:pPr>
          </w:p>
        </w:tc>
        <w:tc>
          <w:tcPr>
            <w:tcW w:w="1702" w:type="dxa"/>
          </w:tcPr>
          <w:p w:rsidR="00B40CC7" w:rsidRPr="00F4099B" w:rsidRDefault="00B40CC7" w:rsidP="00B837CA">
            <w:pPr>
              <w:pStyle w:val="3"/>
            </w:pPr>
            <w:r w:rsidRPr="00F4099B">
              <w:t>2015 г.</w:t>
            </w:r>
          </w:p>
        </w:tc>
        <w:tc>
          <w:tcPr>
            <w:tcW w:w="1842" w:type="dxa"/>
          </w:tcPr>
          <w:p w:rsidR="00B40CC7" w:rsidRPr="00F4099B" w:rsidRDefault="00B40CC7" w:rsidP="00B837CA">
            <w:pPr>
              <w:pStyle w:val="3"/>
            </w:pPr>
            <w:r w:rsidRPr="00F4099B">
              <w:t>2016 г.</w:t>
            </w:r>
          </w:p>
        </w:tc>
      </w:tr>
      <w:tr w:rsidR="00B40CC7" w:rsidRPr="00F4099B" w:rsidTr="00F4099B">
        <w:tc>
          <w:tcPr>
            <w:tcW w:w="5386" w:type="dxa"/>
          </w:tcPr>
          <w:p w:rsidR="00B40CC7" w:rsidRPr="00F4099B" w:rsidRDefault="00B40CC7" w:rsidP="00B837CA">
            <w:pPr>
              <w:pStyle w:val="3"/>
            </w:pPr>
            <w:r w:rsidRPr="00F4099B">
              <w:t xml:space="preserve">Всего </w:t>
            </w:r>
          </w:p>
        </w:tc>
        <w:tc>
          <w:tcPr>
            <w:tcW w:w="1702" w:type="dxa"/>
          </w:tcPr>
          <w:p w:rsidR="00B40CC7" w:rsidRPr="00F4099B" w:rsidRDefault="00B40CC7" w:rsidP="00B837CA">
            <w:pPr>
              <w:pStyle w:val="3"/>
            </w:pPr>
            <w:r w:rsidRPr="00F4099B">
              <w:t>1680</w:t>
            </w:r>
          </w:p>
        </w:tc>
        <w:tc>
          <w:tcPr>
            <w:tcW w:w="1842" w:type="dxa"/>
          </w:tcPr>
          <w:p w:rsidR="00B40CC7" w:rsidRPr="00F4099B" w:rsidRDefault="00B40CC7" w:rsidP="00B837CA">
            <w:pPr>
              <w:pStyle w:val="3"/>
            </w:pPr>
            <w:r w:rsidRPr="00F4099B">
              <w:t>1788</w:t>
            </w:r>
          </w:p>
        </w:tc>
      </w:tr>
      <w:tr w:rsidR="00B40CC7" w:rsidRPr="00F4099B" w:rsidTr="00F4099B">
        <w:tc>
          <w:tcPr>
            <w:tcW w:w="5386" w:type="dxa"/>
          </w:tcPr>
          <w:p w:rsidR="00B40CC7" w:rsidRPr="00F4099B" w:rsidRDefault="00B40CC7" w:rsidP="00B837CA">
            <w:pPr>
              <w:pStyle w:val="3"/>
            </w:pPr>
            <w:r w:rsidRPr="00F4099B">
              <w:t>Начальное общее образование</w:t>
            </w:r>
          </w:p>
        </w:tc>
        <w:tc>
          <w:tcPr>
            <w:tcW w:w="1702" w:type="dxa"/>
          </w:tcPr>
          <w:p w:rsidR="00B40CC7" w:rsidRPr="00F4099B" w:rsidRDefault="00B40CC7" w:rsidP="00B837CA">
            <w:pPr>
              <w:pStyle w:val="3"/>
            </w:pPr>
            <w:r w:rsidRPr="00F4099B">
              <w:t>770</w:t>
            </w:r>
          </w:p>
        </w:tc>
        <w:tc>
          <w:tcPr>
            <w:tcW w:w="1842" w:type="dxa"/>
          </w:tcPr>
          <w:p w:rsidR="00B40CC7" w:rsidRPr="00F4099B" w:rsidRDefault="00B40CC7" w:rsidP="00B837CA">
            <w:pPr>
              <w:pStyle w:val="3"/>
            </w:pPr>
            <w:r w:rsidRPr="00F4099B">
              <w:t>806</w:t>
            </w:r>
          </w:p>
        </w:tc>
      </w:tr>
      <w:tr w:rsidR="00B40CC7" w:rsidRPr="00F4099B" w:rsidTr="00F4099B">
        <w:tc>
          <w:tcPr>
            <w:tcW w:w="5386" w:type="dxa"/>
          </w:tcPr>
          <w:p w:rsidR="00B40CC7" w:rsidRPr="00F4099B" w:rsidRDefault="00B40CC7" w:rsidP="00B837CA">
            <w:pPr>
              <w:pStyle w:val="3"/>
            </w:pPr>
            <w:r w:rsidRPr="00F4099B">
              <w:t>Основное общее образование</w:t>
            </w:r>
          </w:p>
        </w:tc>
        <w:tc>
          <w:tcPr>
            <w:tcW w:w="1702" w:type="dxa"/>
          </w:tcPr>
          <w:p w:rsidR="00B40CC7" w:rsidRPr="00F4099B" w:rsidRDefault="00B40CC7" w:rsidP="00B837CA">
            <w:pPr>
              <w:pStyle w:val="3"/>
            </w:pPr>
            <w:r w:rsidRPr="00F4099B">
              <w:t>800</w:t>
            </w:r>
          </w:p>
        </w:tc>
        <w:tc>
          <w:tcPr>
            <w:tcW w:w="1842" w:type="dxa"/>
          </w:tcPr>
          <w:p w:rsidR="00B40CC7" w:rsidRPr="00F4099B" w:rsidRDefault="00F4099B" w:rsidP="00B837CA">
            <w:pPr>
              <w:pStyle w:val="3"/>
            </w:pPr>
            <w:r w:rsidRPr="00F4099B">
              <w:t>853</w:t>
            </w:r>
          </w:p>
        </w:tc>
      </w:tr>
      <w:tr w:rsidR="00B40CC7" w:rsidRPr="00F4099B" w:rsidTr="00F4099B">
        <w:tc>
          <w:tcPr>
            <w:tcW w:w="5386" w:type="dxa"/>
          </w:tcPr>
          <w:p w:rsidR="00B40CC7" w:rsidRPr="00F4099B" w:rsidRDefault="00B40CC7" w:rsidP="00B837CA">
            <w:pPr>
              <w:pStyle w:val="3"/>
            </w:pPr>
            <w:r w:rsidRPr="00F4099B">
              <w:t>Среднее общее образование</w:t>
            </w:r>
          </w:p>
        </w:tc>
        <w:tc>
          <w:tcPr>
            <w:tcW w:w="1702" w:type="dxa"/>
          </w:tcPr>
          <w:p w:rsidR="00B40CC7" w:rsidRPr="00F4099B" w:rsidRDefault="00B40CC7" w:rsidP="00B837CA">
            <w:pPr>
              <w:pStyle w:val="3"/>
            </w:pPr>
            <w:r w:rsidRPr="00F4099B">
              <w:t>110</w:t>
            </w:r>
          </w:p>
        </w:tc>
        <w:tc>
          <w:tcPr>
            <w:tcW w:w="1842" w:type="dxa"/>
          </w:tcPr>
          <w:p w:rsidR="00B40CC7" w:rsidRPr="00F4099B" w:rsidRDefault="00F4099B" w:rsidP="00B837CA">
            <w:pPr>
              <w:pStyle w:val="3"/>
            </w:pPr>
            <w:r w:rsidRPr="00F4099B">
              <w:t>129</w:t>
            </w:r>
          </w:p>
        </w:tc>
      </w:tr>
    </w:tbl>
    <w:p w:rsidR="00B40CC7" w:rsidRPr="00F4099B" w:rsidRDefault="00B40CC7" w:rsidP="00B837CA">
      <w:pPr>
        <w:pStyle w:val="3"/>
      </w:pPr>
    </w:p>
    <w:p w:rsidR="008F5641" w:rsidRDefault="008C7155" w:rsidP="00B837CA">
      <w:pPr>
        <w:pStyle w:val="3"/>
      </w:pPr>
      <w:r>
        <w:t xml:space="preserve">1.6. </w:t>
      </w:r>
      <w:r w:rsidR="008F5641">
        <w:t>Образовательный контекст</w:t>
      </w:r>
      <w:bookmarkEnd w:id="25"/>
      <w:bookmarkEnd w:id="26"/>
      <w:bookmarkEnd w:id="27"/>
    </w:p>
    <w:p w:rsidR="001E6120" w:rsidRDefault="001E6120" w:rsidP="001E6120">
      <w:pPr>
        <w:pStyle w:val="4"/>
      </w:pPr>
      <w:r>
        <w:t>Экономические характеристики</w:t>
      </w:r>
    </w:p>
    <w:p w:rsidR="0032269A" w:rsidRDefault="0032269A" w:rsidP="0032269A">
      <w:pPr>
        <w:pStyle w:val="aff4"/>
        <w:spacing w:line="360" w:lineRule="auto"/>
        <w:ind w:firstLine="567"/>
        <w:jc w:val="both"/>
        <w:rPr>
          <w:sz w:val="24"/>
        </w:rPr>
      </w:pPr>
      <w:r>
        <w:rPr>
          <w:sz w:val="24"/>
        </w:rPr>
        <w:t xml:space="preserve">По оценке социально-экономического развития Зиминского района в 2016 году </w:t>
      </w:r>
      <w:r w:rsidRPr="00510040">
        <w:rPr>
          <w:bCs/>
          <w:sz w:val="24"/>
        </w:rPr>
        <w:t>отме</w:t>
      </w:r>
      <w:r>
        <w:rPr>
          <w:bCs/>
          <w:sz w:val="24"/>
        </w:rPr>
        <w:t xml:space="preserve">чается в основном </w:t>
      </w:r>
      <w:r>
        <w:rPr>
          <w:sz w:val="24"/>
        </w:rPr>
        <w:t>положительная</w:t>
      </w:r>
      <w:r w:rsidRPr="00510040">
        <w:rPr>
          <w:sz w:val="24"/>
        </w:rPr>
        <w:t xml:space="preserve"> динамик</w:t>
      </w:r>
      <w:r>
        <w:rPr>
          <w:sz w:val="24"/>
        </w:rPr>
        <w:t>а</w:t>
      </w:r>
      <w:r w:rsidRPr="00510040">
        <w:rPr>
          <w:sz w:val="24"/>
        </w:rPr>
        <w:t xml:space="preserve"> социальных и экономических показателей развития района.</w:t>
      </w:r>
      <w:r>
        <w:rPr>
          <w:sz w:val="24"/>
        </w:rPr>
        <w:t xml:space="preserve"> </w:t>
      </w:r>
    </w:p>
    <w:p w:rsidR="0032269A" w:rsidRPr="00510040" w:rsidRDefault="0032269A" w:rsidP="0032269A">
      <w:pPr>
        <w:pStyle w:val="22"/>
        <w:spacing w:line="360" w:lineRule="auto"/>
        <w:ind w:firstLine="567"/>
      </w:pPr>
      <w:r w:rsidRPr="00510040">
        <w:t>Среди позитивных моментов социально-экономического развития района в 20</w:t>
      </w:r>
      <w:r>
        <w:t>16</w:t>
      </w:r>
      <w:r w:rsidRPr="00510040">
        <w:t xml:space="preserve"> году можно отметить: </w:t>
      </w:r>
    </w:p>
    <w:p w:rsidR="0032269A" w:rsidRDefault="0032269A" w:rsidP="00213388">
      <w:pPr>
        <w:pStyle w:val="aff4"/>
        <w:numPr>
          <w:ilvl w:val="0"/>
          <w:numId w:val="1"/>
        </w:numPr>
        <w:spacing w:line="360" w:lineRule="auto"/>
        <w:ind w:left="0" w:firstLine="360"/>
        <w:jc w:val="both"/>
        <w:rPr>
          <w:sz w:val="24"/>
        </w:rPr>
      </w:pPr>
      <w:r>
        <w:rPr>
          <w:sz w:val="24"/>
        </w:rPr>
        <w:t xml:space="preserve">Рост общей выручки по району от реализации продукции, работ, услуг произошел на 6% к уровню 2015 года (2015 г. к 2014 г. на 13,8%).  Общая выручка по району от реализации продукции, работ, услуг составила 2 125,99 млн. рублей. </w:t>
      </w:r>
    </w:p>
    <w:p w:rsidR="0032269A" w:rsidRDefault="0032269A" w:rsidP="0032269A">
      <w:pPr>
        <w:pStyle w:val="34"/>
        <w:tabs>
          <w:tab w:val="left" w:pos="851"/>
        </w:tabs>
        <w:spacing w:after="0" w:line="360" w:lineRule="auto"/>
        <w:ind w:left="0" w:firstLine="567"/>
        <w:jc w:val="both"/>
        <w:rPr>
          <w:sz w:val="24"/>
          <w:szCs w:val="24"/>
        </w:rPr>
      </w:pPr>
      <w:r>
        <w:rPr>
          <w:sz w:val="24"/>
        </w:rPr>
        <w:lastRenderedPageBreak/>
        <w:t>Значительный рост выручки от реализации продукции, работ, услуг произошел по следующим видам экономической деятельности:</w:t>
      </w:r>
      <w:r>
        <w:rPr>
          <w:sz w:val="24"/>
          <w:szCs w:val="24"/>
        </w:rPr>
        <w:t xml:space="preserve"> </w:t>
      </w:r>
      <w:r>
        <w:rPr>
          <w:sz w:val="24"/>
        </w:rPr>
        <w:t>«Транспорт и связь</w:t>
      </w:r>
      <w:r>
        <w:rPr>
          <w:sz w:val="24"/>
          <w:szCs w:val="24"/>
        </w:rPr>
        <w:t xml:space="preserve">» – в 2,2 раза; «Прочие» - 77,6%; «Добыча полезных ископаемых» - 43%; </w:t>
      </w:r>
      <w:r w:rsidRPr="001B4095">
        <w:rPr>
          <w:sz w:val="24"/>
          <w:szCs w:val="24"/>
        </w:rPr>
        <w:t>«</w:t>
      </w:r>
      <w:r>
        <w:rPr>
          <w:sz w:val="24"/>
          <w:szCs w:val="24"/>
        </w:rPr>
        <w:t>Торговля» - 7</w:t>
      </w:r>
      <w:r w:rsidRPr="00FC1087">
        <w:rPr>
          <w:sz w:val="24"/>
          <w:szCs w:val="24"/>
        </w:rPr>
        <w:t>%</w:t>
      </w:r>
      <w:r>
        <w:rPr>
          <w:sz w:val="24"/>
          <w:szCs w:val="24"/>
        </w:rPr>
        <w:t>.</w:t>
      </w:r>
    </w:p>
    <w:p w:rsidR="0032269A" w:rsidRDefault="0032269A" w:rsidP="0032269A">
      <w:pPr>
        <w:pStyle w:val="aff4"/>
        <w:spacing w:line="360" w:lineRule="auto"/>
        <w:ind w:firstLine="567"/>
        <w:jc w:val="both"/>
        <w:rPr>
          <w:sz w:val="24"/>
        </w:rPr>
      </w:pPr>
      <w:r>
        <w:rPr>
          <w:sz w:val="24"/>
        </w:rPr>
        <w:t>Сельское хозяйство является преобладающим видом деятельности, определяющим экономическую структуру Зиминского района в целом, и составляет 72,5 % от общей выручки от реализации продукции, работ, услуг. Основную долю продукции сельского хозяйства производит СПК «</w:t>
      </w:r>
      <w:proofErr w:type="spellStart"/>
      <w:r>
        <w:rPr>
          <w:sz w:val="24"/>
        </w:rPr>
        <w:t>Окинский</w:t>
      </w:r>
      <w:proofErr w:type="spellEnd"/>
      <w:r>
        <w:rPr>
          <w:sz w:val="24"/>
        </w:rPr>
        <w:t xml:space="preserve">» - 92,6 % от объема продукции всех сельскохозяйственных предприятий. </w:t>
      </w:r>
    </w:p>
    <w:p w:rsidR="0032269A" w:rsidRDefault="0032269A" w:rsidP="00213388">
      <w:pPr>
        <w:pStyle w:val="34"/>
        <w:numPr>
          <w:ilvl w:val="0"/>
          <w:numId w:val="2"/>
        </w:numPr>
        <w:tabs>
          <w:tab w:val="left" w:pos="567"/>
          <w:tab w:val="left" w:pos="851"/>
        </w:tabs>
        <w:spacing w:after="0" w:line="360" w:lineRule="auto"/>
        <w:ind w:left="0" w:firstLine="567"/>
        <w:jc w:val="both"/>
        <w:rPr>
          <w:sz w:val="24"/>
          <w:szCs w:val="24"/>
        </w:rPr>
      </w:pPr>
      <w:r>
        <w:rPr>
          <w:sz w:val="24"/>
          <w:szCs w:val="24"/>
        </w:rPr>
        <w:t xml:space="preserve">По данным выручка от реализации продукции, работ, услуг на душу населения за 2016 год в </w:t>
      </w:r>
      <w:proofErr w:type="spellStart"/>
      <w:r>
        <w:rPr>
          <w:sz w:val="24"/>
          <w:szCs w:val="24"/>
        </w:rPr>
        <w:t>Зиминском</w:t>
      </w:r>
      <w:proofErr w:type="spellEnd"/>
      <w:r>
        <w:rPr>
          <w:sz w:val="24"/>
          <w:szCs w:val="24"/>
        </w:rPr>
        <w:t xml:space="preserve"> районе увеличилась к 2015 году </w:t>
      </w:r>
      <w:r w:rsidRPr="00622175">
        <w:rPr>
          <w:sz w:val="24"/>
          <w:szCs w:val="24"/>
        </w:rPr>
        <w:t xml:space="preserve">на </w:t>
      </w:r>
      <w:r>
        <w:rPr>
          <w:sz w:val="24"/>
          <w:szCs w:val="24"/>
        </w:rPr>
        <w:t xml:space="preserve">7,7 </w:t>
      </w:r>
      <w:r w:rsidRPr="00622175">
        <w:rPr>
          <w:sz w:val="24"/>
          <w:szCs w:val="24"/>
        </w:rPr>
        <w:t xml:space="preserve">% и составила </w:t>
      </w:r>
      <w:r>
        <w:rPr>
          <w:sz w:val="24"/>
          <w:szCs w:val="24"/>
        </w:rPr>
        <w:t>157,7</w:t>
      </w:r>
      <w:r w:rsidRPr="00622175">
        <w:rPr>
          <w:sz w:val="24"/>
          <w:szCs w:val="24"/>
        </w:rPr>
        <w:t xml:space="preserve"> тыс. руб.</w:t>
      </w:r>
    </w:p>
    <w:p w:rsidR="0032269A" w:rsidRDefault="0032269A" w:rsidP="00213388">
      <w:pPr>
        <w:pStyle w:val="34"/>
        <w:numPr>
          <w:ilvl w:val="0"/>
          <w:numId w:val="2"/>
        </w:numPr>
        <w:tabs>
          <w:tab w:val="left" w:pos="567"/>
          <w:tab w:val="left" w:pos="851"/>
        </w:tabs>
        <w:spacing w:after="0" w:line="360" w:lineRule="auto"/>
        <w:ind w:left="0" w:firstLine="567"/>
        <w:jc w:val="both"/>
        <w:rPr>
          <w:sz w:val="24"/>
          <w:szCs w:val="24"/>
        </w:rPr>
      </w:pPr>
      <w:r w:rsidRPr="00C17F46">
        <w:rPr>
          <w:sz w:val="24"/>
          <w:szCs w:val="24"/>
        </w:rPr>
        <w:t xml:space="preserve">Прибыль, прибыльно работающих предприятий Зиминского района составила </w:t>
      </w:r>
      <w:r>
        <w:rPr>
          <w:sz w:val="24"/>
          <w:szCs w:val="24"/>
        </w:rPr>
        <w:t>199,35</w:t>
      </w:r>
      <w:r w:rsidRPr="00C17F46">
        <w:rPr>
          <w:sz w:val="24"/>
          <w:szCs w:val="24"/>
        </w:rPr>
        <w:t xml:space="preserve"> млн. рублей</w:t>
      </w:r>
      <w:r>
        <w:rPr>
          <w:sz w:val="24"/>
          <w:szCs w:val="24"/>
        </w:rPr>
        <w:t>, что больше 2015 года на 32%</w:t>
      </w:r>
      <w:r w:rsidRPr="00C17F46">
        <w:rPr>
          <w:sz w:val="24"/>
          <w:szCs w:val="24"/>
        </w:rPr>
        <w:t xml:space="preserve">.  </w:t>
      </w:r>
    </w:p>
    <w:p w:rsidR="0032269A" w:rsidRPr="00C17F46" w:rsidRDefault="0032269A" w:rsidP="00213388">
      <w:pPr>
        <w:pStyle w:val="34"/>
        <w:numPr>
          <w:ilvl w:val="0"/>
          <w:numId w:val="2"/>
        </w:numPr>
        <w:tabs>
          <w:tab w:val="left" w:pos="567"/>
          <w:tab w:val="left" w:pos="851"/>
        </w:tabs>
        <w:spacing w:after="0" w:line="360" w:lineRule="auto"/>
        <w:ind w:left="0" w:firstLine="567"/>
        <w:jc w:val="both"/>
        <w:rPr>
          <w:sz w:val="24"/>
          <w:szCs w:val="24"/>
        </w:rPr>
      </w:pPr>
      <w:r>
        <w:rPr>
          <w:sz w:val="24"/>
          <w:szCs w:val="24"/>
        </w:rPr>
        <w:t>В</w:t>
      </w:r>
      <w:r w:rsidRPr="00C17F46">
        <w:rPr>
          <w:sz w:val="24"/>
          <w:szCs w:val="24"/>
        </w:rPr>
        <w:t xml:space="preserve">аловый выпуск продукции </w:t>
      </w:r>
      <w:r>
        <w:rPr>
          <w:sz w:val="24"/>
          <w:szCs w:val="24"/>
        </w:rPr>
        <w:t xml:space="preserve">в </w:t>
      </w:r>
      <w:proofErr w:type="spellStart"/>
      <w:r>
        <w:rPr>
          <w:sz w:val="24"/>
          <w:szCs w:val="24"/>
        </w:rPr>
        <w:t>сельхозорганизациях</w:t>
      </w:r>
      <w:proofErr w:type="spellEnd"/>
      <w:r>
        <w:rPr>
          <w:sz w:val="24"/>
          <w:szCs w:val="24"/>
        </w:rPr>
        <w:t xml:space="preserve"> составил 1783,69  </w:t>
      </w:r>
      <w:r w:rsidRPr="00C17F46">
        <w:rPr>
          <w:sz w:val="24"/>
          <w:szCs w:val="24"/>
        </w:rPr>
        <w:t>млн. рублей, что больше, чем за 201</w:t>
      </w:r>
      <w:r>
        <w:rPr>
          <w:sz w:val="24"/>
          <w:szCs w:val="24"/>
        </w:rPr>
        <w:t xml:space="preserve">5 </w:t>
      </w:r>
      <w:r w:rsidRPr="00C17F46">
        <w:rPr>
          <w:sz w:val="24"/>
          <w:szCs w:val="24"/>
        </w:rPr>
        <w:t xml:space="preserve">год на </w:t>
      </w:r>
      <w:r>
        <w:rPr>
          <w:sz w:val="24"/>
          <w:szCs w:val="24"/>
        </w:rPr>
        <w:t>10</w:t>
      </w:r>
      <w:r w:rsidRPr="00C17F46">
        <w:rPr>
          <w:sz w:val="24"/>
          <w:szCs w:val="24"/>
        </w:rPr>
        <w:t xml:space="preserve"> %. В основном рост валового выпуска продукции произошел за счет роста цен</w:t>
      </w:r>
      <w:r>
        <w:rPr>
          <w:sz w:val="24"/>
          <w:szCs w:val="24"/>
        </w:rPr>
        <w:t>.</w:t>
      </w:r>
      <w:r w:rsidRPr="00C17F46">
        <w:rPr>
          <w:sz w:val="24"/>
          <w:szCs w:val="24"/>
        </w:rPr>
        <w:t xml:space="preserve"> </w:t>
      </w:r>
      <w:r>
        <w:rPr>
          <w:sz w:val="24"/>
          <w:szCs w:val="24"/>
        </w:rPr>
        <w:t>И</w:t>
      </w:r>
      <w:r w:rsidRPr="00C17F46">
        <w:rPr>
          <w:sz w:val="24"/>
          <w:szCs w:val="24"/>
        </w:rPr>
        <w:t xml:space="preserve">ндекс физического объема в </w:t>
      </w:r>
      <w:proofErr w:type="spellStart"/>
      <w:r w:rsidRPr="00C17F46">
        <w:rPr>
          <w:sz w:val="24"/>
          <w:szCs w:val="24"/>
        </w:rPr>
        <w:t>сельхозорганизациях</w:t>
      </w:r>
      <w:proofErr w:type="spellEnd"/>
      <w:r w:rsidRPr="00C17F46">
        <w:rPr>
          <w:sz w:val="24"/>
          <w:szCs w:val="24"/>
        </w:rPr>
        <w:t xml:space="preserve"> составил </w:t>
      </w:r>
      <w:r>
        <w:rPr>
          <w:sz w:val="24"/>
          <w:szCs w:val="24"/>
        </w:rPr>
        <w:t>98</w:t>
      </w:r>
      <w:r w:rsidRPr="00C17F46">
        <w:rPr>
          <w:sz w:val="24"/>
          <w:szCs w:val="24"/>
        </w:rPr>
        <w:t xml:space="preserve"> % .</w:t>
      </w:r>
    </w:p>
    <w:p w:rsidR="0032269A" w:rsidRPr="004133F0" w:rsidRDefault="0032269A" w:rsidP="00213388">
      <w:pPr>
        <w:pStyle w:val="aff4"/>
        <w:numPr>
          <w:ilvl w:val="0"/>
          <w:numId w:val="2"/>
        </w:numPr>
        <w:tabs>
          <w:tab w:val="left" w:pos="851"/>
        </w:tabs>
        <w:spacing w:line="360" w:lineRule="auto"/>
        <w:ind w:left="0" w:firstLine="583"/>
        <w:jc w:val="both"/>
        <w:rPr>
          <w:color w:val="000000" w:themeColor="text1"/>
          <w:sz w:val="24"/>
        </w:rPr>
      </w:pPr>
      <w:r w:rsidRPr="00894318">
        <w:rPr>
          <w:sz w:val="24"/>
        </w:rPr>
        <w:t xml:space="preserve">По данным </w:t>
      </w:r>
      <w:proofErr w:type="spellStart"/>
      <w:r w:rsidRPr="00894318">
        <w:rPr>
          <w:sz w:val="24"/>
        </w:rPr>
        <w:t>Иркутскстата</w:t>
      </w:r>
      <w:proofErr w:type="spellEnd"/>
      <w:r w:rsidRPr="00894318">
        <w:rPr>
          <w:sz w:val="24"/>
        </w:rPr>
        <w:t xml:space="preserve"> </w:t>
      </w:r>
      <w:r w:rsidRPr="00A63AB8">
        <w:rPr>
          <w:sz w:val="24"/>
        </w:rPr>
        <w:t xml:space="preserve">оборот розничной торговли в </w:t>
      </w:r>
      <w:proofErr w:type="spellStart"/>
      <w:r w:rsidRPr="00A63AB8">
        <w:rPr>
          <w:sz w:val="24"/>
        </w:rPr>
        <w:t>Зиминском</w:t>
      </w:r>
      <w:proofErr w:type="spellEnd"/>
      <w:r w:rsidRPr="00A63AB8">
        <w:rPr>
          <w:sz w:val="24"/>
        </w:rPr>
        <w:t xml:space="preserve"> районе за 12 месяцев 201</w:t>
      </w:r>
      <w:r>
        <w:rPr>
          <w:sz w:val="24"/>
        </w:rPr>
        <w:t>6</w:t>
      </w:r>
      <w:r w:rsidRPr="00A63AB8">
        <w:rPr>
          <w:sz w:val="24"/>
        </w:rPr>
        <w:t xml:space="preserve"> года </w:t>
      </w:r>
      <w:r>
        <w:rPr>
          <w:sz w:val="24"/>
        </w:rPr>
        <w:t xml:space="preserve">увеличился на 6,3 % и </w:t>
      </w:r>
      <w:r w:rsidRPr="00A63AB8">
        <w:rPr>
          <w:sz w:val="24"/>
        </w:rPr>
        <w:t xml:space="preserve">составил </w:t>
      </w:r>
      <w:r>
        <w:rPr>
          <w:sz w:val="24"/>
        </w:rPr>
        <w:t>886,7</w:t>
      </w:r>
      <w:r w:rsidRPr="00A63AB8">
        <w:rPr>
          <w:sz w:val="24"/>
        </w:rPr>
        <w:t xml:space="preserve"> млн. руб.</w:t>
      </w:r>
      <w:r>
        <w:rPr>
          <w:sz w:val="24"/>
        </w:rPr>
        <w:t>.</w:t>
      </w:r>
    </w:p>
    <w:p w:rsidR="0032269A" w:rsidRPr="00A63AB8" w:rsidRDefault="0032269A" w:rsidP="00213388">
      <w:pPr>
        <w:pStyle w:val="aff4"/>
        <w:numPr>
          <w:ilvl w:val="0"/>
          <w:numId w:val="2"/>
        </w:numPr>
        <w:tabs>
          <w:tab w:val="left" w:pos="851"/>
        </w:tabs>
        <w:spacing w:line="360" w:lineRule="auto"/>
        <w:ind w:left="0" w:firstLine="583"/>
        <w:jc w:val="both"/>
        <w:rPr>
          <w:color w:val="000000" w:themeColor="text1"/>
          <w:sz w:val="24"/>
        </w:rPr>
      </w:pPr>
      <w:r>
        <w:rPr>
          <w:color w:val="000000" w:themeColor="text1"/>
          <w:sz w:val="24"/>
        </w:rPr>
        <w:t xml:space="preserve">Инвестиции в основной капитал за 2016 год по данным </w:t>
      </w:r>
      <w:proofErr w:type="spellStart"/>
      <w:r>
        <w:rPr>
          <w:color w:val="000000" w:themeColor="text1"/>
          <w:sz w:val="24"/>
        </w:rPr>
        <w:t>Иркутскстата</w:t>
      </w:r>
      <w:proofErr w:type="spellEnd"/>
      <w:r>
        <w:rPr>
          <w:color w:val="000000" w:themeColor="text1"/>
          <w:sz w:val="24"/>
        </w:rPr>
        <w:t xml:space="preserve"> увеличились на 30% и составили 185,42 млн. рублей.</w:t>
      </w:r>
    </w:p>
    <w:p w:rsidR="0032269A" w:rsidRDefault="0032269A" w:rsidP="00213388">
      <w:pPr>
        <w:pStyle w:val="aff4"/>
        <w:numPr>
          <w:ilvl w:val="0"/>
          <w:numId w:val="2"/>
        </w:numPr>
        <w:tabs>
          <w:tab w:val="left" w:pos="851"/>
        </w:tabs>
        <w:spacing w:line="360" w:lineRule="auto"/>
        <w:ind w:left="0" w:firstLine="583"/>
        <w:jc w:val="both"/>
        <w:rPr>
          <w:sz w:val="24"/>
        </w:rPr>
      </w:pPr>
      <w:r w:rsidRPr="00A63AB8">
        <w:rPr>
          <w:color w:val="000000" w:themeColor="text1"/>
          <w:sz w:val="24"/>
        </w:rPr>
        <w:t xml:space="preserve">По </w:t>
      </w:r>
      <w:r>
        <w:rPr>
          <w:color w:val="000000" w:themeColor="text1"/>
          <w:sz w:val="24"/>
        </w:rPr>
        <w:t>о</w:t>
      </w:r>
      <w:r w:rsidRPr="00A63AB8">
        <w:rPr>
          <w:color w:val="000000" w:themeColor="text1"/>
          <w:sz w:val="24"/>
        </w:rPr>
        <w:t>ценке</w:t>
      </w:r>
      <w:r>
        <w:rPr>
          <w:color w:val="000000" w:themeColor="text1"/>
          <w:sz w:val="24"/>
        </w:rPr>
        <w:t xml:space="preserve"> в</w:t>
      </w:r>
      <w:r w:rsidRPr="00A63AB8">
        <w:rPr>
          <w:color w:val="000000" w:themeColor="text1"/>
          <w:sz w:val="24"/>
        </w:rPr>
        <w:t xml:space="preserve"> 201</w:t>
      </w:r>
      <w:r>
        <w:rPr>
          <w:color w:val="000000" w:themeColor="text1"/>
          <w:sz w:val="24"/>
        </w:rPr>
        <w:t>6</w:t>
      </w:r>
      <w:r w:rsidRPr="00A63AB8">
        <w:rPr>
          <w:color w:val="000000" w:themeColor="text1"/>
          <w:sz w:val="24"/>
        </w:rPr>
        <w:t xml:space="preserve"> году количество малых предприятий составило </w:t>
      </w:r>
      <w:r>
        <w:rPr>
          <w:color w:val="000000" w:themeColor="text1"/>
          <w:sz w:val="24"/>
        </w:rPr>
        <w:t>75</w:t>
      </w:r>
      <w:r w:rsidRPr="00A63AB8">
        <w:rPr>
          <w:color w:val="000000" w:themeColor="text1"/>
          <w:sz w:val="24"/>
        </w:rPr>
        <w:t xml:space="preserve"> </w:t>
      </w:r>
      <w:r>
        <w:rPr>
          <w:color w:val="000000" w:themeColor="text1"/>
          <w:sz w:val="24"/>
        </w:rPr>
        <w:t>ед.</w:t>
      </w:r>
      <w:r w:rsidRPr="00A63AB8">
        <w:rPr>
          <w:color w:val="000000" w:themeColor="text1"/>
          <w:sz w:val="24"/>
        </w:rPr>
        <w:t>. Предприятиями</w:t>
      </w:r>
      <w:r w:rsidRPr="00A63AB8">
        <w:rPr>
          <w:sz w:val="24"/>
        </w:rPr>
        <w:t xml:space="preserve"> малого бизнеса реализовано продукции, работ услуг на сумму </w:t>
      </w:r>
      <w:r>
        <w:rPr>
          <w:sz w:val="24"/>
        </w:rPr>
        <w:t>382,77</w:t>
      </w:r>
      <w:r w:rsidRPr="00A63AB8">
        <w:rPr>
          <w:sz w:val="24"/>
        </w:rPr>
        <w:t xml:space="preserve"> млн. рублей, что составляет </w:t>
      </w:r>
      <w:r>
        <w:rPr>
          <w:sz w:val="24"/>
        </w:rPr>
        <w:t>18</w:t>
      </w:r>
      <w:r w:rsidRPr="00A63AB8">
        <w:rPr>
          <w:sz w:val="24"/>
        </w:rPr>
        <w:t>% от общей выручки от реализации продукции, работ, услуг по муниципальному образованию.</w:t>
      </w:r>
    </w:p>
    <w:p w:rsidR="0032269A" w:rsidRDefault="0032269A" w:rsidP="00213388">
      <w:pPr>
        <w:pStyle w:val="34"/>
        <w:numPr>
          <w:ilvl w:val="0"/>
          <w:numId w:val="2"/>
        </w:numPr>
        <w:tabs>
          <w:tab w:val="left" w:pos="851"/>
        </w:tabs>
        <w:spacing w:after="0" w:line="360" w:lineRule="auto"/>
        <w:ind w:left="0" w:firstLine="567"/>
        <w:jc w:val="both"/>
        <w:rPr>
          <w:sz w:val="24"/>
          <w:szCs w:val="24"/>
        </w:rPr>
      </w:pPr>
      <w:r>
        <w:rPr>
          <w:sz w:val="24"/>
          <w:szCs w:val="24"/>
        </w:rPr>
        <w:t xml:space="preserve">Произошел рост среднемесячной начисленной заработной платы на 6,8 % к уровню 2015 года, и за 2016 год среднемесячная начисленная заработная плата составила 23 891  руб.. </w:t>
      </w:r>
    </w:p>
    <w:p w:rsidR="0032269A" w:rsidRPr="004B5C71" w:rsidRDefault="0032269A" w:rsidP="00213388">
      <w:pPr>
        <w:numPr>
          <w:ilvl w:val="0"/>
          <w:numId w:val="2"/>
        </w:numPr>
        <w:tabs>
          <w:tab w:val="left" w:pos="567"/>
          <w:tab w:val="left" w:pos="851"/>
        </w:tabs>
        <w:ind w:left="0" w:firstLine="567"/>
      </w:pPr>
      <w:r w:rsidRPr="004B5C71">
        <w:t>По состоянию на 01.01.201</w:t>
      </w:r>
      <w:r>
        <w:t>7</w:t>
      </w:r>
      <w:r w:rsidRPr="004B5C71">
        <w:t xml:space="preserve"> г. уровень  регистрируемой  безработицы составил  </w:t>
      </w:r>
      <w:r>
        <w:t>1,8</w:t>
      </w:r>
      <w:r w:rsidRPr="004B5C71">
        <w:t>3%  к трудоспособному населению.</w:t>
      </w:r>
    </w:p>
    <w:p w:rsidR="0032269A" w:rsidRPr="004B5C71" w:rsidRDefault="0032269A" w:rsidP="00213388">
      <w:pPr>
        <w:numPr>
          <w:ilvl w:val="0"/>
          <w:numId w:val="2"/>
        </w:numPr>
        <w:tabs>
          <w:tab w:val="left" w:pos="851"/>
        </w:tabs>
        <w:autoSpaceDE w:val="0"/>
        <w:autoSpaceDN w:val="0"/>
        <w:adjustRightInd w:val="0"/>
        <w:ind w:left="0" w:firstLine="567"/>
      </w:pPr>
      <w:r w:rsidRPr="004B5C71">
        <w:t>В 201</w:t>
      </w:r>
      <w:r>
        <w:t>6</w:t>
      </w:r>
      <w:r w:rsidRPr="004B5C71">
        <w:t xml:space="preserve"> году увеличилось количество семей, получающих субсидию на оплату жилищно-коммунальных услуг со 1</w:t>
      </w:r>
      <w:r>
        <w:t>93</w:t>
      </w:r>
      <w:r w:rsidRPr="004B5C71">
        <w:t xml:space="preserve"> до </w:t>
      </w:r>
      <w:r>
        <w:t>236</w:t>
      </w:r>
      <w:r w:rsidRPr="004B5C71">
        <w:t xml:space="preserve"> семей. Сумма начисленных субсидий тоже увеличилась с 2,</w:t>
      </w:r>
      <w:r>
        <w:t>95</w:t>
      </w:r>
      <w:r w:rsidRPr="004B5C71">
        <w:t xml:space="preserve"> млн. руб. в 201</w:t>
      </w:r>
      <w:r>
        <w:t>5</w:t>
      </w:r>
      <w:r w:rsidRPr="004B5C71">
        <w:t xml:space="preserve"> году до </w:t>
      </w:r>
      <w:r>
        <w:t>3</w:t>
      </w:r>
      <w:r w:rsidRPr="004B5C71">
        <w:t>,</w:t>
      </w:r>
      <w:r>
        <w:t>73</w:t>
      </w:r>
      <w:r w:rsidRPr="004B5C71">
        <w:t xml:space="preserve"> млн. руб. в 201</w:t>
      </w:r>
      <w:r>
        <w:t>6</w:t>
      </w:r>
      <w:r w:rsidRPr="004B5C71">
        <w:t xml:space="preserve"> году. Увеличение связано как с увеличением количества получателей, так и за счет увеличения размера регионального стандарта стоимости ЖКУ.</w:t>
      </w:r>
    </w:p>
    <w:p w:rsidR="0032269A" w:rsidRDefault="0032269A" w:rsidP="0032269A">
      <w:pPr>
        <w:pStyle w:val="34"/>
        <w:tabs>
          <w:tab w:val="left" w:pos="0"/>
          <w:tab w:val="left" w:pos="851"/>
        </w:tabs>
        <w:spacing w:after="0" w:line="360" w:lineRule="auto"/>
        <w:ind w:left="556"/>
        <w:jc w:val="both"/>
        <w:rPr>
          <w:sz w:val="24"/>
          <w:szCs w:val="24"/>
        </w:rPr>
      </w:pPr>
      <w:r>
        <w:rPr>
          <w:sz w:val="24"/>
          <w:szCs w:val="24"/>
        </w:rPr>
        <w:t xml:space="preserve">В 2016 году среднесписочная численность работающих составила </w:t>
      </w:r>
      <w:r>
        <w:rPr>
          <w:color w:val="000000"/>
          <w:sz w:val="24"/>
          <w:szCs w:val="24"/>
        </w:rPr>
        <w:t xml:space="preserve">3,19 </w:t>
      </w:r>
      <w:r>
        <w:rPr>
          <w:sz w:val="24"/>
          <w:szCs w:val="24"/>
        </w:rPr>
        <w:t xml:space="preserve">тыс. чел.. </w:t>
      </w:r>
    </w:p>
    <w:p w:rsidR="0032269A" w:rsidRDefault="0032269A" w:rsidP="00213388">
      <w:pPr>
        <w:numPr>
          <w:ilvl w:val="0"/>
          <w:numId w:val="3"/>
        </w:numPr>
        <w:tabs>
          <w:tab w:val="left" w:pos="0"/>
          <w:tab w:val="left" w:pos="851"/>
        </w:tabs>
        <w:ind w:left="0" w:right="-153" w:firstLine="567"/>
        <w:outlineLvl w:val="0"/>
      </w:pPr>
      <w:r>
        <w:rPr>
          <w:color w:val="000000" w:themeColor="text1"/>
        </w:rPr>
        <w:lastRenderedPageBreak/>
        <w:t>И</w:t>
      </w:r>
      <w:r w:rsidRPr="00FB4D60">
        <w:rPr>
          <w:color w:val="000000" w:themeColor="text1"/>
        </w:rPr>
        <w:t>ндекс физического</w:t>
      </w:r>
      <w:r>
        <w:t xml:space="preserve"> объема промышленного производства за 2016 год составил 131%:</w:t>
      </w:r>
    </w:p>
    <w:p w:rsidR="0032269A" w:rsidRDefault="0032269A" w:rsidP="0032269A">
      <w:pPr>
        <w:pStyle w:val="34"/>
        <w:tabs>
          <w:tab w:val="left" w:pos="851"/>
        </w:tabs>
        <w:spacing w:after="0" w:line="360" w:lineRule="auto"/>
        <w:ind w:left="0"/>
        <w:jc w:val="both"/>
        <w:rPr>
          <w:sz w:val="24"/>
          <w:szCs w:val="24"/>
        </w:rPr>
      </w:pPr>
      <w:r>
        <w:rPr>
          <w:sz w:val="24"/>
          <w:szCs w:val="24"/>
        </w:rPr>
        <w:t>- ИФО по виду экономической деятельности «Добыча полезных ископаемых» - 142 %;</w:t>
      </w:r>
    </w:p>
    <w:p w:rsidR="0032269A" w:rsidRDefault="0032269A" w:rsidP="0032269A">
      <w:pPr>
        <w:pStyle w:val="34"/>
        <w:tabs>
          <w:tab w:val="left" w:pos="851"/>
        </w:tabs>
        <w:spacing w:after="0" w:line="360" w:lineRule="auto"/>
        <w:ind w:left="0"/>
        <w:jc w:val="both"/>
        <w:rPr>
          <w:sz w:val="24"/>
          <w:szCs w:val="24"/>
        </w:rPr>
      </w:pPr>
      <w:r>
        <w:rPr>
          <w:sz w:val="24"/>
          <w:szCs w:val="24"/>
        </w:rPr>
        <w:t>-ИФО по виду экономической деятельности «Производство и распределение электроэнергии, газа и воды» - 101 %.</w:t>
      </w:r>
    </w:p>
    <w:p w:rsidR="0032269A" w:rsidRDefault="0032269A" w:rsidP="00213388">
      <w:pPr>
        <w:pStyle w:val="34"/>
        <w:numPr>
          <w:ilvl w:val="0"/>
          <w:numId w:val="1"/>
        </w:numPr>
        <w:tabs>
          <w:tab w:val="left" w:pos="426"/>
          <w:tab w:val="left" w:pos="567"/>
          <w:tab w:val="left" w:pos="851"/>
        </w:tabs>
        <w:spacing w:after="0" w:line="360" w:lineRule="auto"/>
        <w:ind w:left="0" w:firstLine="567"/>
        <w:jc w:val="both"/>
        <w:rPr>
          <w:sz w:val="24"/>
          <w:szCs w:val="24"/>
        </w:rPr>
      </w:pPr>
      <w:r w:rsidRPr="006B258E">
        <w:rPr>
          <w:sz w:val="24"/>
          <w:szCs w:val="24"/>
        </w:rPr>
        <w:t>Обеспеченность</w:t>
      </w:r>
      <w:r>
        <w:rPr>
          <w:sz w:val="24"/>
          <w:szCs w:val="24"/>
        </w:rPr>
        <w:t xml:space="preserve"> собственными доходами консолидированного местного бюджета на душу населения за 2016 </w:t>
      </w:r>
      <w:r w:rsidRPr="009C0D11">
        <w:rPr>
          <w:sz w:val="24"/>
          <w:szCs w:val="24"/>
        </w:rPr>
        <w:t xml:space="preserve">год составила </w:t>
      </w:r>
      <w:r>
        <w:rPr>
          <w:sz w:val="24"/>
          <w:szCs w:val="24"/>
        </w:rPr>
        <w:t xml:space="preserve">6655,5 </w:t>
      </w:r>
      <w:r w:rsidRPr="009C0D11">
        <w:rPr>
          <w:sz w:val="24"/>
          <w:szCs w:val="24"/>
        </w:rPr>
        <w:t>рубл</w:t>
      </w:r>
      <w:r>
        <w:rPr>
          <w:sz w:val="24"/>
          <w:szCs w:val="24"/>
        </w:rPr>
        <w:t>я, что выше уровня 2015 года на 15,1 %.</w:t>
      </w:r>
    </w:p>
    <w:p w:rsidR="0032269A" w:rsidRDefault="0032269A" w:rsidP="0032269A">
      <w:pPr>
        <w:pStyle w:val="34"/>
        <w:tabs>
          <w:tab w:val="left" w:pos="567"/>
          <w:tab w:val="left" w:pos="851"/>
        </w:tabs>
        <w:spacing w:after="0" w:line="360" w:lineRule="auto"/>
        <w:ind w:left="0" w:firstLine="567"/>
        <w:jc w:val="both"/>
      </w:pPr>
      <w:r w:rsidRPr="00A415D5">
        <w:rPr>
          <w:sz w:val="24"/>
          <w:szCs w:val="24"/>
        </w:rPr>
        <w:t>План доходов консолидированного бюджета Зиминского района на 201</w:t>
      </w:r>
      <w:r>
        <w:rPr>
          <w:sz w:val="24"/>
          <w:szCs w:val="24"/>
        </w:rPr>
        <w:t>6</w:t>
      </w:r>
      <w:r w:rsidRPr="00A415D5">
        <w:rPr>
          <w:sz w:val="24"/>
          <w:szCs w:val="24"/>
        </w:rPr>
        <w:t xml:space="preserve"> год составил </w:t>
      </w:r>
      <w:r>
        <w:rPr>
          <w:sz w:val="24"/>
          <w:szCs w:val="24"/>
        </w:rPr>
        <w:t>478 661</w:t>
      </w:r>
      <w:r w:rsidRPr="00C23D1E">
        <w:rPr>
          <w:sz w:val="24"/>
          <w:szCs w:val="24"/>
        </w:rPr>
        <w:t xml:space="preserve"> тыс. рублей</w:t>
      </w:r>
      <w:r w:rsidRPr="00A415D5">
        <w:rPr>
          <w:sz w:val="24"/>
          <w:szCs w:val="24"/>
        </w:rPr>
        <w:t xml:space="preserve">, из них налоговые и неналоговые доходы </w:t>
      </w:r>
      <w:r>
        <w:rPr>
          <w:sz w:val="24"/>
          <w:szCs w:val="24"/>
        </w:rPr>
        <w:t>88</w:t>
      </w:r>
      <w:r w:rsidRPr="00C23D1E">
        <w:rPr>
          <w:sz w:val="24"/>
          <w:szCs w:val="24"/>
        </w:rPr>
        <w:t xml:space="preserve"> </w:t>
      </w:r>
      <w:r>
        <w:rPr>
          <w:sz w:val="24"/>
          <w:szCs w:val="24"/>
        </w:rPr>
        <w:t>315</w:t>
      </w:r>
      <w:r w:rsidRPr="00C23D1E">
        <w:rPr>
          <w:sz w:val="24"/>
          <w:szCs w:val="24"/>
        </w:rPr>
        <w:t xml:space="preserve"> тыс. рублей, безвозмездные поступления </w:t>
      </w:r>
      <w:r>
        <w:rPr>
          <w:sz w:val="24"/>
          <w:szCs w:val="24"/>
        </w:rPr>
        <w:t>390 346</w:t>
      </w:r>
      <w:r w:rsidRPr="00C23D1E">
        <w:rPr>
          <w:sz w:val="24"/>
          <w:szCs w:val="24"/>
        </w:rPr>
        <w:t xml:space="preserve"> тыс. рублей</w:t>
      </w:r>
      <w:r>
        <w:rPr>
          <w:sz w:val="24"/>
          <w:szCs w:val="24"/>
        </w:rPr>
        <w:t>.</w:t>
      </w:r>
      <w:r w:rsidRPr="00C23D1E">
        <w:rPr>
          <w:sz w:val="24"/>
          <w:szCs w:val="24"/>
        </w:rPr>
        <w:t xml:space="preserve"> </w:t>
      </w:r>
      <w:r>
        <w:t xml:space="preserve">  </w:t>
      </w:r>
    </w:p>
    <w:p w:rsidR="0032269A" w:rsidRPr="00C23D1E" w:rsidRDefault="0032269A" w:rsidP="0032269A">
      <w:pPr>
        <w:pStyle w:val="34"/>
        <w:tabs>
          <w:tab w:val="left" w:pos="567"/>
          <w:tab w:val="left" w:pos="851"/>
        </w:tabs>
        <w:spacing w:after="0" w:line="360" w:lineRule="auto"/>
        <w:ind w:left="0" w:firstLine="567"/>
        <w:jc w:val="both"/>
        <w:rPr>
          <w:sz w:val="24"/>
          <w:szCs w:val="24"/>
        </w:rPr>
      </w:pPr>
      <w:r w:rsidRPr="00C23D1E">
        <w:rPr>
          <w:sz w:val="24"/>
          <w:szCs w:val="24"/>
        </w:rPr>
        <w:t xml:space="preserve"> За 201</w:t>
      </w:r>
      <w:r>
        <w:rPr>
          <w:sz w:val="24"/>
          <w:szCs w:val="24"/>
        </w:rPr>
        <w:t xml:space="preserve">6 </w:t>
      </w:r>
      <w:r w:rsidRPr="00C23D1E">
        <w:rPr>
          <w:sz w:val="24"/>
          <w:szCs w:val="24"/>
        </w:rPr>
        <w:t xml:space="preserve">год в консолидированный бюджет поступило </w:t>
      </w:r>
      <w:r>
        <w:rPr>
          <w:sz w:val="24"/>
          <w:szCs w:val="24"/>
        </w:rPr>
        <w:t>478</w:t>
      </w:r>
      <w:r w:rsidRPr="009F7071">
        <w:t xml:space="preserve"> </w:t>
      </w:r>
      <w:r>
        <w:rPr>
          <w:sz w:val="24"/>
          <w:szCs w:val="24"/>
        </w:rPr>
        <w:t>841</w:t>
      </w:r>
      <w:r w:rsidRPr="00C23D1E">
        <w:rPr>
          <w:sz w:val="24"/>
          <w:szCs w:val="24"/>
        </w:rPr>
        <w:t xml:space="preserve"> тыс. рублей </w:t>
      </w:r>
      <w:r>
        <w:rPr>
          <w:sz w:val="24"/>
          <w:szCs w:val="24"/>
        </w:rPr>
        <w:t>(100</w:t>
      </w:r>
      <w:r w:rsidRPr="00C23D1E">
        <w:rPr>
          <w:sz w:val="24"/>
          <w:szCs w:val="24"/>
        </w:rPr>
        <w:t xml:space="preserve">% от плановых годовых показателей), из них: налоговые и неналоговые доходы – </w:t>
      </w:r>
      <w:r>
        <w:rPr>
          <w:sz w:val="24"/>
          <w:szCs w:val="24"/>
        </w:rPr>
        <w:t>89</w:t>
      </w:r>
      <w:r w:rsidRPr="00C23D1E">
        <w:rPr>
          <w:sz w:val="24"/>
          <w:szCs w:val="24"/>
        </w:rPr>
        <w:t xml:space="preserve"> </w:t>
      </w:r>
      <w:r>
        <w:rPr>
          <w:sz w:val="24"/>
          <w:szCs w:val="24"/>
        </w:rPr>
        <w:t>723</w:t>
      </w:r>
      <w:r w:rsidRPr="00C23D1E">
        <w:rPr>
          <w:sz w:val="24"/>
          <w:szCs w:val="24"/>
        </w:rPr>
        <w:t xml:space="preserve"> тыс. рублей (</w:t>
      </w:r>
      <w:r>
        <w:rPr>
          <w:sz w:val="24"/>
          <w:szCs w:val="24"/>
        </w:rPr>
        <w:t>101,6</w:t>
      </w:r>
      <w:r w:rsidRPr="009F7071">
        <w:t xml:space="preserve"> </w:t>
      </w:r>
      <w:r w:rsidRPr="00C23D1E">
        <w:rPr>
          <w:sz w:val="24"/>
          <w:szCs w:val="24"/>
        </w:rPr>
        <w:t xml:space="preserve">% от плановых годовых показателей), безвозмездные поступления – </w:t>
      </w:r>
      <w:r>
        <w:rPr>
          <w:sz w:val="24"/>
          <w:szCs w:val="24"/>
        </w:rPr>
        <w:t>389 118</w:t>
      </w:r>
      <w:r w:rsidRPr="00C23D1E">
        <w:rPr>
          <w:sz w:val="24"/>
          <w:szCs w:val="24"/>
        </w:rPr>
        <w:t xml:space="preserve"> тыс. рублей (</w:t>
      </w:r>
      <w:r>
        <w:rPr>
          <w:sz w:val="24"/>
          <w:szCs w:val="24"/>
        </w:rPr>
        <w:t>99,7</w:t>
      </w:r>
      <w:r w:rsidRPr="00C23D1E">
        <w:rPr>
          <w:sz w:val="24"/>
          <w:szCs w:val="24"/>
        </w:rPr>
        <w:t xml:space="preserve"> % от плановых годовых показателей).</w:t>
      </w:r>
    </w:p>
    <w:p w:rsidR="0032269A" w:rsidRDefault="0032269A" w:rsidP="0032269A">
      <w:pPr>
        <w:tabs>
          <w:tab w:val="left" w:pos="851"/>
        </w:tabs>
        <w:ind w:firstLine="567"/>
        <w:jc w:val="center"/>
      </w:pPr>
      <w:r w:rsidRPr="000C5F20">
        <w:t>Сводные итоги</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080"/>
        <w:gridCol w:w="1080"/>
        <w:gridCol w:w="1080"/>
        <w:gridCol w:w="1154"/>
      </w:tblGrid>
      <w:tr w:rsidR="0032269A" w:rsidRPr="00A713C0" w:rsidTr="00946901">
        <w:tc>
          <w:tcPr>
            <w:tcW w:w="5353" w:type="dxa"/>
            <w:vAlign w:val="center"/>
          </w:tcPr>
          <w:p w:rsidR="0032269A" w:rsidRPr="00A713C0" w:rsidRDefault="0032269A" w:rsidP="0032269A">
            <w:pPr>
              <w:ind w:firstLine="142"/>
              <w:jc w:val="center"/>
            </w:pPr>
            <w:r w:rsidRPr="00A713C0">
              <w:t>Показатель</w:t>
            </w:r>
          </w:p>
        </w:tc>
        <w:tc>
          <w:tcPr>
            <w:tcW w:w="1080" w:type="dxa"/>
            <w:vAlign w:val="center"/>
          </w:tcPr>
          <w:p w:rsidR="0032269A" w:rsidRPr="00A713C0" w:rsidRDefault="0032269A" w:rsidP="0032269A">
            <w:pPr>
              <w:ind w:firstLine="142"/>
              <w:jc w:val="center"/>
            </w:pPr>
            <w:r w:rsidRPr="00A713C0">
              <w:t>Ед.</w:t>
            </w:r>
            <w:r>
              <w:t xml:space="preserve"> </w:t>
            </w:r>
            <w:r w:rsidRPr="00A713C0">
              <w:t>изм.</w:t>
            </w:r>
          </w:p>
        </w:tc>
        <w:tc>
          <w:tcPr>
            <w:tcW w:w="1080" w:type="dxa"/>
            <w:vAlign w:val="center"/>
          </w:tcPr>
          <w:p w:rsidR="0032269A" w:rsidRPr="00A713C0" w:rsidRDefault="0032269A" w:rsidP="0032269A">
            <w:pPr>
              <w:ind w:right="-108" w:firstLine="142"/>
              <w:jc w:val="center"/>
            </w:pPr>
            <w:r>
              <w:t>2015 г.</w:t>
            </w:r>
          </w:p>
        </w:tc>
        <w:tc>
          <w:tcPr>
            <w:tcW w:w="1080" w:type="dxa"/>
            <w:vAlign w:val="center"/>
          </w:tcPr>
          <w:p w:rsidR="0032269A" w:rsidRPr="00A713C0" w:rsidRDefault="0032269A" w:rsidP="0032269A">
            <w:pPr>
              <w:ind w:right="-108" w:firstLine="142"/>
              <w:jc w:val="center"/>
            </w:pPr>
            <w:r>
              <w:t>2016 г.</w:t>
            </w:r>
          </w:p>
        </w:tc>
        <w:tc>
          <w:tcPr>
            <w:tcW w:w="1154" w:type="dxa"/>
            <w:vAlign w:val="center"/>
          </w:tcPr>
          <w:p w:rsidR="0032269A" w:rsidRDefault="0032269A" w:rsidP="0032269A">
            <w:pPr>
              <w:ind w:right="-108" w:firstLine="142"/>
              <w:jc w:val="center"/>
              <w:rPr>
                <w:color w:val="0000FF"/>
              </w:rPr>
            </w:pPr>
            <w:r w:rsidRPr="00C15879">
              <w:rPr>
                <w:color w:val="0000FF"/>
              </w:rPr>
              <w:t>20</w:t>
            </w:r>
            <w:r>
              <w:rPr>
                <w:color w:val="0000FF"/>
              </w:rPr>
              <w:t>16г./</w:t>
            </w:r>
          </w:p>
          <w:p w:rsidR="0032269A" w:rsidRPr="00C15879" w:rsidRDefault="0032269A" w:rsidP="0032269A">
            <w:pPr>
              <w:ind w:right="-108" w:firstLine="142"/>
              <w:jc w:val="center"/>
              <w:rPr>
                <w:color w:val="0000FF"/>
              </w:rPr>
            </w:pPr>
            <w:r>
              <w:rPr>
                <w:color w:val="0000FF"/>
              </w:rPr>
              <w:t>2015</w:t>
            </w:r>
            <w:r w:rsidRPr="00C15879">
              <w:rPr>
                <w:color w:val="0000FF"/>
              </w:rPr>
              <w:t>г.</w:t>
            </w:r>
            <w:r>
              <w:rPr>
                <w:color w:val="0000FF"/>
              </w:rPr>
              <w:t>, %</w:t>
            </w:r>
          </w:p>
        </w:tc>
      </w:tr>
      <w:tr w:rsidR="0032269A" w:rsidRPr="00A713C0" w:rsidTr="00946901">
        <w:tc>
          <w:tcPr>
            <w:tcW w:w="5353" w:type="dxa"/>
            <w:vAlign w:val="center"/>
          </w:tcPr>
          <w:p w:rsidR="0032269A" w:rsidRDefault="0032269A" w:rsidP="0032269A">
            <w:pPr>
              <w:ind w:firstLine="142"/>
            </w:pPr>
            <w:r>
              <w:t>Численность населения, всего, в т.ч.</w:t>
            </w:r>
          </w:p>
        </w:tc>
        <w:tc>
          <w:tcPr>
            <w:tcW w:w="1080" w:type="dxa"/>
            <w:vAlign w:val="center"/>
          </w:tcPr>
          <w:p w:rsidR="0032269A" w:rsidRPr="00A713C0" w:rsidRDefault="0032269A" w:rsidP="0032269A">
            <w:pPr>
              <w:ind w:firstLine="142"/>
              <w:jc w:val="center"/>
            </w:pPr>
            <w:r>
              <w:t xml:space="preserve">человек </w:t>
            </w:r>
          </w:p>
        </w:tc>
        <w:tc>
          <w:tcPr>
            <w:tcW w:w="1080" w:type="dxa"/>
            <w:vAlign w:val="center"/>
          </w:tcPr>
          <w:p w:rsidR="0032269A" w:rsidRDefault="0032269A" w:rsidP="0032269A">
            <w:pPr>
              <w:ind w:firstLine="142"/>
              <w:jc w:val="center"/>
            </w:pPr>
            <w:r>
              <w:t>13701</w:t>
            </w:r>
          </w:p>
        </w:tc>
        <w:tc>
          <w:tcPr>
            <w:tcW w:w="1080" w:type="dxa"/>
            <w:vAlign w:val="center"/>
          </w:tcPr>
          <w:p w:rsidR="0032269A" w:rsidRDefault="0032269A" w:rsidP="0032269A">
            <w:pPr>
              <w:ind w:firstLine="142"/>
              <w:jc w:val="center"/>
            </w:pPr>
            <w:r>
              <w:t>13481</w:t>
            </w:r>
          </w:p>
        </w:tc>
        <w:tc>
          <w:tcPr>
            <w:tcW w:w="1154" w:type="dxa"/>
            <w:vAlign w:val="center"/>
          </w:tcPr>
          <w:p w:rsidR="0032269A" w:rsidRPr="00C15879" w:rsidRDefault="0032269A" w:rsidP="0032269A">
            <w:pPr>
              <w:ind w:right="-108" w:firstLine="142"/>
              <w:jc w:val="center"/>
              <w:rPr>
                <w:color w:val="0000FF"/>
              </w:rPr>
            </w:pPr>
            <w:r>
              <w:rPr>
                <w:color w:val="0000FF"/>
              </w:rPr>
              <w:t>98,4</w:t>
            </w:r>
          </w:p>
        </w:tc>
      </w:tr>
      <w:tr w:rsidR="0032269A" w:rsidRPr="00A713C0" w:rsidTr="00946901">
        <w:tc>
          <w:tcPr>
            <w:tcW w:w="5353" w:type="dxa"/>
          </w:tcPr>
          <w:p w:rsidR="0032269A" w:rsidRPr="00A713C0" w:rsidRDefault="0032269A" w:rsidP="0032269A">
            <w:pPr>
              <w:ind w:firstLine="142"/>
            </w:pPr>
            <w:r w:rsidRPr="00A713C0">
              <w:t>Выручка от реализации продукции, работ, услуг</w:t>
            </w:r>
          </w:p>
        </w:tc>
        <w:tc>
          <w:tcPr>
            <w:tcW w:w="1080" w:type="dxa"/>
            <w:vAlign w:val="center"/>
          </w:tcPr>
          <w:p w:rsidR="0032269A" w:rsidRPr="00A713C0" w:rsidRDefault="0032269A" w:rsidP="0032269A">
            <w:pPr>
              <w:ind w:right="-108" w:firstLine="142"/>
              <w:jc w:val="center"/>
            </w:pPr>
            <w:r>
              <w:t>млн</w:t>
            </w:r>
            <w:r w:rsidRPr="00A713C0">
              <w:t>. руб.</w:t>
            </w:r>
          </w:p>
        </w:tc>
        <w:tc>
          <w:tcPr>
            <w:tcW w:w="1080" w:type="dxa"/>
            <w:vAlign w:val="center"/>
          </w:tcPr>
          <w:p w:rsidR="0032269A" w:rsidRPr="000831FA" w:rsidRDefault="0032269A" w:rsidP="0032269A">
            <w:pPr>
              <w:ind w:firstLine="142"/>
              <w:jc w:val="center"/>
            </w:pPr>
            <w:r>
              <w:t>2005,50</w:t>
            </w:r>
          </w:p>
        </w:tc>
        <w:tc>
          <w:tcPr>
            <w:tcW w:w="1080" w:type="dxa"/>
            <w:vAlign w:val="center"/>
          </w:tcPr>
          <w:p w:rsidR="0032269A" w:rsidRPr="000831FA" w:rsidRDefault="0032269A" w:rsidP="0032269A">
            <w:pPr>
              <w:ind w:firstLine="142"/>
              <w:jc w:val="center"/>
            </w:pPr>
            <w:r>
              <w:t>2125,99</w:t>
            </w:r>
          </w:p>
        </w:tc>
        <w:tc>
          <w:tcPr>
            <w:tcW w:w="1154" w:type="dxa"/>
            <w:vAlign w:val="center"/>
          </w:tcPr>
          <w:p w:rsidR="0032269A" w:rsidRPr="000831FA" w:rsidRDefault="0032269A" w:rsidP="0032269A">
            <w:pPr>
              <w:ind w:firstLine="142"/>
              <w:jc w:val="center"/>
              <w:rPr>
                <w:color w:val="5821E3"/>
              </w:rPr>
            </w:pPr>
            <w:r>
              <w:rPr>
                <w:color w:val="5821E3"/>
              </w:rPr>
              <w:t>106,0</w:t>
            </w:r>
          </w:p>
        </w:tc>
      </w:tr>
      <w:tr w:rsidR="0032269A" w:rsidRPr="00A713C0" w:rsidTr="00946901">
        <w:tc>
          <w:tcPr>
            <w:tcW w:w="5353" w:type="dxa"/>
          </w:tcPr>
          <w:p w:rsidR="0032269A" w:rsidRPr="00A713C0" w:rsidRDefault="0032269A" w:rsidP="0032269A">
            <w:pPr>
              <w:ind w:firstLine="142"/>
            </w:pPr>
            <w:r w:rsidRPr="00A713C0">
              <w:t xml:space="preserve">            в том числе сельское хозяйство</w:t>
            </w:r>
          </w:p>
        </w:tc>
        <w:tc>
          <w:tcPr>
            <w:tcW w:w="1080" w:type="dxa"/>
            <w:vAlign w:val="center"/>
          </w:tcPr>
          <w:p w:rsidR="0032269A" w:rsidRPr="00A713C0" w:rsidRDefault="0032269A" w:rsidP="0032269A">
            <w:pPr>
              <w:ind w:right="-108" w:firstLine="142"/>
              <w:jc w:val="center"/>
            </w:pPr>
            <w:r w:rsidRPr="00A713C0">
              <w:t>-//-</w:t>
            </w:r>
          </w:p>
        </w:tc>
        <w:tc>
          <w:tcPr>
            <w:tcW w:w="1080" w:type="dxa"/>
          </w:tcPr>
          <w:p w:rsidR="0032269A" w:rsidRDefault="0032269A" w:rsidP="0032269A">
            <w:pPr>
              <w:ind w:firstLine="142"/>
              <w:jc w:val="center"/>
            </w:pPr>
            <w:r>
              <w:t>1550,83</w:t>
            </w:r>
          </w:p>
        </w:tc>
        <w:tc>
          <w:tcPr>
            <w:tcW w:w="1080" w:type="dxa"/>
          </w:tcPr>
          <w:p w:rsidR="0032269A" w:rsidRDefault="0032269A" w:rsidP="0032269A">
            <w:pPr>
              <w:ind w:firstLine="142"/>
              <w:jc w:val="center"/>
            </w:pPr>
            <w:r>
              <w:t>1540,83</w:t>
            </w:r>
          </w:p>
        </w:tc>
        <w:tc>
          <w:tcPr>
            <w:tcW w:w="1154" w:type="dxa"/>
            <w:vAlign w:val="center"/>
          </w:tcPr>
          <w:p w:rsidR="0032269A" w:rsidRPr="00C15879" w:rsidRDefault="0032269A" w:rsidP="0032269A">
            <w:pPr>
              <w:ind w:firstLine="142"/>
              <w:jc w:val="center"/>
              <w:rPr>
                <w:color w:val="0000FF"/>
              </w:rPr>
            </w:pPr>
            <w:r>
              <w:rPr>
                <w:color w:val="0000FF"/>
              </w:rPr>
              <w:t>99</w:t>
            </w:r>
          </w:p>
        </w:tc>
      </w:tr>
      <w:tr w:rsidR="0032269A" w:rsidRPr="00A713C0" w:rsidTr="00946901">
        <w:tc>
          <w:tcPr>
            <w:tcW w:w="5353" w:type="dxa"/>
          </w:tcPr>
          <w:p w:rsidR="0032269A" w:rsidRPr="00A713C0" w:rsidRDefault="0032269A" w:rsidP="0032269A">
            <w:pPr>
              <w:ind w:firstLine="142"/>
            </w:pPr>
            <w:r>
              <w:t xml:space="preserve">Индекс физического объема в </w:t>
            </w:r>
            <w:proofErr w:type="spellStart"/>
            <w:r w:rsidRPr="00A713C0">
              <w:t>сельхозорганизациях</w:t>
            </w:r>
            <w:proofErr w:type="spellEnd"/>
          </w:p>
        </w:tc>
        <w:tc>
          <w:tcPr>
            <w:tcW w:w="1080" w:type="dxa"/>
            <w:vAlign w:val="center"/>
          </w:tcPr>
          <w:p w:rsidR="0032269A" w:rsidRPr="00A713C0" w:rsidRDefault="0032269A" w:rsidP="0032269A">
            <w:pPr>
              <w:ind w:right="-108" w:firstLine="142"/>
              <w:jc w:val="center"/>
            </w:pPr>
            <w:r w:rsidRPr="00A713C0">
              <w:t>%</w:t>
            </w:r>
          </w:p>
        </w:tc>
        <w:tc>
          <w:tcPr>
            <w:tcW w:w="1080" w:type="dxa"/>
            <w:vAlign w:val="center"/>
          </w:tcPr>
          <w:p w:rsidR="0032269A" w:rsidRPr="00A713C0" w:rsidRDefault="0032269A" w:rsidP="0032269A">
            <w:pPr>
              <w:ind w:firstLine="142"/>
              <w:jc w:val="center"/>
            </w:pPr>
            <w:r>
              <w:t>91</w:t>
            </w:r>
          </w:p>
        </w:tc>
        <w:tc>
          <w:tcPr>
            <w:tcW w:w="1080" w:type="dxa"/>
            <w:vAlign w:val="center"/>
          </w:tcPr>
          <w:p w:rsidR="0032269A" w:rsidRPr="00A713C0" w:rsidRDefault="0032269A" w:rsidP="0032269A">
            <w:pPr>
              <w:ind w:firstLine="142"/>
              <w:jc w:val="center"/>
            </w:pPr>
            <w:r>
              <w:t>98</w:t>
            </w:r>
          </w:p>
        </w:tc>
        <w:tc>
          <w:tcPr>
            <w:tcW w:w="1154" w:type="dxa"/>
            <w:vAlign w:val="center"/>
          </w:tcPr>
          <w:p w:rsidR="0032269A" w:rsidRPr="00C15879" w:rsidRDefault="0032269A" w:rsidP="0032269A">
            <w:pPr>
              <w:ind w:firstLine="142"/>
              <w:jc w:val="center"/>
              <w:rPr>
                <w:color w:val="0000FF"/>
              </w:rPr>
            </w:pPr>
          </w:p>
        </w:tc>
      </w:tr>
      <w:tr w:rsidR="0032269A" w:rsidRPr="00A713C0" w:rsidTr="00946901">
        <w:tc>
          <w:tcPr>
            <w:tcW w:w="5353" w:type="dxa"/>
          </w:tcPr>
          <w:p w:rsidR="0032269A" w:rsidRPr="00C15879" w:rsidRDefault="0032269A" w:rsidP="0032269A">
            <w:pPr>
              <w:ind w:firstLine="142"/>
              <w:rPr>
                <w:bCs/>
                <w:iCs/>
              </w:rPr>
            </w:pPr>
            <w:r w:rsidRPr="00C15879">
              <w:rPr>
                <w:bCs/>
                <w:iCs/>
              </w:rPr>
              <w:t xml:space="preserve">Поступления налогов и сборов в консолидированный местный бюджет </w:t>
            </w:r>
          </w:p>
        </w:tc>
        <w:tc>
          <w:tcPr>
            <w:tcW w:w="1080" w:type="dxa"/>
            <w:vAlign w:val="center"/>
          </w:tcPr>
          <w:p w:rsidR="0032269A" w:rsidRPr="00A713C0" w:rsidRDefault="0032269A" w:rsidP="0032269A">
            <w:pPr>
              <w:ind w:right="-108" w:firstLine="142"/>
              <w:jc w:val="center"/>
            </w:pPr>
            <w:r w:rsidRPr="00A713C0">
              <w:t>млн. руб.</w:t>
            </w:r>
          </w:p>
        </w:tc>
        <w:tc>
          <w:tcPr>
            <w:tcW w:w="1080" w:type="dxa"/>
            <w:vAlign w:val="center"/>
          </w:tcPr>
          <w:p w:rsidR="0032269A" w:rsidRPr="00A713C0" w:rsidRDefault="0032269A" w:rsidP="0032269A">
            <w:pPr>
              <w:ind w:firstLine="142"/>
              <w:jc w:val="center"/>
            </w:pPr>
            <w:r>
              <w:t>79,2</w:t>
            </w:r>
          </w:p>
        </w:tc>
        <w:tc>
          <w:tcPr>
            <w:tcW w:w="1080" w:type="dxa"/>
            <w:vAlign w:val="center"/>
          </w:tcPr>
          <w:p w:rsidR="0032269A" w:rsidRPr="00A713C0" w:rsidRDefault="0032269A" w:rsidP="0032269A">
            <w:pPr>
              <w:ind w:firstLine="142"/>
              <w:jc w:val="center"/>
            </w:pPr>
            <w:r>
              <w:t>89,72</w:t>
            </w:r>
          </w:p>
        </w:tc>
        <w:tc>
          <w:tcPr>
            <w:tcW w:w="1154" w:type="dxa"/>
            <w:vAlign w:val="center"/>
          </w:tcPr>
          <w:p w:rsidR="0032269A" w:rsidRPr="00C15879" w:rsidRDefault="0032269A" w:rsidP="0032269A">
            <w:pPr>
              <w:ind w:firstLine="142"/>
              <w:jc w:val="center"/>
              <w:rPr>
                <w:color w:val="0000FF"/>
              </w:rPr>
            </w:pPr>
            <w:r>
              <w:rPr>
                <w:color w:val="0000FF"/>
              </w:rPr>
              <w:t>113,3</w:t>
            </w:r>
          </w:p>
        </w:tc>
      </w:tr>
      <w:tr w:rsidR="0032269A" w:rsidRPr="00A713C0" w:rsidTr="00946901">
        <w:tc>
          <w:tcPr>
            <w:tcW w:w="5353" w:type="dxa"/>
          </w:tcPr>
          <w:p w:rsidR="0032269A" w:rsidRPr="00A713C0" w:rsidRDefault="0032269A" w:rsidP="0032269A">
            <w:pPr>
              <w:ind w:firstLine="142"/>
            </w:pPr>
            <w:r w:rsidRPr="00A713C0">
              <w:t>Оборот розничной торговли</w:t>
            </w:r>
          </w:p>
        </w:tc>
        <w:tc>
          <w:tcPr>
            <w:tcW w:w="1080" w:type="dxa"/>
            <w:vAlign w:val="center"/>
          </w:tcPr>
          <w:p w:rsidR="0032269A" w:rsidRPr="00A713C0" w:rsidRDefault="0032269A" w:rsidP="0032269A">
            <w:pPr>
              <w:ind w:right="-108" w:firstLine="142"/>
              <w:jc w:val="center"/>
            </w:pPr>
            <w:r>
              <w:t>млн</w:t>
            </w:r>
            <w:r w:rsidRPr="00A713C0">
              <w:t>. руб.</w:t>
            </w:r>
          </w:p>
        </w:tc>
        <w:tc>
          <w:tcPr>
            <w:tcW w:w="1080" w:type="dxa"/>
          </w:tcPr>
          <w:p w:rsidR="0032269A" w:rsidRPr="00A713C0" w:rsidRDefault="0032269A" w:rsidP="0032269A">
            <w:pPr>
              <w:ind w:firstLine="142"/>
              <w:jc w:val="center"/>
            </w:pPr>
            <w:r>
              <w:t>834,53</w:t>
            </w:r>
          </w:p>
        </w:tc>
        <w:tc>
          <w:tcPr>
            <w:tcW w:w="1080" w:type="dxa"/>
          </w:tcPr>
          <w:p w:rsidR="0032269A" w:rsidRPr="00A713C0" w:rsidRDefault="0032269A" w:rsidP="0032269A">
            <w:pPr>
              <w:ind w:firstLine="142"/>
              <w:jc w:val="center"/>
            </w:pPr>
            <w:r>
              <w:t>886,7</w:t>
            </w:r>
          </w:p>
        </w:tc>
        <w:tc>
          <w:tcPr>
            <w:tcW w:w="1154" w:type="dxa"/>
            <w:vAlign w:val="center"/>
          </w:tcPr>
          <w:p w:rsidR="0032269A" w:rsidRPr="00C15879" w:rsidRDefault="0032269A" w:rsidP="0032269A">
            <w:pPr>
              <w:ind w:firstLine="142"/>
              <w:jc w:val="center"/>
              <w:rPr>
                <w:color w:val="0000FF"/>
              </w:rPr>
            </w:pPr>
            <w:r>
              <w:rPr>
                <w:color w:val="0000FF"/>
              </w:rPr>
              <w:t>106,3</w:t>
            </w:r>
          </w:p>
        </w:tc>
      </w:tr>
      <w:tr w:rsidR="0032269A" w:rsidRPr="00A713C0" w:rsidTr="00946901">
        <w:tc>
          <w:tcPr>
            <w:tcW w:w="5353" w:type="dxa"/>
          </w:tcPr>
          <w:p w:rsidR="0032269A" w:rsidRPr="00A713C0" w:rsidRDefault="0032269A" w:rsidP="0032269A">
            <w:pPr>
              <w:ind w:firstLine="142"/>
            </w:pPr>
            <w:r w:rsidRPr="00A713C0">
              <w:t>Число действующих малых предприятий</w:t>
            </w:r>
          </w:p>
        </w:tc>
        <w:tc>
          <w:tcPr>
            <w:tcW w:w="1080" w:type="dxa"/>
            <w:vAlign w:val="center"/>
          </w:tcPr>
          <w:p w:rsidR="0032269A" w:rsidRPr="00A713C0" w:rsidRDefault="0032269A" w:rsidP="0032269A">
            <w:pPr>
              <w:ind w:right="-108" w:firstLine="142"/>
              <w:jc w:val="center"/>
            </w:pPr>
            <w:r w:rsidRPr="00A713C0">
              <w:t>ед.</w:t>
            </w:r>
          </w:p>
        </w:tc>
        <w:tc>
          <w:tcPr>
            <w:tcW w:w="1080" w:type="dxa"/>
          </w:tcPr>
          <w:p w:rsidR="0032269A" w:rsidRPr="00A713C0" w:rsidRDefault="0032269A" w:rsidP="0032269A">
            <w:pPr>
              <w:ind w:firstLine="142"/>
              <w:jc w:val="center"/>
            </w:pPr>
            <w:r>
              <w:t>75</w:t>
            </w:r>
          </w:p>
        </w:tc>
        <w:tc>
          <w:tcPr>
            <w:tcW w:w="1080" w:type="dxa"/>
          </w:tcPr>
          <w:p w:rsidR="0032269A" w:rsidRPr="00A713C0" w:rsidRDefault="0032269A" w:rsidP="0032269A">
            <w:pPr>
              <w:ind w:firstLine="142"/>
              <w:jc w:val="center"/>
            </w:pPr>
            <w:r>
              <w:t>75</w:t>
            </w:r>
          </w:p>
        </w:tc>
        <w:tc>
          <w:tcPr>
            <w:tcW w:w="1154" w:type="dxa"/>
            <w:vAlign w:val="center"/>
          </w:tcPr>
          <w:p w:rsidR="0032269A" w:rsidRPr="00C15879" w:rsidRDefault="0032269A" w:rsidP="0032269A">
            <w:pPr>
              <w:ind w:firstLine="142"/>
              <w:jc w:val="center"/>
              <w:rPr>
                <w:color w:val="0000FF"/>
              </w:rPr>
            </w:pPr>
            <w:r>
              <w:rPr>
                <w:color w:val="0000FF"/>
              </w:rPr>
              <w:t>100</w:t>
            </w:r>
          </w:p>
        </w:tc>
      </w:tr>
      <w:tr w:rsidR="0032269A" w:rsidRPr="00A713C0" w:rsidTr="00946901">
        <w:tc>
          <w:tcPr>
            <w:tcW w:w="5353" w:type="dxa"/>
          </w:tcPr>
          <w:p w:rsidR="0032269A" w:rsidRPr="00A713C0" w:rsidRDefault="0032269A" w:rsidP="0032269A">
            <w:pPr>
              <w:ind w:firstLine="142"/>
            </w:pPr>
            <w:r>
              <w:t>Удельный вес выручки предприятий малого бизнеса в выручке в целом по МО</w:t>
            </w:r>
          </w:p>
        </w:tc>
        <w:tc>
          <w:tcPr>
            <w:tcW w:w="1080" w:type="dxa"/>
            <w:vAlign w:val="center"/>
          </w:tcPr>
          <w:p w:rsidR="0032269A" w:rsidRPr="00A713C0" w:rsidRDefault="0032269A" w:rsidP="0032269A">
            <w:pPr>
              <w:ind w:right="-108" w:firstLine="142"/>
              <w:jc w:val="center"/>
            </w:pPr>
            <w:r>
              <w:t>%</w:t>
            </w:r>
          </w:p>
        </w:tc>
        <w:tc>
          <w:tcPr>
            <w:tcW w:w="1080" w:type="dxa"/>
          </w:tcPr>
          <w:p w:rsidR="0032269A" w:rsidRPr="00A713C0" w:rsidRDefault="0032269A" w:rsidP="0032269A">
            <w:pPr>
              <w:ind w:firstLine="142"/>
              <w:jc w:val="center"/>
            </w:pPr>
            <w:r>
              <w:t>16,39</w:t>
            </w:r>
          </w:p>
        </w:tc>
        <w:tc>
          <w:tcPr>
            <w:tcW w:w="1080" w:type="dxa"/>
          </w:tcPr>
          <w:p w:rsidR="0032269A" w:rsidRPr="00A713C0" w:rsidRDefault="0032269A" w:rsidP="0032269A">
            <w:pPr>
              <w:ind w:firstLine="142"/>
              <w:jc w:val="center"/>
            </w:pPr>
            <w:r>
              <w:t>18</w:t>
            </w:r>
          </w:p>
        </w:tc>
        <w:tc>
          <w:tcPr>
            <w:tcW w:w="1154" w:type="dxa"/>
            <w:vAlign w:val="center"/>
          </w:tcPr>
          <w:p w:rsidR="0032269A" w:rsidRPr="00C15879" w:rsidRDefault="0032269A" w:rsidP="0032269A">
            <w:pPr>
              <w:ind w:firstLine="142"/>
              <w:jc w:val="center"/>
              <w:rPr>
                <w:color w:val="0000FF"/>
              </w:rPr>
            </w:pPr>
          </w:p>
        </w:tc>
      </w:tr>
      <w:tr w:rsidR="0032269A" w:rsidRPr="00A713C0" w:rsidTr="00946901">
        <w:tc>
          <w:tcPr>
            <w:tcW w:w="5353" w:type="dxa"/>
          </w:tcPr>
          <w:p w:rsidR="0032269A" w:rsidRPr="00C15879" w:rsidRDefault="0032269A" w:rsidP="0032269A">
            <w:pPr>
              <w:ind w:firstLine="142"/>
              <w:rPr>
                <w:highlight w:val="cyan"/>
              </w:rPr>
            </w:pPr>
            <w:r w:rsidRPr="00C12F88">
              <w:t>Среднесписочная численность работающих</w:t>
            </w:r>
          </w:p>
        </w:tc>
        <w:tc>
          <w:tcPr>
            <w:tcW w:w="1080" w:type="dxa"/>
            <w:vAlign w:val="center"/>
          </w:tcPr>
          <w:p w:rsidR="0032269A" w:rsidRPr="00C12F88" w:rsidRDefault="0032269A" w:rsidP="0032269A">
            <w:pPr>
              <w:ind w:right="-108" w:firstLine="142"/>
              <w:jc w:val="center"/>
            </w:pPr>
            <w:r w:rsidRPr="00C12F88">
              <w:t xml:space="preserve">тыс. </w:t>
            </w:r>
            <w:r w:rsidRPr="00C12F88">
              <w:lastRenderedPageBreak/>
              <w:t>чел.</w:t>
            </w:r>
          </w:p>
        </w:tc>
        <w:tc>
          <w:tcPr>
            <w:tcW w:w="1080" w:type="dxa"/>
          </w:tcPr>
          <w:p w:rsidR="0032269A" w:rsidRPr="00C12F88" w:rsidRDefault="0032269A" w:rsidP="0032269A">
            <w:pPr>
              <w:ind w:firstLine="142"/>
              <w:jc w:val="center"/>
            </w:pPr>
            <w:r>
              <w:lastRenderedPageBreak/>
              <w:t>3,29</w:t>
            </w:r>
          </w:p>
        </w:tc>
        <w:tc>
          <w:tcPr>
            <w:tcW w:w="1080" w:type="dxa"/>
          </w:tcPr>
          <w:p w:rsidR="0032269A" w:rsidRPr="00C12F88" w:rsidRDefault="0032269A" w:rsidP="0032269A">
            <w:pPr>
              <w:ind w:firstLine="142"/>
              <w:jc w:val="center"/>
            </w:pPr>
            <w:r>
              <w:t>3,19</w:t>
            </w:r>
          </w:p>
        </w:tc>
        <w:tc>
          <w:tcPr>
            <w:tcW w:w="1154" w:type="dxa"/>
            <w:vAlign w:val="center"/>
          </w:tcPr>
          <w:p w:rsidR="0032269A" w:rsidRPr="00C15879" w:rsidRDefault="0032269A" w:rsidP="0032269A">
            <w:pPr>
              <w:ind w:firstLine="142"/>
              <w:jc w:val="center"/>
              <w:rPr>
                <w:color w:val="0000FF"/>
              </w:rPr>
            </w:pPr>
            <w:r>
              <w:rPr>
                <w:color w:val="0000FF"/>
              </w:rPr>
              <w:t>98</w:t>
            </w:r>
          </w:p>
        </w:tc>
      </w:tr>
      <w:tr w:rsidR="0032269A" w:rsidRPr="00A713C0" w:rsidTr="00946901">
        <w:tc>
          <w:tcPr>
            <w:tcW w:w="5353" w:type="dxa"/>
          </w:tcPr>
          <w:p w:rsidR="0032269A" w:rsidRPr="00A713C0" w:rsidRDefault="0032269A" w:rsidP="0032269A">
            <w:pPr>
              <w:ind w:firstLine="142"/>
            </w:pPr>
            <w:r w:rsidRPr="00A713C0">
              <w:lastRenderedPageBreak/>
              <w:t xml:space="preserve">Начисленная средняя заработная плата одного работника </w:t>
            </w:r>
          </w:p>
        </w:tc>
        <w:tc>
          <w:tcPr>
            <w:tcW w:w="1080" w:type="dxa"/>
            <w:vAlign w:val="center"/>
          </w:tcPr>
          <w:p w:rsidR="0032269A" w:rsidRPr="00A713C0" w:rsidRDefault="0032269A" w:rsidP="0032269A">
            <w:pPr>
              <w:ind w:right="-108" w:firstLine="142"/>
              <w:jc w:val="center"/>
            </w:pPr>
            <w:r w:rsidRPr="00A713C0">
              <w:t>рублей</w:t>
            </w:r>
          </w:p>
        </w:tc>
        <w:tc>
          <w:tcPr>
            <w:tcW w:w="1080" w:type="dxa"/>
            <w:vAlign w:val="center"/>
          </w:tcPr>
          <w:p w:rsidR="0032269A" w:rsidRDefault="0032269A" w:rsidP="0032269A">
            <w:pPr>
              <w:ind w:firstLine="142"/>
              <w:jc w:val="center"/>
            </w:pPr>
            <w:r>
              <w:t>22 366</w:t>
            </w:r>
          </w:p>
        </w:tc>
        <w:tc>
          <w:tcPr>
            <w:tcW w:w="1080" w:type="dxa"/>
            <w:vAlign w:val="center"/>
          </w:tcPr>
          <w:p w:rsidR="0032269A" w:rsidRDefault="0032269A" w:rsidP="0032269A">
            <w:pPr>
              <w:ind w:firstLine="142"/>
              <w:jc w:val="center"/>
            </w:pPr>
            <w:r>
              <w:t>23 891</w:t>
            </w:r>
          </w:p>
        </w:tc>
        <w:tc>
          <w:tcPr>
            <w:tcW w:w="1154" w:type="dxa"/>
            <w:vAlign w:val="center"/>
          </w:tcPr>
          <w:p w:rsidR="0032269A" w:rsidRPr="00C15879" w:rsidRDefault="0032269A" w:rsidP="0032269A">
            <w:pPr>
              <w:ind w:firstLine="142"/>
              <w:jc w:val="center"/>
              <w:rPr>
                <w:color w:val="0000FF"/>
              </w:rPr>
            </w:pPr>
            <w:r>
              <w:rPr>
                <w:color w:val="0000FF"/>
              </w:rPr>
              <w:t>106,8</w:t>
            </w:r>
          </w:p>
        </w:tc>
      </w:tr>
      <w:tr w:rsidR="0032269A" w:rsidRPr="00A713C0" w:rsidTr="00946901">
        <w:tc>
          <w:tcPr>
            <w:tcW w:w="5353" w:type="dxa"/>
          </w:tcPr>
          <w:p w:rsidR="0032269A" w:rsidRPr="00C15879" w:rsidRDefault="0032269A" w:rsidP="0032269A">
            <w:pPr>
              <w:ind w:firstLine="142"/>
              <w:rPr>
                <w:bCs/>
                <w:iCs/>
              </w:rPr>
            </w:pPr>
            <w:r w:rsidRPr="00C15879">
              <w:rPr>
                <w:bCs/>
                <w:iCs/>
              </w:rPr>
              <w:t>Прожиточный минимум</w:t>
            </w:r>
          </w:p>
        </w:tc>
        <w:tc>
          <w:tcPr>
            <w:tcW w:w="1080" w:type="dxa"/>
            <w:vAlign w:val="center"/>
          </w:tcPr>
          <w:p w:rsidR="0032269A" w:rsidRPr="00A713C0" w:rsidRDefault="0032269A" w:rsidP="0032269A">
            <w:pPr>
              <w:ind w:right="-108" w:firstLine="142"/>
              <w:jc w:val="center"/>
            </w:pPr>
            <w:r w:rsidRPr="00A713C0">
              <w:t>-//-</w:t>
            </w:r>
          </w:p>
        </w:tc>
        <w:tc>
          <w:tcPr>
            <w:tcW w:w="1080" w:type="dxa"/>
          </w:tcPr>
          <w:p w:rsidR="0032269A" w:rsidRPr="00A713C0" w:rsidRDefault="0032269A" w:rsidP="0032269A">
            <w:pPr>
              <w:ind w:firstLine="142"/>
              <w:jc w:val="center"/>
            </w:pPr>
            <w:r>
              <w:t>9814</w:t>
            </w:r>
          </w:p>
        </w:tc>
        <w:tc>
          <w:tcPr>
            <w:tcW w:w="1080" w:type="dxa"/>
          </w:tcPr>
          <w:p w:rsidR="0032269A" w:rsidRPr="00A713C0" w:rsidRDefault="0032269A" w:rsidP="0032269A">
            <w:pPr>
              <w:ind w:firstLine="142"/>
              <w:jc w:val="center"/>
            </w:pPr>
            <w:r>
              <w:t>9862</w:t>
            </w:r>
          </w:p>
        </w:tc>
        <w:tc>
          <w:tcPr>
            <w:tcW w:w="1154" w:type="dxa"/>
            <w:vAlign w:val="center"/>
          </w:tcPr>
          <w:p w:rsidR="0032269A" w:rsidRPr="00C15879" w:rsidRDefault="0032269A" w:rsidP="0032269A">
            <w:pPr>
              <w:ind w:firstLine="142"/>
              <w:jc w:val="center"/>
              <w:rPr>
                <w:color w:val="0000FF"/>
              </w:rPr>
            </w:pPr>
            <w:r>
              <w:rPr>
                <w:color w:val="0000FF"/>
              </w:rPr>
              <w:t>100,5</w:t>
            </w:r>
          </w:p>
        </w:tc>
      </w:tr>
      <w:tr w:rsidR="0032269A" w:rsidRPr="00A713C0" w:rsidTr="00946901">
        <w:tc>
          <w:tcPr>
            <w:tcW w:w="5353" w:type="dxa"/>
          </w:tcPr>
          <w:p w:rsidR="0032269A" w:rsidRPr="00C15879" w:rsidRDefault="0032269A" w:rsidP="0032269A">
            <w:pPr>
              <w:ind w:firstLine="142"/>
              <w:rPr>
                <w:bCs/>
                <w:iCs/>
              </w:rPr>
            </w:pPr>
            <w:r w:rsidRPr="00C15879">
              <w:rPr>
                <w:bCs/>
                <w:iCs/>
              </w:rPr>
              <w:t xml:space="preserve">Количество семей, получающих субсидии </w:t>
            </w:r>
          </w:p>
        </w:tc>
        <w:tc>
          <w:tcPr>
            <w:tcW w:w="1080" w:type="dxa"/>
            <w:vAlign w:val="center"/>
          </w:tcPr>
          <w:p w:rsidR="0032269A" w:rsidRPr="00A713C0" w:rsidRDefault="0032269A" w:rsidP="0032269A">
            <w:pPr>
              <w:ind w:right="-108" w:firstLine="142"/>
              <w:jc w:val="center"/>
            </w:pPr>
            <w:r w:rsidRPr="00A713C0">
              <w:t>ед.</w:t>
            </w:r>
          </w:p>
        </w:tc>
        <w:tc>
          <w:tcPr>
            <w:tcW w:w="1080" w:type="dxa"/>
          </w:tcPr>
          <w:p w:rsidR="0032269A" w:rsidRPr="00A713C0" w:rsidRDefault="0032269A" w:rsidP="0032269A">
            <w:pPr>
              <w:ind w:firstLine="142"/>
              <w:jc w:val="center"/>
            </w:pPr>
            <w:r>
              <w:t>193</w:t>
            </w:r>
          </w:p>
        </w:tc>
        <w:tc>
          <w:tcPr>
            <w:tcW w:w="1080" w:type="dxa"/>
          </w:tcPr>
          <w:p w:rsidR="0032269A" w:rsidRPr="00A713C0" w:rsidRDefault="0032269A" w:rsidP="0032269A">
            <w:pPr>
              <w:ind w:firstLine="142"/>
              <w:jc w:val="center"/>
            </w:pPr>
            <w:r>
              <w:t>236</w:t>
            </w:r>
          </w:p>
        </w:tc>
        <w:tc>
          <w:tcPr>
            <w:tcW w:w="1154" w:type="dxa"/>
            <w:vAlign w:val="center"/>
          </w:tcPr>
          <w:p w:rsidR="0032269A" w:rsidRPr="00C15879" w:rsidRDefault="0032269A" w:rsidP="0032269A">
            <w:pPr>
              <w:ind w:firstLine="142"/>
              <w:jc w:val="center"/>
              <w:rPr>
                <w:color w:val="0000FF"/>
              </w:rPr>
            </w:pPr>
            <w:r>
              <w:rPr>
                <w:color w:val="0000FF"/>
              </w:rPr>
              <w:t>173,3</w:t>
            </w:r>
          </w:p>
        </w:tc>
      </w:tr>
      <w:tr w:rsidR="0032269A" w:rsidRPr="00A713C0" w:rsidTr="00946901">
        <w:trPr>
          <w:trHeight w:val="261"/>
        </w:trPr>
        <w:tc>
          <w:tcPr>
            <w:tcW w:w="5353" w:type="dxa"/>
          </w:tcPr>
          <w:p w:rsidR="0032269A" w:rsidRPr="00C15879" w:rsidRDefault="0032269A" w:rsidP="0032269A">
            <w:pPr>
              <w:ind w:firstLine="142"/>
              <w:rPr>
                <w:bCs/>
                <w:iCs/>
              </w:rPr>
            </w:pPr>
            <w:r w:rsidRPr="00C15879">
              <w:rPr>
                <w:bCs/>
                <w:iCs/>
              </w:rPr>
              <w:t xml:space="preserve">Общая сумма начисленных субсидий </w:t>
            </w:r>
          </w:p>
        </w:tc>
        <w:tc>
          <w:tcPr>
            <w:tcW w:w="1080" w:type="dxa"/>
            <w:vAlign w:val="center"/>
          </w:tcPr>
          <w:p w:rsidR="0032269A" w:rsidRPr="00A713C0" w:rsidRDefault="0032269A" w:rsidP="0032269A">
            <w:pPr>
              <w:ind w:right="-108" w:firstLine="142"/>
              <w:jc w:val="center"/>
            </w:pPr>
            <w:r w:rsidRPr="00A713C0">
              <w:t>тыс. руб.</w:t>
            </w:r>
          </w:p>
        </w:tc>
        <w:tc>
          <w:tcPr>
            <w:tcW w:w="1080" w:type="dxa"/>
          </w:tcPr>
          <w:p w:rsidR="0032269A" w:rsidRPr="00A713C0" w:rsidRDefault="0032269A" w:rsidP="0032269A">
            <w:pPr>
              <w:ind w:firstLine="142"/>
              <w:jc w:val="center"/>
            </w:pPr>
            <w:r>
              <w:t>2951,57</w:t>
            </w:r>
          </w:p>
        </w:tc>
        <w:tc>
          <w:tcPr>
            <w:tcW w:w="1080" w:type="dxa"/>
          </w:tcPr>
          <w:p w:rsidR="0032269A" w:rsidRPr="00A713C0" w:rsidRDefault="0032269A" w:rsidP="0032269A">
            <w:pPr>
              <w:ind w:firstLine="142"/>
              <w:jc w:val="center"/>
            </w:pPr>
            <w:r>
              <w:t>3727,25</w:t>
            </w:r>
          </w:p>
        </w:tc>
        <w:tc>
          <w:tcPr>
            <w:tcW w:w="1154" w:type="dxa"/>
            <w:vAlign w:val="center"/>
          </w:tcPr>
          <w:p w:rsidR="0032269A" w:rsidRPr="00C15879" w:rsidRDefault="0032269A" w:rsidP="0032269A">
            <w:pPr>
              <w:ind w:firstLine="142"/>
              <w:jc w:val="center"/>
              <w:rPr>
                <w:color w:val="0000FF"/>
              </w:rPr>
            </w:pPr>
            <w:r>
              <w:rPr>
                <w:color w:val="0000FF"/>
              </w:rPr>
              <w:t>126,3</w:t>
            </w:r>
          </w:p>
        </w:tc>
      </w:tr>
    </w:tbl>
    <w:p w:rsidR="0032269A" w:rsidRDefault="0032269A" w:rsidP="0032269A">
      <w:r w:rsidRPr="003374D8">
        <w:t xml:space="preserve">Промышленное производство на территории Зиминского районного муниципального образования </w:t>
      </w:r>
      <w:r>
        <w:t xml:space="preserve">в 2016 году </w:t>
      </w:r>
      <w:r w:rsidRPr="003374D8">
        <w:t xml:space="preserve">представлено следующими </w:t>
      </w:r>
      <w:r>
        <w:t>видами экономической деятельности: добыча полезных ископаемых</w:t>
      </w:r>
      <w:r w:rsidRPr="003374D8">
        <w:t>; производство и распределение электроэн</w:t>
      </w:r>
      <w:r>
        <w:t xml:space="preserve">ергии, газа и воды.  </w:t>
      </w:r>
      <w:bookmarkStart w:id="28" w:name="_Toc290466003"/>
      <w:r>
        <w:t>За 2016 года и</w:t>
      </w:r>
      <w:r w:rsidRPr="003374D8">
        <w:t>ндекс промышленного производства составил</w:t>
      </w:r>
      <w:r>
        <w:t xml:space="preserve"> 131</w:t>
      </w:r>
      <w:r w:rsidRPr="003374D8">
        <w:t xml:space="preserve">%. </w:t>
      </w:r>
    </w:p>
    <w:bookmarkEnd w:id="28"/>
    <w:p w:rsidR="0032269A" w:rsidRDefault="0032269A" w:rsidP="0032269A">
      <w:pPr>
        <w:ind w:firstLine="540"/>
      </w:pPr>
      <w:r>
        <w:t>Основным видом деятельности по «Добыче полезных ископаемых» на территории Зиминского района является добыча каменного угля.</w:t>
      </w:r>
      <w:r w:rsidR="00F466AB">
        <w:t xml:space="preserve"> </w:t>
      </w:r>
      <w:r>
        <w:t>По данным предприятия в  2016 году добыто 64,2 тыс. тонн.</w:t>
      </w:r>
      <w:r w:rsidRPr="00A207EB">
        <w:t xml:space="preserve"> </w:t>
      </w:r>
      <w:r>
        <w:t xml:space="preserve"> </w:t>
      </w:r>
      <w:r w:rsidRPr="003374D8">
        <w:t xml:space="preserve">Индекс физического объема </w:t>
      </w:r>
      <w:r>
        <w:t xml:space="preserve">по виду экономической деятельности «добыча полезных ископаемых» за </w:t>
      </w:r>
      <w:r>
        <w:rPr>
          <w:bCs/>
        </w:rPr>
        <w:t>2016 год</w:t>
      </w:r>
      <w:r w:rsidRPr="0030488F">
        <w:rPr>
          <w:bCs/>
        </w:rPr>
        <w:t xml:space="preserve"> </w:t>
      </w:r>
      <w:r w:rsidRPr="003374D8">
        <w:t xml:space="preserve">составил </w:t>
      </w:r>
      <w:r>
        <w:t>142</w:t>
      </w:r>
      <w:r w:rsidRPr="003374D8">
        <w:t xml:space="preserve"> %. </w:t>
      </w:r>
      <w:r>
        <w:t xml:space="preserve"> </w:t>
      </w:r>
    </w:p>
    <w:p w:rsidR="0032269A" w:rsidRPr="003374D8" w:rsidRDefault="0032269A" w:rsidP="0032269A">
      <w:pPr>
        <w:pStyle w:val="22"/>
        <w:tabs>
          <w:tab w:val="left" w:pos="260"/>
        </w:tabs>
        <w:spacing w:line="360" w:lineRule="auto"/>
        <w:ind w:firstLine="540"/>
      </w:pPr>
      <w:r w:rsidRPr="003374D8">
        <w:t>На территории Зиминского района, такой вид экономической деятельности, как «Производство и распределение электроэнергии, газа и воды» представлен двумя предприятиями: ООО «Водоканал» и</w:t>
      </w:r>
      <w:r>
        <w:t xml:space="preserve"> </w:t>
      </w:r>
      <w:r w:rsidRPr="003374D8">
        <w:t xml:space="preserve">ООО «Тепловик». </w:t>
      </w:r>
    </w:p>
    <w:p w:rsidR="0032269A" w:rsidRPr="003374D8" w:rsidRDefault="0032269A" w:rsidP="0032269A">
      <w:pPr>
        <w:pStyle w:val="22"/>
        <w:tabs>
          <w:tab w:val="left" w:pos="260"/>
        </w:tabs>
        <w:spacing w:line="360" w:lineRule="auto"/>
        <w:ind w:firstLine="540"/>
      </w:pPr>
      <w:r w:rsidRPr="003374D8">
        <w:t xml:space="preserve">ООО «Водоканал» оказывает услуги по водоснабжению в </w:t>
      </w:r>
      <w:r>
        <w:t>5</w:t>
      </w:r>
      <w:r w:rsidRPr="003374D8">
        <w:t xml:space="preserve"> населенных пунктах Зиминского района путем добычи воды из собственных </w:t>
      </w:r>
      <w:proofErr w:type="spellStart"/>
      <w:r w:rsidRPr="003374D8">
        <w:t>водоскважин</w:t>
      </w:r>
      <w:proofErr w:type="spellEnd"/>
      <w:r w:rsidRPr="003374D8">
        <w:t xml:space="preserve">, и подачи покупной воды из водоводов от поставщиков. </w:t>
      </w:r>
      <w:r>
        <w:t xml:space="preserve">А также оказывает услуги по теплоснабжению в муниципальных образованиях </w:t>
      </w:r>
      <w:r w:rsidRPr="003374D8">
        <w:t xml:space="preserve">– </w:t>
      </w:r>
      <w:proofErr w:type="spellStart"/>
      <w:r w:rsidRPr="003374D8">
        <w:t>Ухтуйское</w:t>
      </w:r>
      <w:proofErr w:type="spellEnd"/>
      <w:r w:rsidRPr="003374D8">
        <w:t xml:space="preserve"> МО и </w:t>
      </w:r>
      <w:proofErr w:type="spellStart"/>
      <w:r w:rsidRPr="003374D8">
        <w:t>Кимильтейское</w:t>
      </w:r>
      <w:proofErr w:type="spellEnd"/>
      <w:r w:rsidRPr="003374D8">
        <w:t xml:space="preserve"> МО. </w:t>
      </w:r>
    </w:p>
    <w:p w:rsidR="0032269A" w:rsidRPr="003374D8" w:rsidRDefault="0032269A" w:rsidP="0032269A">
      <w:pPr>
        <w:pStyle w:val="22"/>
        <w:tabs>
          <w:tab w:val="left" w:pos="260"/>
        </w:tabs>
        <w:spacing w:line="360" w:lineRule="auto"/>
        <w:ind w:firstLine="540"/>
      </w:pPr>
      <w:r w:rsidRPr="003374D8">
        <w:t xml:space="preserve">ООО «Тепловик» оказывает услуги по выработке и реализации тепловой энергии в </w:t>
      </w:r>
      <w:r>
        <w:t>9</w:t>
      </w:r>
      <w:r w:rsidRPr="003374D8">
        <w:t>-ти насел</w:t>
      </w:r>
      <w:r>
        <w:t>енных пунктах Зиминского района</w:t>
      </w:r>
      <w:r w:rsidRPr="003374D8">
        <w:t xml:space="preserve">. </w:t>
      </w:r>
    </w:p>
    <w:p w:rsidR="0032269A" w:rsidRPr="003374D8" w:rsidRDefault="0032269A" w:rsidP="0032269A">
      <w:pPr>
        <w:pStyle w:val="22"/>
        <w:tabs>
          <w:tab w:val="left" w:pos="260"/>
        </w:tabs>
        <w:spacing w:line="360" w:lineRule="auto"/>
        <w:ind w:firstLine="540"/>
        <w:rPr>
          <w:color w:val="000000"/>
        </w:rPr>
      </w:pPr>
      <w:r>
        <w:t xml:space="preserve">По данным предприятий за </w:t>
      </w:r>
      <w:r>
        <w:rPr>
          <w:bCs/>
        </w:rPr>
        <w:t>2016 год</w:t>
      </w:r>
      <w:r w:rsidRPr="0030488F">
        <w:rPr>
          <w:bCs/>
        </w:rPr>
        <w:t xml:space="preserve"> </w:t>
      </w:r>
      <w:r w:rsidRPr="003374D8">
        <w:t xml:space="preserve">выручка от реализации продукции, работ, услуг </w:t>
      </w:r>
      <w:r>
        <w:t xml:space="preserve">по виду экономической деятельности «Производство и распределение электроэнергии, газа и воды» </w:t>
      </w:r>
      <w:r w:rsidRPr="003374D8">
        <w:t xml:space="preserve">составила </w:t>
      </w:r>
      <w:r>
        <w:t>51,05 млн. рублей</w:t>
      </w:r>
    </w:p>
    <w:p w:rsidR="0032269A" w:rsidRDefault="0032269A" w:rsidP="0032269A">
      <w:pPr>
        <w:pStyle w:val="22"/>
        <w:tabs>
          <w:tab w:val="left" w:pos="260"/>
        </w:tabs>
        <w:spacing w:line="360" w:lineRule="auto"/>
        <w:ind w:firstLine="540"/>
      </w:pPr>
      <w:r w:rsidRPr="003374D8">
        <w:t xml:space="preserve">Индекс физического объема по производству и распределению электроэнергии, газа и воды составил </w:t>
      </w:r>
      <w:r>
        <w:t xml:space="preserve">101 </w:t>
      </w:r>
      <w:r w:rsidRPr="003374D8">
        <w:t xml:space="preserve">%. </w:t>
      </w:r>
    </w:p>
    <w:p w:rsidR="0032269A" w:rsidRDefault="0032269A" w:rsidP="0032269A">
      <w:pPr>
        <w:ind w:firstLine="567"/>
      </w:pPr>
      <w:r w:rsidRPr="005D50B0">
        <w:t>Преобладающим видом деятельности, определяющим экономическую структуру Зиминского района, я</w:t>
      </w:r>
      <w:r>
        <w:t>вляется сельское хозяйство.</w:t>
      </w:r>
      <w:r w:rsidRPr="007032FC">
        <w:t xml:space="preserve"> </w:t>
      </w:r>
      <w:r>
        <w:t xml:space="preserve">В 2016 году в </w:t>
      </w:r>
      <w:proofErr w:type="spellStart"/>
      <w:r>
        <w:t>Зиминском</w:t>
      </w:r>
      <w:proofErr w:type="spellEnd"/>
      <w:r>
        <w:t xml:space="preserve"> районе сельскохозяйственным производством занимались 2 предприятия, 3 400 личных подсобных </w:t>
      </w:r>
      <w:r>
        <w:lastRenderedPageBreak/>
        <w:t>хозяйств и крестьянско-фермерские хозяйства.</w:t>
      </w:r>
      <w:r w:rsidRPr="00FC0B3F">
        <w:t xml:space="preserve"> </w:t>
      </w:r>
      <w:r>
        <w:t>Также в районе действуют сельскохозяйственные п</w:t>
      </w:r>
      <w:r w:rsidRPr="00773F9F">
        <w:t>отребительски</w:t>
      </w:r>
      <w:r>
        <w:t>е</w:t>
      </w:r>
      <w:r w:rsidRPr="00773F9F">
        <w:t xml:space="preserve"> </w:t>
      </w:r>
      <w:r>
        <w:t>кооперативы.</w:t>
      </w:r>
    </w:p>
    <w:p w:rsidR="0032269A" w:rsidRDefault="0032269A" w:rsidP="0032269A">
      <w:r>
        <w:t xml:space="preserve">За 2016 год индекс физического объема составил 98%. </w:t>
      </w:r>
      <w:r w:rsidRPr="00844BB7">
        <w:t xml:space="preserve">Стоимость валовой продукции в действующих ценах увеличилась на </w:t>
      </w:r>
      <w:r>
        <w:t>10</w:t>
      </w:r>
      <w:r w:rsidRPr="00844BB7">
        <w:t xml:space="preserve"> %. Увеличение </w:t>
      </w:r>
      <w:r>
        <w:t xml:space="preserve">валового выпуска продукции в </w:t>
      </w:r>
      <w:proofErr w:type="spellStart"/>
      <w:r>
        <w:t>сельхозорганизациях</w:t>
      </w:r>
      <w:proofErr w:type="spellEnd"/>
      <w:r>
        <w:t xml:space="preserve"> </w:t>
      </w:r>
      <w:r w:rsidRPr="00844BB7">
        <w:t xml:space="preserve">произошло </w:t>
      </w:r>
      <w:r>
        <w:t xml:space="preserve">в основном </w:t>
      </w:r>
      <w:r w:rsidRPr="00844BB7">
        <w:t>за счет роста цен.</w:t>
      </w:r>
      <w:r>
        <w:t xml:space="preserve"> </w:t>
      </w:r>
    </w:p>
    <w:p w:rsidR="0032269A" w:rsidRDefault="0032269A" w:rsidP="0032269A">
      <w:pPr>
        <w:ind w:firstLine="540"/>
      </w:pPr>
      <w:r>
        <w:t>В</w:t>
      </w:r>
      <w:r w:rsidRPr="00754F37">
        <w:t xml:space="preserve">ыручка </w:t>
      </w:r>
      <w:r>
        <w:t>от реализации продукции, работ, услуг</w:t>
      </w:r>
      <w:r w:rsidRPr="00754F37">
        <w:t xml:space="preserve"> составила </w:t>
      </w:r>
      <w:r>
        <w:t>1 540,33</w:t>
      </w:r>
      <w:r w:rsidRPr="00754F37">
        <w:t xml:space="preserve"> млн. рублей.</w:t>
      </w:r>
      <w:r>
        <w:t xml:space="preserve"> </w:t>
      </w:r>
      <w:r w:rsidRPr="00754F37">
        <w:t>Доля выручки от реализации продукции сельского хозяйства в общем объёме</w:t>
      </w:r>
      <w:r>
        <w:t xml:space="preserve"> </w:t>
      </w:r>
      <w:r w:rsidRPr="00754F37">
        <w:t xml:space="preserve">реализации составила </w:t>
      </w:r>
      <w:r>
        <w:t>72,5</w:t>
      </w:r>
      <w:r w:rsidRPr="00B34D04">
        <w:t>%.</w:t>
      </w:r>
      <w:r w:rsidRPr="00754F37">
        <w:t xml:space="preserve"> Основную долю сельскохозяйственной продукции</w:t>
      </w:r>
      <w:r>
        <w:t xml:space="preserve"> </w:t>
      </w:r>
      <w:r w:rsidRPr="00754F37">
        <w:t xml:space="preserve">в районе производит СПК </w:t>
      </w:r>
      <w:proofErr w:type="spellStart"/>
      <w:r w:rsidRPr="00754F37">
        <w:t>Окинский</w:t>
      </w:r>
      <w:proofErr w:type="spellEnd"/>
      <w:r w:rsidRPr="00754F37">
        <w:t xml:space="preserve"> – </w:t>
      </w:r>
      <w:r>
        <w:t xml:space="preserve">92,6 </w:t>
      </w:r>
      <w:r w:rsidRPr="00754F37">
        <w:t>% о</w:t>
      </w:r>
      <w:r>
        <w:t>т общего объёма  сельхозпроизводителей</w:t>
      </w:r>
      <w:r w:rsidRPr="00754F37">
        <w:t>.</w:t>
      </w:r>
    </w:p>
    <w:p w:rsidR="0032269A" w:rsidRDefault="0032269A" w:rsidP="0032269A">
      <w:pPr>
        <w:ind w:firstLine="540"/>
      </w:pPr>
      <w:r>
        <w:t>Среднемесячная зарплата работников занятых сельскохозяйственным производством  составила 24 296 рублей, что выше прошлого года на 5,8 %.</w:t>
      </w:r>
      <w:r w:rsidRPr="00FA5FEE">
        <w:t xml:space="preserve"> </w:t>
      </w:r>
      <w:bookmarkStart w:id="29" w:name="_Toc416173643"/>
      <w:r w:rsidRPr="00FA5FEE">
        <w:t xml:space="preserve">Среднесписочная численность работающих составила 1 </w:t>
      </w:r>
      <w:r>
        <w:t>142</w:t>
      </w:r>
      <w:r w:rsidRPr="00FA5FEE">
        <w:t xml:space="preserve"> челове</w:t>
      </w:r>
      <w:r>
        <w:t>ка</w:t>
      </w:r>
      <w:r w:rsidRPr="00FA5FEE">
        <w:t>.</w:t>
      </w:r>
      <w:bookmarkEnd w:id="29"/>
    </w:p>
    <w:p w:rsidR="0032269A" w:rsidRDefault="0032269A" w:rsidP="0032269A">
      <w:pPr>
        <w:ind w:firstLine="540"/>
      </w:pPr>
      <w:r w:rsidRPr="00177C02">
        <w:t xml:space="preserve">В </w:t>
      </w:r>
      <w:r>
        <w:t xml:space="preserve"> </w:t>
      </w:r>
      <w:proofErr w:type="spellStart"/>
      <w:r>
        <w:t>Зиминском</w:t>
      </w:r>
      <w:proofErr w:type="spellEnd"/>
      <w:r>
        <w:t xml:space="preserve"> районе на  01.01.2017</w:t>
      </w:r>
      <w:r w:rsidRPr="00177C02">
        <w:t xml:space="preserve"> г.  отчитывалось 2 сельскохозяйственных потребительских сбытовых кооператива. Основными задачами кооперативов является оказание работ и услуг  по закупу молока у населения.</w:t>
      </w:r>
      <w:r w:rsidRPr="0030732D">
        <w:rPr>
          <w:sz w:val="28"/>
          <w:szCs w:val="28"/>
        </w:rPr>
        <w:t xml:space="preserve">     </w:t>
      </w:r>
      <w:r w:rsidRPr="00093241">
        <w:t xml:space="preserve">             </w:t>
      </w:r>
      <w:r>
        <w:t xml:space="preserve">                                    </w:t>
      </w:r>
    </w:p>
    <w:p w:rsidR="0032269A" w:rsidRDefault="0032269A" w:rsidP="006D09B7">
      <w:pPr>
        <w:jc w:val="left"/>
      </w:pPr>
      <w:r w:rsidRPr="00093241">
        <w:t xml:space="preserve">             </w:t>
      </w:r>
      <w:r>
        <w:t xml:space="preserve">                           </w:t>
      </w:r>
      <w:r w:rsidRPr="00A52565">
        <w:t>Показатели работы кооперативов за  201</w:t>
      </w:r>
      <w:r>
        <w:t>6</w:t>
      </w:r>
      <w:r w:rsidR="006D09B7">
        <w:t xml:space="preserve"> год</w:t>
      </w:r>
    </w:p>
    <w:p w:rsidR="0032269A" w:rsidRPr="00093241" w:rsidRDefault="0032269A" w:rsidP="0032269A">
      <w:r>
        <w:rPr>
          <w:noProof/>
          <w:lang w:eastAsia="ru-RU"/>
        </w:rPr>
        <w:drawing>
          <wp:inline distT="0" distB="0" distL="0" distR="0">
            <wp:extent cx="5550196" cy="1392865"/>
            <wp:effectExtent l="0" t="0" r="12700" b="1714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269A" w:rsidRDefault="0032269A" w:rsidP="0032269A">
      <w:r>
        <w:t xml:space="preserve">        </w:t>
      </w:r>
    </w:p>
    <w:p w:rsidR="0032269A" w:rsidRDefault="0032269A" w:rsidP="0032269A">
      <w:r w:rsidRPr="00177C02">
        <w:t>В составе кооперативов н</w:t>
      </w:r>
      <w:r>
        <w:t>а  конец  2016 состоит 507 единиц, из них 505</w:t>
      </w:r>
      <w:r w:rsidRPr="00177C02">
        <w:t xml:space="preserve"> ЛПХ , 2 про</w:t>
      </w:r>
      <w:r>
        <w:t>чие. Паевой фонд  составляет 453 тыс. рублей. За   2016</w:t>
      </w:r>
      <w:r w:rsidRPr="00177C02">
        <w:t xml:space="preserve"> г.  оказано работ и услу</w:t>
      </w:r>
      <w:r>
        <w:t>г членам кооператива на сумму 30689 тыс. рублей, что на 777</w:t>
      </w:r>
      <w:r w:rsidRPr="00177C02">
        <w:t xml:space="preserve"> тыс. руб. выше</w:t>
      </w:r>
      <w:r>
        <w:t xml:space="preserve"> уровня прошлого года или на 103</w:t>
      </w:r>
      <w:r w:rsidRPr="00177C02">
        <w:t>%. Доля дохода от оказания услуг</w:t>
      </w:r>
      <w:r>
        <w:t xml:space="preserve"> членам кооператива составила 80</w:t>
      </w:r>
      <w:r w:rsidRPr="00177C02">
        <w:t xml:space="preserve">%.  </w:t>
      </w:r>
    </w:p>
    <w:p w:rsidR="0032269A" w:rsidRDefault="0032269A" w:rsidP="0032269A">
      <w:r w:rsidRPr="00177C02">
        <w:t>Численность рабо</w:t>
      </w:r>
      <w:r>
        <w:t>тников, занятых в кооперативах 7</w:t>
      </w:r>
      <w:r w:rsidRPr="00177C02">
        <w:t xml:space="preserve"> человек, из них 2 ру</w:t>
      </w:r>
      <w:r>
        <w:t>ководителя.  Фонд оплаты труда 1112</w:t>
      </w:r>
      <w:r w:rsidRPr="00177C02">
        <w:t xml:space="preserve"> тыс.руб. Среднеме</w:t>
      </w:r>
      <w:r>
        <w:t xml:space="preserve">сячная  заработная плата за 2016 год </w:t>
      </w:r>
      <w:r w:rsidRPr="00177C02">
        <w:t xml:space="preserve"> </w:t>
      </w:r>
      <w:r>
        <w:t>13238</w:t>
      </w:r>
      <w:r w:rsidRPr="00177C02">
        <w:t xml:space="preserve"> рублей. Стоимо</w:t>
      </w:r>
      <w:r>
        <w:t>сть основных  фондов 3950</w:t>
      </w:r>
      <w:r w:rsidRPr="0049232A">
        <w:rPr>
          <w:color w:val="FF0000"/>
        </w:rPr>
        <w:t xml:space="preserve"> </w:t>
      </w:r>
      <w:r w:rsidRPr="00177C02">
        <w:t xml:space="preserve">тыс.руб. </w:t>
      </w:r>
    </w:p>
    <w:p w:rsidR="0032269A" w:rsidRPr="00382DDA" w:rsidRDefault="0032269A" w:rsidP="0032269A">
      <w:pPr>
        <w:ind w:firstLine="567"/>
      </w:pPr>
      <w:r w:rsidRPr="00382DDA">
        <w:t xml:space="preserve">Практически в каждом населенном пункте </w:t>
      </w:r>
      <w:r>
        <w:t xml:space="preserve">Зиминского района </w:t>
      </w:r>
      <w:r w:rsidRPr="00382DDA">
        <w:t>официально открыто торговое предприятие, а также отделом потребительского рынка товаров и услуг организована выездная торговля автолавкой МУП «</w:t>
      </w:r>
      <w:proofErr w:type="spellStart"/>
      <w:r w:rsidRPr="00382DDA">
        <w:t>Зиминский</w:t>
      </w:r>
      <w:proofErr w:type="spellEnd"/>
      <w:r w:rsidRPr="00382DDA">
        <w:t xml:space="preserve"> хлебозавод» в труднодоступные места района, в малонаселенных пунктах открыты магаз</w:t>
      </w:r>
      <w:r>
        <w:t>ины на дому по розничной продаже</w:t>
      </w:r>
      <w:r w:rsidRPr="00382DDA">
        <w:t xml:space="preserve"> товаров первой необходимости. </w:t>
      </w:r>
    </w:p>
    <w:p w:rsidR="0032269A" w:rsidRPr="00382DDA" w:rsidRDefault="0032269A" w:rsidP="0032269A">
      <w:pPr>
        <w:pStyle w:val="aff4"/>
        <w:spacing w:line="360" w:lineRule="auto"/>
        <w:ind w:firstLine="567"/>
        <w:jc w:val="both"/>
        <w:rPr>
          <w:sz w:val="24"/>
        </w:rPr>
      </w:pPr>
      <w:r w:rsidRPr="00382DDA">
        <w:rPr>
          <w:sz w:val="24"/>
        </w:rPr>
        <w:lastRenderedPageBreak/>
        <w:t xml:space="preserve">На территории района действует универсальный торговый комплекс ООО «Ангар» в с. </w:t>
      </w:r>
      <w:proofErr w:type="spellStart"/>
      <w:r w:rsidRPr="00382DDA">
        <w:rPr>
          <w:sz w:val="24"/>
        </w:rPr>
        <w:t>Ухтуй</w:t>
      </w:r>
      <w:proofErr w:type="spellEnd"/>
      <w:r w:rsidRPr="00382DDA">
        <w:rPr>
          <w:sz w:val="24"/>
        </w:rPr>
        <w:t xml:space="preserve"> общей площадью </w:t>
      </w:r>
      <w:smartTag w:uri="urn:schemas-microsoft-com:office:smarttags" w:element="metricconverter">
        <w:smartTagPr>
          <w:attr w:name="ProductID" w:val="2569 м2"/>
        </w:smartTagPr>
        <w:r w:rsidRPr="00382DDA">
          <w:rPr>
            <w:sz w:val="24"/>
          </w:rPr>
          <w:t>2569 м</w:t>
        </w:r>
        <w:r w:rsidRPr="00382DDA">
          <w:rPr>
            <w:sz w:val="24"/>
            <w:vertAlign w:val="superscript"/>
          </w:rPr>
          <w:t>2</w:t>
        </w:r>
      </w:smartTag>
      <w:r w:rsidRPr="00382DDA">
        <w:rPr>
          <w:sz w:val="24"/>
        </w:rPr>
        <w:t>.</w:t>
      </w:r>
    </w:p>
    <w:p w:rsidR="0032269A" w:rsidRDefault="0032269A" w:rsidP="0032269A">
      <w:pPr>
        <w:pStyle w:val="aff4"/>
        <w:tabs>
          <w:tab w:val="left" w:pos="851"/>
        </w:tabs>
        <w:spacing w:line="360" w:lineRule="auto"/>
        <w:ind w:firstLine="567"/>
        <w:jc w:val="both"/>
        <w:rPr>
          <w:sz w:val="24"/>
        </w:rPr>
      </w:pPr>
      <w:r w:rsidRPr="00894318">
        <w:rPr>
          <w:sz w:val="24"/>
        </w:rPr>
        <w:t xml:space="preserve">По данным </w:t>
      </w:r>
      <w:proofErr w:type="spellStart"/>
      <w:r w:rsidRPr="00894318">
        <w:rPr>
          <w:sz w:val="24"/>
        </w:rPr>
        <w:t>Иркутскстата</w:t>
      </w:r>
      <w:proofErr w:type="spellEnd"/>
      <w:r w:rsidRPr="00894318">
        <w:rPr>
          <w:sz w:val="24"/>
        </w:rPr>
        <w:t xml:space="preserve"> оборот розничной торговли в </w:t>
      </w:r>
      <w:proofErr w:type="spellStart"/>
      <w:r w:rsidRPr="00894318">
        <w:rPr>
          <w:sz w:val="24"/>
        </w:rPr>
        <w:t>Зиминском</w:t>
      </w:r>
      <w:proofErr w:type="spellEnd"/>
      <w:r w:rsidRPr="00894318">
        <w:rPr>
          <w:sz w:val="24"/>
        </w:rPr>
        <w:t xml:space="preserve"> районе за 12 месяцев 201</w:t>
      </w:r>
      <w:r>
        <w:rPr>
          <w:sz w:val="24"/>
        </w:rPr>
        <w:t>6</w:t>
      </w:r>
      <w:r w:rsidRPr="00894318">
        <w:rPr>
          <w:sz w:val="24"/>
        </w:rPr>
        <w:t xml:space="preserve"> года, включая сокрытый оборот, оборот рынков и неучтенных предприятий составил </w:t>
      </w:r>
      <w:r>
        <w:rPr>
          <w:sz w:val="24"/>
        </w:rPr>
        <w:t>886,7</w:t>
      </w:r>
      <w:r w:rsidRPr="00894318">
        <w:rPr>
          <w:sz w:val="24"/>
        </w:rPr>
        <w:t xml:space="preserve"> млн. руб., что в действующих ценах выше 201</w:t>
      </w:r>
      <w:r>
        <w:rPr>
          <w:sz w:val="24"/>
        </w:rPr>
        <w:t>5</w:t>
      </w:r>
      <w:r w:rsidRPr="00894318">
        <w:rPr>
          <w:sz w:val="24"/>
        </w:rPr>
        <w:t xml:space="preserve"> года на </w:t>
      </w:r>
      <w:r>
        <w:rPr>
          <w:sz w:val="24"/>
        </w:rPr>
        <w:t>6,3</w:t>
      </w:r>
      <w:r w:rsidRPr="00894318">
        <w:rPr>
          <w:sz w:val="24"/>
        </w:rPr>
        <w:t xml:space="preserve"> %. </w:t>
      </w:r>
    </w:p>
    <w:p w:rsidR="0032269A" w:rsidRDefault="0032269A" w:rsidP="0032269A">
      <w:pPr>
        <w:pStyle w:val="aff4"/>
        <w:spacing w:line="360" w:lineRule="auto"/>
        <w:jc w:val="both"/>
        <w:rPr>
          <w:sz w:val="24"/>
        </w:rPr>
      </w:pPr>
      <w:r>
        <w:rPr>
          <w:sz w:val="24"/>
        </w:rPr>
        <w:t xml:space="preserve">        По данным </w:t>
      </w:r>
      <w:proofErr w:type="spellStart"/>
      <w:r>
        <w:rPr>
          <w:sz w:val="24"/>
        </w:rPr>
        <w:t>Иркутскстата</w:t>
      </w:r>
      <w:proofErr w:type="spellEnd"/>
      <w:r>
        <w:rPr>
          <w:sz w:val="24"/>
        </w:rPr>
        <w:t xml:space="preserve"> оборот общественного питания по </w:t>
      </w:r>
      <w:proofErr w:type="spellStart"/>
      <w:r>
        <w:rPr>
          <w:sz w:val="24"/>
        </w:rPr>
        <w:t>Зиминскому</w:t>
      </w:r>
      <w:proofErr w:type="spellEnd"/>
      <w:r>
        <w:rPr>
          <w:sz w:val="24"/>
        </w:rPr>
        <w:t xml:space="preserve"> району за 2016 год составил 35,66 млн. рублей, что в действующих ценах выше 2015 года на 3,5 %.</w:t>
      </w:r>
    </w:p>
    <w:p w:rsidR="0032269A" w:rsidRPr="00D024B1" w:rsidRDefault="0032269A" w:rsidP="0032269A">
      <w:pPr>
        <w:pStyle w:val="22"/>
        <w:spacing w:line="360" w:lineRule="auto"/>
        <w:ind w:firstLine="539"/>
      </w:pPr>
      <w:r>
        <w:t>Н</w:t>
      </w:r>
      <w:r w:rsidRPr="00773F9F">
        <w:t>а территории Зиминского район</w:t>
      </w:r>
      <w:r>
        <w:t>ного муниципального образования п</w:t>
      </w:r>
      <w:r w:rsidRPr="00773F9F">
        <w:t>о состоянию на 01.</w:t>
      </w:r>
      <w:r>
        <w:t>01.2017 г.</w:t>
      </w:r>
      <w:r w:rsidRPr="00773F9F">
        <w:t xml:space="preserve"> осуществля</w:t>
      </w:r>
      <w:r>
        <w:t>ли</w:t>
      </w:r>
      <w:r w:rsidRPr="00773F9F">
        <w:t xml:space="preserve"> предпринимательскую деятельность </w:t>
      </w:r>
      <w:r>
        <w:t>75</w:t>
      </w:r>
      <w:r w:rsidRPr="00773F9F">
        <w:t xml:space="preserve"> предприяти</w:t>
      </w:r>
      <w:r>
        <w:t>й</w:t>
      </w:r>
      <w:r w:rsidRPr="00773F9F">
        <w:t xml:space="preserve"> и </w:t>
      </w:r>
      <w:r>
        <w:t>227</w:t>
      </w:r>
      <w:r w:rsidRPr="00773F9F">
        <w:t xml:space="preserve"> </w:t>
      </w:r>
      <w:r>
        <w:t>индивидуальных предпринимателей</w:t>
      </w:r>
      <w:r w:rsidRPr="00D024B1">
        <w:t>.  </w:t>
      </w:r>
    </w:p>
    <w:p w:rsidR="0032269A" w:rsidRPr="00510040" w:rsidRDefault="0032269A" w:rsidP="0032269A">
      <w:pPr>
        <w:pStyle w:val="22"/>
        <w:spacing w:line="360" w:lineRule="auto"/>
        <w:ind w:right="140" w:firstLine="567"/>
      </w:pPr>
      <w:r w:rsidRPr="00510040">
        <w:t xml:space="preserve">Структура малого предпринимательства в </w:t>
      </w:r>
      <w:proofErr w:type="spellStart"/>
      <w:r w:rsidRPr="00510040">
        <w:t>Зиминском</w:t>
      </w:r>
      <w:proofErr w:type="spellEnd"/>
      <w:r w:rsidRPr="00510040">
        <w:t xml:space="preserve"> районе</w:t>
      </w:r>
      <w:r>
        <w:t xml:space="preserve"> за 2016 год </w:t>
      </w:r>
      <w:r w:rsidRPr="00510040">
        <w:t xml:space="preserve"> характеризуется преобладанием малых предприятий в сфере сельского хозяйства – </w:t>
      </w:r>
      <w:r>
        <w:t xml:space="preserve">67 </w:t>
      </w:r>
      <w:r w:rsidRPr="00510040">
        <w:t xml:space="preserve">%. Доля занятых на предприятиях этого вида экономической деятельности составляет </w:t>
      </w:r>
      <w:r>
        <w:t xml:space="preserve">23,7 </w:t>
      </w:r>
      <w:r w:rsidRPr="00510040">
        <w:t xml:space="preserve">%. </w:t>
      </w:r>
      <w:r>
        <w:t>В</w:t>
      </w:r>
      <w:r w:rsidRPr="00510040">
        <w:t>ыручка от реализации продукции, работ и услуг</w:t>
      </w:r>
      <w:r>
        <w:t xml:space="preserve"> за 2016 год </w:t>
      </w:r>
      <w:r w:rsidRPr="00510040">
        <w:t xml:space="preserve">составила </w:t>
      </w:r>
      <w:r>
        <w:t xml:space="preserve">29,8 </w:t>
      </w:r>
      <w:r w:rsidRPr="00510040">
        <w:t xml:space="preserve">% от общей выручки, полученной малыми предприятиями района. </w:t>
      </w:r>
    </w:p>
    <w:p w:rsidR="0032269A" w:rsidRDefault="0032269A" w:rsidP="0032269A">
      <w:pPr>
        <w:ind w:right="140" w:firstLine="567"/>
      </w:pPr>
      <w:r>
        <w:t xml:space="preserve">Второе </w:t>
      </w:r>
      <w:r w:rsidRPr="00510040">
        <w:t>место по удельному весу в экономической структуре занимают предприятия прочих видов экономической деятельности</w:t>
      </w:r>
      <w:r>
        <w:t xml:space="preserve">, 16 </w:t>
      </w:r>
      <w:r w:rsidRPr="00510040">
        <w:t>%</w:t>
      </w:r>
      <w:r>
        <w:t xml:space="preserve"> от общей численности малых предприятий. Д</w:t>
      </w:r>
      <w:r w:rsidRPr="00510040">
        <w:t>оля занятых на предприятиях</w:t>
      </w:r>
      <w:r w:rsidRPr="00EB16F8">
        <w:t xml:space="preserve"> </w:t>
      </w:r>
      <w:r w:rsidRPr="00510040">
        <w:t>прочих видов экономической деятельности</w:t>
      </w:r>
      <w:r>
        <w:t xml:space="preserve"> составляет 11,1 %, выручка от реализации</w:t>
      </w:r>
      <w:r w:rsidRPr="00510040">
        <w:rPr>
          <w:color w:val="FF6600"/>
        </w:rPr>
        <w:t xml:space="preserve"> </w:t>
      </w:r>
      <w:r w:rsidRPr="00510040">
        <w:t>продукции, работ, услуг</w:t>
      </w:r>
      <w:r>
        <w:t xml:space="preserve"> за 2016 год составила 5,3</w:t>
      </w:r>
      <w:r w:rsidRPr="00510040">
        <w:t>%</w:t>
      </w:r>
      <w:r>
        <w:t>.</w:t>
      </w:r>
    </w:p>
    <w:p w:rsidR="0032269A" w:rsidRPr="00510040" w:rsidRDefault="0032269A" w:rsidP="0032269A">
      <w:pPr>
        <w:pStyle w:val="22"/>
        <w:spacing w:line="360" w:lineRule="auto"/>
        <w:ind w:right="140" w:firstLine="567"/>
      </w:pPr>
      <w:r w:rsidRPr="00DB4A4A">
        <w:t xml:space="preserve">Третье место по удельному весу в экономической структуре занимают предприятия оптовой и розничной торговли – </w:t>
      </w:r>
      <w:r>
        <w:t>12</w:t>
      </w:r>
      <w:r w:rsidRPr="00DB4A4A">
        <w:t xml:space="preserve"> %. Доля занятых на предприятиях этого вида экономической деятельности составляет </w:t>
      </w:r>
      <w:r>
        <w:t>16,7</w:t>
      </w:r>
      <w:r w:rsidRPr="00DB4A4A">
        <w:t xml:space="preserve"> %. Выручка от реализации продукции, работ и услуг за 201</w:t>
      </w:r>
      <w:r>
        <w:t>6</w:t>
      </w:r>
      <w:r w:rsidRPr="00DB4A4A">
        <w:t xml:space="preserve"> год составила </w:t>
      </w:r>
      <w:r>
        <w:t>28,8</w:t>
      </w:r>
      <w:r w:rsidRPr="00DB4A4A">
        <w:t xml:space="preserve"> % от общей выручки, полученной малыми предприятиями района</w:t>
      </w:r>
      <w:r w:rsidRPr="00510040">
        <w:t xml:space="preserve">. </w:t>
      </w:r>
    </w:p>
    <w:p w:rsidR="0032269A" w:rsidRDefault="0032269A" w:rsidP="0032269A">
      <w:pPr>
        <w:ind w:right="140" w:firstLine="567"/>
      </w:pPr>
      <w:r>
        <w:t>Предприятия в сфере производства и распределения электроэнергии, газа и воды занимают 2,7 % по удельному весу в экономической структуре. Доля занятых на предприятиях этого вида экономической деятельности составляет – 27,3 %. Доля выручки составляет – 13,3 %.</w:t>
      </w:r>
    </w:p>
    <w:p w:rsidR="0032269A" w:rsidRDefault="0032269A" w:rsidP="0032269A">
      <w:pPr>
        <w:ind w:right="140" w:firstLine="567"/>
      </w:pPr>
      <w:r>
        <w:t>Предприятия</w:t>
      </w:r>
      <w:r w:rsidRPr="00560D4A">
        <w:t xml:space="preserve"> </w:t>
      </w:r>
      <w:r>
        <w:t>по виду экономической деятельности «Добыча</w:t>
      </w:r>
      <w:r w:rsidRPr="00510040">
        <w:t xml:space="preserve"> полезных ископаемых</w:t>
      </w:r>
      <w:r>
        <w:t>»</w:t>
      </w:r>
      <w:r w:rsidRPr="00510040">
        <w:t xml:space="preserve"> </w:t>
      </w:r>
      <w:r>
        <w:t xml:space="preserve"> занимают 1,3 % по удельному весу в экономической структуре. Доля занятых на предприятиях этого вида экономической деятельности составляет – 4,2 %. Доля выручки составляет – 13,2 %.</w:t>
      </w:r>
    </w:p>
    <w:p w:rsidR="0032269A" w:rsidRDefault="0032269A" w:rsidP="0032269A">
      <w:pPr>
        <w:ind w:right="140" w:firstLine="567"/>
      </w:pPr>
      <w:r>
        <w:lastRenderedPageBreak/>
        <w:t>Последнее место в удельном весе по экономической структуре Зиминского района занимают п</w:t>
      </w:r>
      <w:r w:rsidRPr="00510040">
        <w:t xml:space="preserve">редприятия </w:t>
      </w:r>
      <w:r>
        <w:t>по виду деятельности «Транспорт и связь»</w:t>
      </w:r>
      <w:r w:rsidRPr="00510040">
        <w:t xml:space="preserve"> </w:t>
      </w:r>
      <w:r>
        <w:t xml:space="preserve">и </w:t>
      </w:r>
      <w:r w:rsidRPr="00510040">
        <w:t xml:space="preserve">занимают </w:t>
      </w:r>
      <w:r>
        <w:t>1%</w:t>
      </w:r>
      <w:r w:rsidRPr="00510040">
        <w:t xml:space="preserve">. В </w:t>
      </w:r>
      <w:r>
        <w:t>структуре</w:t>
      </w:r>
      <w:r w:rsidRPr="00510040">
        <w:t xml:space="preserve"> занятых на предприятиях</w:t>
      </w:r>
      <w:r>
        <w:t xml:space="preserve"> –</w:t>
      </w:r>
      <w:r w:rsidRPr="00510040">
        <w:t xml:space="preserve"> </w:t>
      </w:r>
      <w:r>
        <w:t>17 %,</w:t>
      </w:r>
      <w:r w:rsidRPr="00510040">
        <w:t xml:space="preserve"> </w:t>
      </w:r>
      <w:r>
        <w:t xml:space="preserve">по </w:t>
      </w:r>
      <w:r w:rsidRPr="00510040">
        <w:t xml:space="preserve">выручки </w:t>
      </w:r>
      <w:r>
        <w:t xml:space="preserve">от реализации </w:t>
      </w:r>
      <w:r w:rsidRPr="00510040">
        <w:t>продукции, работ, услуг –</w:t>
      </w:r>
      <w:r>
        <w:t>9,6 %</w:t>
      </w:r>
      <w:r w:rsidRPr="00510040">
        <w:t xml:space="preserve">. </w:t>
      </w:r>
    </w:p>
    <w:p w:rsidR="0032269A" w:rsidRDefault="0032269A" w:rsidP="0032269A">
      <w:pPr>
        <w:ind w:firstLine="720"/>
        <w:jc w:val="center"/>
      </w:pPr>
      <w:r>
        <w:rPr>
          <w:noProof/>
          <w:lang w:eastAsia="ru-RU"/>
        </w:rPr>
        <w:drawing>
          <wp:anchor distT="0" distB="0" distL="114300" distR="114300" simplePos="0" relativeHeight="251663872" behindDoc="0" locked="0" layoutInCell="1" allowOverlap="1">
            <wp:simplePos x="0" y="0"/>
            <wp:positionH relativeFrom="column">
              <wp:posOffset>-171450</wp:posOffset>
            </wp:positionH>
            <wp:positionV relativeFrom="paragraph">
              <wp:posOffset>313055</wp:posOffset>
            </wp:positionV>
            <wp:extent cx="6273800" cy="3248025"/>
            <wp:effectExtent l="3810" t="0" r="0" b="3175"/>
            <wp:wrapSquare wrapText="right"/>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t>Количество малых предприятий по видам экономической деятельности, %</w:t>
      </w:r>
    </w:p>
    <w:p w:rsidR="0032269A" w:rsidRDefault="0032269A" w:rsidP="0032269A">
      <w:pPr>
        <w:ind w:right="140" w:firstLine="567"/>
      </w:pPr>
      <w:r>
        <w:br w:type="textWrapping" w:clear="all"/>
        <w:t xml:space="preserve">        Всего в 2016 году с учетом индивидуальных предпринимателей, в малом предпринимательстве занято 586 человек, что  составляет 17 % в общей численности занятых в экономике.</w:t>
      </w:r>
    </w:p>
    <w:p w:rsidR="0032269A" w:rsidRDefault="0032269A" w:rsidP="0032269A">
      <w:pPr>
        <w:ind w:firstLine="567"/>
      </w:pPr>
      <w:r w:rsidRPr="00510040">
        <w:t xml:space="preserve">Численность занятых на малых предприятиях </w:t>
      </w:r>
      <w:r>
        <w:t xml:space="preserve">в </w:t>
      </w:r>
      <w:r w:rsidRPr="00510040">
        <w:t>20</w:t>
      </w:r>
      <w:r>
        <w:t>16</w:t>
      </w:r>
      <w:r w:rsidRPr="00510040">
        <w:t xml:space="preserve"> год</w:t>
      </w:r>
      <w:r>
        <w:t>у</w:t>
      </w:r>
      <w:r w:rsidRPr="00510040">
        <w:t xml:space="preserve"> составила </w:t>
      </w:r>
      <w:r>
        <w:t xml:space="preserve">359 </w:t>
      </w:r>
      <w:r w:rsidRPr="00510040">
        <w:t>чел</w:t>
      </w:r>
      <w:r>
        <w:t>овека.</w:t>
      </w:r>
    </w:p>
    <w:p w:rsidR="0032269A" w:rsidRPr="008E302E" w:rsidRDefault="0032269A" w:rsidP="0032269A">
      <w:pPr>
        <w:ind w:firstLine="567"/>
      </w:pPr>
      <w:r w:rsidRPr="008E302E">
        <w:t xml:space="preserve">По данным </w:t>
      </w:r>
      <w:proofErr w:type="spellStart"/>
      <w:r w:rsidRPr="008E302E">
        <w:t>Иркутскстата</w:t>
      </w:r>
      <w:proofErr w:type="spellEnd"/>
      <w:r w:rsidRPr="008E302E">
        <w:t xml:space="preserve"> в </w:t>
      </w:r>
      <w:proofErr w:type="spellStart"/>
      <w:r w:rsidRPr="008E302E">
        <w:t>Зиминском</w:t>
      </w:r>
      <w:proofErr w:type="spellEnd"/>
      <w:r w:rsidRPr="008E302E">
        <w:t xml:space="preserve"> районе объем инвестиций в основной капитал за 20</w:t>
      </w:r>
      <w:r>
        <w:t>16</w:t>
      </w:r>
      <w:r w:rsidRPr="008E302E">
        <w:t xml:space="preserve"> год составил </w:t>
      </w:r>
      <w:r>
        <w:t>185417</w:t>
      </w:r>
      <w:r w:rsidRPr="008E302E">
        <w:t xml:space="preserve"> тыс. рублей, в действующий ценах </w:t>
      </w:r>
      <w:r>
        <w:t>выше</w:t>
      </w:r>
      <w:r w:rsidRPr="008E302E">
        <w:t xml:space="preserve"> уровня 201</w:t>
      </w:r>
      <w:r>
        <w:t>5</w:t>
      </w:r>
      <w:r w:rsidRPr="008E302E">
        <w:t xml:space="preserve"> года </w:t>
      </w:r>
      <w:r>
        <w:t>130%</w:t>
      </w:r>
      <w:r w:rsidRPr="008E302E">
        <w:t xml:space="preserve">. </w:t>
      </w:r>
    </w:p>
    <w:p w:rsidR="0032269A" w:rsidRDefault="0032269A" w:rsidP="0032269A">
      <w:pPr>
        <w:spacing w:line="276" w:lineRule="auto"/>
        <w:ind w:firstLine="567"/>
        <w:jc w:val="center"/>
      </w:pPr>
      <w:r>
        <w:t>Видовая с</w:t>
      </w:r>
      <w:r w:rsidRPr="008E302E">
        <w:t>труктура инвестиций, %</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5"/>
        <w:gridCol w:w="1950"/>
        <w:gridCol w:w="1276"/>
      </w:tblGrid>
      <w:tr w:rsidR="0032269A" w:rsidTr="00946901">
        <w:trPr>
          <w:trHeight w:val="274"/>
        </w:trPr>
        <w:tc>
          <w:tcPr>
            <w:tcW w:w="5705" w:type="dxa"/>
            <w:vMerge w:val="restart"/>
            <w:vAlign w:val="center"/>
          </w:tcPr>
          <w:p w:rsidR="0032269A" w:rsidRDefault="0032269A" w:rsidP="00F466AB">
            <w:pPr>
              <w:spacing w:line="276" w:lineRule="auto"/>
              <w:ind w:firstLine="34"/>
              <w:jc w:val="center"/>
            </w:pPr>
            <w:r>
              <w:t>Инвестиции в основной капитал</w:t>
            </w:r>
          </w:p>
        </w:tc>
        <w:tc>
          <w:tcPr>
            <w:tcW w:w="1950" w:type="dxa"/>
            <w:vMerge w:val="restart"/>
            <w:vAlign w:val="center"/>
          </w:tcPr>
          <w:p w:rsidR="0032269A" w:rsidRDefault="0032269A" w:rsidP="00F466AB">
            <w:pPr>
              <w:spacing w:line="276" w:lineRule="auto"/>
              <w:ind w:right="-108" w:firstLine="34"/>
              <w:jc w:val="center"/>
            </w:pPr>
            <w:r>
              <w:t xml:space="preserve"> 2016 г.</w:t>
            </w:r>
          </w:p>
        </w:tc>
        <w:tc>
          <w:tcPr>
            <w:tcW w:w="1276" w:type="dxa"/>
            <w:vAlign w:val="center"/>
          </w:tcPr>
          <w:p w:rsidR="0032269A" w:rsidRPr="009D06DE" w:rsidRDefault="0032269A" w:rsidP="00F466AB">
            <w:pPr>
              <w:spacing w:line="276" w:lineRule="auto"/>
              <w:ind w:firstLine="34"/>
              <w:jc w:val="center"/>
              <w:rPr>
                <w:color w:val="233BE9"/>
              </w:rPr>
            </w:pPr>
            <w:r w:rsidRPr="009D06DE">
              <w:rPr>
                <w:color w:val="233BE9"/>
              </w:rPr>
              <w:t>В % к</w:t>
            </w:r>
          </w:p>
        </w:tc>
      </w:tr>
      <w:tr w:rsidR="0032269A" w:rsidRPr="009D06DE" w:rsidTr="00946901">
        <w:trPr>
          <w:trHeight w:val="418"/>
        </w:trPr>
        <w:tc>
          <w:tcPr>
            <w:tcW w:w="5705" w:type="dxa"/>
            <w:vMerge/>
            <w:vAlign w:val="center"/>
          </w:tcPr>
          <w:p w:rsidR="0032269A" w:rsidRDefault="0032269A" w:rsidP="00F466AB">
            <w:pPr>
              <w:spacing w:line="276" w:lineRule="auto"/>
              <w:ind w:firstLine="34"/>
              <w:jc w:val="center"/>
            </w:pPr>
          </w:p>
        </w:tc>
        <w:tc>
          <w:tcPr>
            <w:tcW w:w="1950" w:type="dxa"/>
            <w:vMerge/>
            <w:vAlign w:val="center"/>
          </w:tcPr>
          <w:p w:rsidR="0032269A" w:rsidRDefault="0032269A" w:rsidP="00F466AB">
            <w:pPr>
              <w:spacing w:line="276" w:lineRule="auto"/>
              <w:ind w:firstLine="34"/>
              <w:jc w:val="center"/>
            </w:pPr>
          </w:p>
        </w:tc>
        <w:tc>
          <w:tcPr>
            <w:tcW w:w="1276" w:type="dxa"/>
            <w:vAlign w:val="center"/>
          </w:tcPr>
          <w:p w:rsidR="0032269A" w:rsidRPr="009D06DE" w:rsidRDefault="0032269A" w:rsidP="00F466AB">
            <w:pPr>
              <w:spacing w:line="276" w:lineRule="auto"/>
              <w:ind w:firstLine="34"/>
              <w:jc w:val="center"/>
              <w:rPr>
                <w:color w:val="233BE9"/>
              </w:rPr>
            </w:pPr>
            <w:r w:rsidRPr="009D06DE">
              <w:rPr>
                <w:color w:val="233BE9"/>
              </w:rPr>
              <w:t>итогу</w:t>
            </w:r>
          </w:p>
        </w:tc>
      </w:tr>
      <w:tr w:rsidR="0032269A" w:rsidRPr="00F23BF2" w:rsidTr="00946901">
        <w:trPr>
          <w:trHeight w:val="270"/>
        </w:trPr>
        <w:tc>
          <w:tcPr>
            <w:tcW w:w="5705" w:type="dxa"/>
            <w:vAlign w:val="center"/>
          </w:tcPr>
          <w:p w:rsidR="0032269A" w:rsidRDefault="0032269A" w:rsidP="00F466AB">
            <w:pPr>
              <w:spacing w:line="276" w:lineRule="auto"/>
              <w:ind w:firstLine="34"/>
            </w:pPr>
            <w:r>
              <w:t>Всего</w:t>
            </w:r>
          </w:p>
        </w:tc>
        <w:tc>
          <w:tcPr>
            <w:tcW w:w="1950" w:type="dxa"/>
            <w:vAlign w:val="center"/>
          </w:tcPr>
          <w:p w:rsidR="0032269A" w:rsidRPr="00F23BF2" w:rsidRDefault="0032269A" w:rsidP="00F466AB">
            <w:pPr>
              <w:spacing w:line="276" w:lineRule="auto"/>
              <w:ind w:left="-44" w:right="-182" w:firstLine="34"/>
              <w:jc w:val="center"/>
              <w:rPr>
                <w:b/>
              </w:rPr>
            </w:pPr>
            <w:r>
              <w:rPr>
                <w:b/>
              </w:rPr>
              <w:t>185417</w:t>
            </w:r>
          </w:p>
        </w:tc>
        <w:tc>
          <w:tcPr>
            <w:tcW w:w="1276" w:type="dxa"/>
            <w:vAlign w:val="center"/>
          </w:tcPr>
          <w:p w:rsidR="0032269A" w:rsidRPr="00F23BF2" w:rsidRDefault="0032269A" w:rsidP="00F466AB">
            <w:pPr>
              <w:spacing w:line="276" w:lineRule="auto"/>
              <w:ind w:firstLine="34"/>
              <w:jc w:val="center"/>
              <w:rPr>
                <w:b/>
                <w:color w:val="233BE9"/>
              </w:rPr>
            </w:pPr>
            <w:r w:rsidRPr="00F23BF2">
              <w:rPr>
                <w:b/>
                <w:color w:val="233BE9"/>
              </w:rPr>
              <w:t>100</w:t>
            </w:r>
          </w:p>
        </w:tc>
      </w:tr>
      <w:tr w:rsidR="0032269A" w:rsidRPr="009D06DE" w:rsidTr="00946901">
        <w:trPr>
          <w:trHeight w:val="265"/>
        </w:trPr>
        <w:tc>
          <w:tcPr>
            <w:tcW w:w="5705" w:type="dxa"/>
            <w:vAlign w:val="center"/>
          </w:tcPr>
          <w:p w:rsidR="0032269A" w:rsidRDefault="0032269A" w:rsidP="00F466AB">
            <w:pPr>
              <w:spacing w:line="276" w:lineRule="auto"/>
              <w:ind w:firstLine="34"/>
            </w:pPr>
            <w:r>
              <w:t>жилища</w:t>
            </w:r>
          </w:p>
        </w:tc>
        <w:tc>
          <w:tcPr>
            <w:tcW w:w="1950" w:type="dxa"/>
            <w:vAlign w:val="center"/>
          </w:tcPr>
          <w:p w:rsidR="0032269A" w:rsidRDefault="0032269A" w:rsidP="00F466AB">
            <w:pPr>
              <w:spacing w:line="276" w:lineRule="auto"/>
              <w:ind w:right="-57" w:firstLine="34"/>
              <w:jc w:val="center"/>
            </w:pPr>
            <w:r>
              <w:t>15450</w:t>
            </w:r>
          </w:p>
        </w:tc>
        <w:tc>
          <w:tcPr>
            <w:tcW w:w="1276" w:type="dxa"/>
            <w:vAlign w:val="center"/>
          </w:tcPr>
          <w:p w:rsidR="0032269A" w:rsidRDefault="0032269A" w:rsidP="00F466AB">
            <w:pPr>
              <w:spacing w:line="276" w:lineRule="auto"/>
              <w:ind w:firstLine="34"/>
              <w:jc w:val="center"/>
              <w:rPr>
                <w:color w:val="233BE9"/>
              </w:rPr>
            </w:pPr>
            <w:r>
              <w:rPr>
                <w:color w:val="233BE9"/>
              </w:rPr>
              <w:t>8,3</w:t>
            </w:r>
          </w:p>
        </w:tc>
      </w:tr>
      <w:tr w:rsidR="0032269A" w:rsidTr="00946901">
        <w:trPr>
          <w:trHeight w:val="242"/>
        </w:trPr>
        <w:tc>
          <w:tcPr>
            <w:tcW w:w="5705" w:type="dxa"/>
            <w:vAlign w:val="center"/>
          </w:tcPr>
          <w:p w:rsidR="0032269A" w:rsidRDefault="0032269A" w:rsidP="00F466AB">
            <w:pPr>
              <w:spacing w:line="276" w:lineRule="auto"/>
              <w:ind w:firstLine="34"/>
            </w:pPr>
            <w:r>
              <w:t>Здания (кроме жилых)</w:t>
            </w:r>
          </w:p>
        </w:tc>
        <w:tc>
          <w:tcPr>
            <w:tcW w:w="1950" w:type="dxa"/>
            <w:vAlign w:val="center"/>
          </w:tcPr>
          <w:p w:rsidR="0032269A" w:rsidRDefault="0032269A" w:rsidP="00F466AB">
            <w:pPr>
              <w:spacing w:line="276" w:lineRule="auto"/>
              <w:ind w:right="-57" w:firstLine="34"/>
              <w:jc w:val="center"/>
            </w:pPr>
            <w:r>
              <w:t>33688</w:t>
            </w:r>
          </w:p>
        </w:tc>
        <w:tc>
          <w:tcPr>
            <w:tcW w:w="1276" w:type="dxa"/>
            <w:vAlign w:val="center"/>
          </w:tcPr>
          <w:p w:rsidR="0032269A" w:rsidRPr="009D06DE" w:rsidRDefault="0032269A" w:rsidP="00F466AB">
            <w:pPr>
              <w:spacing w:line="276" w:lineRule="auto"/>
              <w:ind w:firstLine="34"/>
              <w:jc w:val="center"/>
              <w:rPr>
                <w:color w:val="233BE9"/>
              </w:rPr>
            </w:pPr>
            <w:r>
              <w:rPr>
                <w:color w:val="233BE9"/>
              </w:rPr>
              <w:t>18,2</w:t>
            </w:r>
          </w:p>
        </w:tc>
      </w:tr>
      <w:tr w:rsidR="0032269A" w:rsidTr="00946901">
        <w:trPr>
          <w:trHeight w:val="185"/>
        </w:trPr>
        <w:tc>
          <w:tcPr>
            <w:tcW w:w="5705" w:type="dxa"/>
            <w:vAlign w:val="center"/>
          </w:tcPr>
          <w:p w:rsidR="0032269A" w:rsidRDefault="0032269A" w:rsidP="00F466AB">
            <w:pPr>
              <w:spacing w:line="276" w:lineRule="auto"/>
              <w:ind w:firstLine="34"/>
            </w:pPr>
            <w:r>
              <w:t>Сооружения</w:t>
            </w:r>
          </w:p>
        </w:tc>
        <w:tc>
          <w:tcPr>
            <w:tcW w:w="1950" w:type="dxa"/>
            <w:vAlign w:val="center"/>
          </w:tcPr>
          <w:p w:rsidR="0032269A" w:rsidRDefault="0032269A" w:rsidP="00F466AB">
            <w:pPr>
              <w:spacing w:line="276" w:lineRule="auto"/>
              <w:ind w:firstLine="34"/>
              <w:jc w:val="center"/>
            </w:pPr>
            <w:r>
              <w:t>425</w:t>
            </w:r>
          </w:p>
        </w:tc>
        <w:tc>
          <w:tcPr>
            <w:tcW w:w="1276" w:type="dxa"/>
            <w:vAlign w:val="center"/>
          </w:tcPr>
          <w:p w:rsidR="0032269A" w:rsidRDefault="0032269A" w:rsidP="00F466AB">
            <w:pPr>
              <w:spacing w:line="276" w:lineRule="auto"/>
              <w:ind w:firstLine="34"/>
              <w:jc w:val="center"/>
              <w:rPr>
                <w:color w:val="233BE9"/>
              </w:rPr>
            </w:pPr>
            <w:r>
              <w:rPr>
                <w:color w:val="233BE9"/>
              </w:rPr>
              <w:t>0,2</w:t>
            </w:r>
          </w:p>
        </w:tc>
      </w:tr>
      <w:tr w:rsidR="0032269A" w:rsidTr="00946901">
        <w:trPr>
          <w:trHeight w:val="242"/>
        </w:trPr>
        <w:tc>
          <w:tcPr>
            <w:tcW w:w="5705" w:type="dxa"/>
            <w:vAlign w:val="center"/>
          </w:tcPr>
          <w:p w:rsidR="0032269A" w:rsidRDefault="0032269A" w:rsidP="00F466AB">
            <w:pPr>
              <w:spacing w:line="276" w:lineRule="auto"/>
              <w:ind w:firstLine="34"/>
            </w:pPr>
            <w:r>
              <w:t xml:space="preserve">Машины, оборудование </w:t>
            </w:r>
          </w:p>
        </w:tc>
        <w:tc>
          <w:tcPr>
            <w:tcW w:w="1950" w:type="dxa"/>
            <w:vAlign w:val="center"/>
          </w:tcPr>
          <w:p w:rsidR="0032269A" w:rsidRDefault="0032269A" w:rsidP="00F466AB">
            <w:pPr>
              <w:spacing w:line="276" w:lineRule="auto"/>
              <w:ind w:firstLine="34"/>
              <w:jc w:val="center"/>
            </w:pPr>
            <w:r>
              <w:t>36089</w:t>
            </w:r>
          </w:p>
        </w:tc>
        <w:tc>
          <w:tcPr>
            <w:tcW w:w="1276" w:type="dxa"/>
            <w:vAlign w:val="center"/>
          </w:tcPr>
          <w:p w:rsidR="0032269A" w:rsidRDefault="0032269A" w:rsidP="00F466AB">
            <w:pPr>
              <w:spacing w:line="276" w:lineRule="auto"/>
              <w:ind w:firstLine="34"/>
              <w:jc w:val="center"/>
              <w:rPr>
                <w:color w:val="233BE9"/>
              </w:rPr>
            </w:pPr>
            <w:r>
              <w:rPr>
                <w:color w:val="233BE9"/>
              </w:rPr>
              <w:t>19,5</w:t>
            </w:r>
          </w:p>
        </w:tc>
      </w:tr>
      <w:tr w:rsidR="0032269A" w:rsidRPr="009D06DE" w:rsidTr="00946901">
        <w:trPr>
          <w:trHeight w:val="242"/>
        </w:trPr>
        <w:tc>
          <w:tcPr>
            <w:tcW w:w="5705" w:type="dxa"/>
            <w:vAlign w:val="center"/>
          </w:tcPr>
          <w:p w:rsidR="0032269A" w:rsidRDefault="0032269A" w:rsidP="00F466AB">
            <w:pPr>
              <w:spacing w:line="276" w:lineRule="auto"/>
              <w:ind w:firstLine="34"/>
            </w:pPr>
            <w:r>
              <w:t>Транспортные средства</w:t>
            </w:r>
          </w:p>
        </w:tc>
        <w:tc>
          <w:tcPr>
            <w:tcW w:w="1950" w:type="dxa"/>
            <w:vAlign w:val="center"/>
          </w:tcPr>
          <w:p w:rsidR="0032269A" w:rsidRDefault="0032269A" w:rsidP="00F466AB">
            <w:pPr>
              <w:spacing w:line="276" w:lineRule="auto"/>
              <w:ind w:firstLine="34"/>
              <w:jc w:val="center"/>
            </w:pPr>
            <w:r>
              <w:t>2204</w:t>
            </w:r>
          </w:p>
        </w:tc>
        <w:tc>
          <w:tcPr>
            <w:tcW w:w="1276" w:type="dxa"/>
            <w:vAlign w:val="center"/>
          </w:tcPr>
          <w:p w:rsidR="0032269A" w:rsidRDefault="0032269A" w:rsidP="00F466AB">
            <w:pPr>
              <w:spacing w:line="276" w:lineRule="auto"/>
              <w:ind w:firstLine="34"/>
              <w:jc w:val="center"/>
              <w:rPr>
                <w:color w:val="233BE9"/>
              </w:rPr>
            </w:pPr>
            <w:r>
              <w:rPr>
                <w:color w:val="233BE9"/>
              </w:rPr>
              <w:t>1,2</w:t>
            </w:r>
          </w:p>
        </w:tc>
      </w:tr>
      <w:tr w:rsidR="0032269A" w:rsidTr="00946901">
        <w:trPr>
          <w:trHeight w:val="253"/>
        </w:trPr>
        <w:tc>
          <w:tcPr>
            <w:tcW w:w="5705" w:type="dxa"/>
            <w:vAlign w:val="center"/>
          </w:tcPr>
          <w:p w:rsidR="0032269A" w:rsidRDefault="0032269A" w:rsidP="00F466AB">
            <w:pPr>
              <w:spacing w:line="276" w:lineRule="auto"/>
              <w:ind w:firstLine="34"/>
            </w:pPr>
            <w:r>
              <w:t>Производственный и хозяйственный инвентарь</w:t>
            </w:r>
          </w:p>
        </w:tc>
        <w:tc>
          <w:tcPr>
            <w:tcW w:w="1950" w:type="dxa"/>
            <w:vAlign w:val="center"/>
          </w:tcPr>
          <w:p w:rsidR="0032269A" w:rsidRDefault="0032269A" w:rsidP="00F466AB">
            <w:pPr>
              <w:spacing w:line="276" w:lineRule="auto"/>
              <w:ind w:firstLine="34"/>
              <w:jc w:val="center"/>
            </w:pPr>
            <w:r>
              <w:t>12095</w:t>
            </w:r>
          </w:p>
        </w:tc>
        <w:tc>
          <w:tcPr>
            <w:tcW w:w="1276" w:type="dxa"/>
            <w:vAlign w:val="center"/>
          </w:tcPr>
          <w:p w:rsidR="0032269A" w:rsidRPr="009D06DE" w:rsidRDefault="0032269A" w:rsidP="00F466AB">
            <w:pPr>
              <w:spacing w:line="276" w:lineRule="auto"/>
              <w:ind w:firstLine="34"/>
              <w:jc w:val="center"/>
              <w:rPr>
                <w:color w:val="233BE9"/>
              </w:rPr>
            </w:pPr>
            <w:r>
              <w:rPr>
                <w:color w:val="233BE9"/>
              </w:rPr>
              <w:t>6,5</w:t>
            </w:r>
          </w:p>
        </w:tc>
      </w:tr>
      <w:tr w:rsidR="0032269A" w:rsidTr="00946901">
        <w:trPr>
          <w:trHeight w:val="253"/>
        </w:trPr>
        <w:tc>
          <w:tcPr>
            <w:tcW w:w="5705" w:type="dxa"/>
            <w:vAlign w:val="center"/>
          </w:tcPr>
          <w:p w:rsidR="0032269A" w:rsidRDefault="0032269A" w:rsidP="00F466AB">
            <w:pPr>
              <w:spacing w:line="276" w:lineRule="auto"/>
              <w:ind w:firstLine="34"/>
            </w:pPr>
            <w:r>
              <w:t>Прочее</w:t>
            </w:r>
          </w:p>
        </w:tc>
        <w:tc>
          <w:tcPr>
            <w:tcW w:w="1950" w:type="dxa"/>
            <w:vAlign w:val="center"/>
          </w:tcPr>
          <w:p w:rsidR="0032269A" w:rsidRDefault="0032269A" w:rsidP="00F466AB">
            <w:pPr>
              <w:spacing w:line="276" w:lineRule="auto"/>
              <w:ind w:firstLine="34"/>
              <w:jc w:val="center"/>
            </w:pPr>
            <w:r>
              <w:t>85466</w:t>
            </w:r>
          </w:p>
        </w:tc>
        <w:tc>
          <w:tcPr>
            <w:tcW w:w="1276" w:type="dxa"/>
            <w:vAlign w:val="center"/>
          </w:tcPr>
          <w:p w:rsidR="0032269A" w:rsidRDefault="0032269A" w:rsidP="00F466AB">
            <w:pPr>
              <w:spacing w:line="276" w:lineRule="auto"/>
              <w:ind w:firstLine="34"/>
              <w:jc w:val="center"/>
              <w:rPr>
                <w:color w:val="233BE9"/>
              </w:rPr>
            </w:pPr>
            <w:r>
              <w:rPr>
                <w:color w:val="233BE9"/>
              </w:rPr>
              <w:t>46,1</w:t>
            </w:r>
          </w:p>
        </w:tc>
      </w:tr>
    </w:tbl>
    <w:p w:rsidR="0032269A" w:rsidRDefault="0032269A" w:rsidP="0032269A">
      <w:pPr>
        <w:spacing w:line="276" w:lineRule="auto"/>
        <w:ind w:firstLine="567"/>
      </w:pPr>
    </w:p>
    <w:p w:rsidR="0032269A" w:rsidRPr="008E302E" w:rsidRDefault="0032269A" w:rsidP="0032269A">
      <w:pPr>
        <w:ind w:firstLine="567"/>
      </w:pPr>
      <w:r>
        <w:lastRenderedPageBreak/>
        <w:t xml:space="preserve"> Наибольший удельный вес инвестиций приходится на долю прочих – 46,1</w:t>
      </w:r>
      <w:r w:rsidRPr="00677CCC">
        <w:t>%</w:t>
      </w:r>
    </w:p>
    <w:p w:rsidR="0032269A" w:rsidRPr="008E302E" w:rsidRDefault="0032269A" w:rsidP="0032269A">
      <w:pPr>
        <w:ind w:left="-11"/>
        <w:jc w:val="center"/>
        <w:outlineLvl w:val="0"/>
      </w:pPr>
      <w:bookmarkStart w:id="30" w:name="_Toc416173646"/>
      <w:r w:rsidRPr="008E302E">
        <w:t>Источники инвестиций, тыс. руб.</w:t>
      </w:r>
      <w:bookmarkEnd w:id="30"/>
    </w:p>
    <w:tbl>
      <w:tblPr>
        <w:tblW w:w="6052" w:type="dxa"/>
        <w:tblInd w:w="1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1"/>
        <w:gridCol w:w="964"/>
        <w:gridCol w:w="1537"/>
      </w:tblGrid>
      <w:tr w:rsidR="0032269A" w:rsidRPr="008E302E" w:rsidTr="00946901">
        <w:trPr>
          <w:trHeight w:val="317"/>
        </w:trPr>
        <w:tc>
          <w:tcPr>
            <w:tcW w:w="3551" w:type="dxa"/>
            <w:vMerge w:val="restart"/>
            <w:vAlign w:val="center"/>
          </w:tcPr>
          <w:p w:rsidR="0032269A" w:rsidRPr="008E302E" w:rsidRDefault="0032269A" w:rsidP="00F466AB">
            <w:pPr>
              <w:spacing w:line="276" w:lineRule="auto"/>
              <w:ind w:left="-38" w:right="-139" w:firstLine="38"/>
              <w:outlineLvl w:val="0"/>
            </w:pPr>
          </w:p>
        </w:tc>
        <w:tc>
          <w:tcPr>
            <w:tcW w:w="964" w:type="dxa"/>
            <w:vMerge w:val="restart"/>
          </w:tcPr>
          <w:p w:rsidR="0032269A" w:rsidRPr="008E302E" w:rsidRDefault="0032269A" w:rsidP="00F466AB">
            <w:pPr>
              <w:spacing w:line="276" w:lineRule="auto"/>
              <w:ind w:left="-38" w:firstLine="38"/>
              <w:outlineLvl w:val="0"/>
            </w:pPr>
            <w:r w:rsidRPr="008E302E">
              <w:t>Общий объем</w:t>
            </w:r>
          </w:p>
        </w:tc>
        <w:tc>
          <w:tcPr>
            <w:tcW w:w="1537" w:type="dxa"/>
            <w:vMerge w:val="restart"/>
            <w:vAlign w:val="center"/>
          </w:tcPr>
          <w:p w:rsidR="0032269A" w:rsidRPr="003B3622" w:rsidRDefault="0032269A" w:rsidP="00F466AB">
            <w:pPr>
              <w:spacing w:line="276" w:lineRule="auto"/>
              <w:ind w:firstLine="38"/>
              <w:jc w:val="center"/>
              <w:rPr>
                <w:color w:val="0214BE"/>
              </w:rPr>
            </w:pPr>
            <w:r w:rsidRPr="003B3622">
              <w:rPr>
                <w:color w:val="0214BE"/>
              </w:rPr>
              <w:t>В % к</w:t>
            </w:r>
          </w:p>
          <w:p w:rsidR="0032269A" w:rsidRPr="009D06DE" w:rsidRDefault="0032269A" w:rsidP="00F466AB">
            <w:pPr>
              <w:spacing w:line="276" w:lineRule="auto"/>
              <w:ind w:firstLine="38"/>
              <w:jc w:val="center"/>
              <w:rPr>
                <w:color w:val="233BE9"/>
              </w:rPr>
            </w:pPr>
            <w:r w:rsidRPr="003B3622">
              <w:rPr>
                <w:color w:val="0214BE"/>
              </w:rPr>
              <w:t>итогу</w:t>
            </w:r>
          </w:p>
        </w:tc>
      </w:tr>
      <w:tr w:rsidR="0032269A" w:rsidRPr="008E302E" w:rsidTr="00946901">
        <w:trPr>
          <w:trHeight w:val="317"/>
        </w:trPr>
        <w:tc>
          <w:tcPr>
            <w:tcW w:w="3551" w:type="dxa"/>
            <w:vMerge/>
            <w:vAlign w:val="center"/>
          </w:tcPr>
          <w:p w:rsidR="0032269A" w:rsidRPr="008E302E" w:rsidRDefault="0032269A" w:rsidP="00F466AB">
            <w:pPr>
              <w:spacing w:line="276" w:lineRule="auto"/>
              <w:ind w:left="-38" w:firstLine="38"/>
              <w:outlineLvl w:val="0"/>
            </w:pPr>
          </w:p>
        </w:tc>
        <w:tc>
          <w:tcPr>
            <w:tcW w:w="964" w:type="dxa"/>
            <w:vMerge/>
          </w:tcPr>
          <w:p w:rsidR="0032269A" w:rsidRPr="008E302E" w:rsidRDefault="0032269A" w:rsidP="00F466AB">
            <w:pPr>
              <w:spacing w:line="276" w:lineRule="auto"/>
              <w:ind w:left="-38" w:firstLine="38"/>
              <w:outlineLvl w:val="0"/>
            </w:pPr>
          </w:p>
        </w:tc>
        <w:tc>
          <w:tcPr>
            <w:tcW w:w="1537" w:type="dxa"/>
            <w:vMerge/>
            <w:vAlign w:val="center"/>
          </w:tcPr>
          <w:p w:rsidR="0032269A" w:rsidRPr="008E302E" w:rsidRDefault="0032269A" w:rsidP="00F466AB">
            <w:pPr>
              <w:spacing w:line="276" w:lineRule="auto"/>
              <w:ind w:left="-38" w:firstLine="38"/>
              <w:outlineLvl w:val="0"/>
            </w:pPr>
          </w:p>
        </w:tc>
      </w:tr>
      <w:tr w:rsidR="0032269A" w:rsidRPr="008E302E" w:rsidTr="00946901">
        <w:trPr>
          <w:trHeight w:val="137"/>
        </w:trPr>
        <w:tc>
          <w:tcPr>
            <w:tcW w:w="3551" w:type="dxa"/>
            <w:vAlign w:val="center"/>
          </w:tcPr>
          <w:p w:rsidR="0032269A" w:rsidRPr="008E302E" w:rsidRDefault="0032269A" w:rsidP="00F466AB">
            <w:pPr>
              <w:spacing w:line="276" w:lineRule="auto"/>
              <w:ind w:firstLine="38"/>
              <w:rPr>
                <w:b/>
              </w:rPr>
            </w:pPr>
            <w:r w:rsidRPr="008E302E">
              <w:rPr>
                <w:b/>
              </w:rPr>
              <w:t>Всего</w:t>
            </w:r>
          </w:p>
        </w:tc>
        <w:tc>
          <w:tcPr>
            <w:tcW w:w="964" w:type="dxa"/>
          </w:tcPr>
          <w:p w:rsidR="0032269A" w:rsidRPr="008E302E" w:rsidRDefault="0032269A" w:rsidP="00F466AB">
            <w:pPr>
              <w:spacing w:line="276" w:lineRule="auto"/>
              <w:ind w:left="-38" w:firstLine="38"/>
              <w:outlineLvl w:val="0"/>
              <w:rPr>
                <w:b/>
              </w:rPr>
            </w:pPr>
            <w:r>
              <w:rPr>
                <w:b/>
              </w:rPr>
              <w:t>185 417</w:t>
            </w:r>
          </w:p>
        </w:tc>
        <w:tc>
          <w:tcPr>
            <w:tcW w:w="1537" w:type="dxa"/>
          </w:tcPr>
          <w:p w:rsidR="0032269A" w:rsidRPr="003B3622" w:rsidRDefault="0032269A" w:rsidP="00F466AB">
            <w:pPr>
              <w:spacing w:line="276" w:lineRule="auto"/>
              <w:ind w:left="-38" w:firstLine="38"/>
              <w:jc w:val="center"/>
              <w:outlineLvl w:val="0"/>
              <w:rPr>
                <w:b/>
                <w:color w:val="0214BE"/>
              </w:rPr>
            </w:pPr>
            <w:r w:rsidRPr="003B3622">
              <w:rPr>
                <w:b/>
                <w:color w:val="0214BE"/>
              </w:rPr>
              <w:t>100</w:t>
            </w:r>
          </w:p>
        </w:tc>
      </w:tr>
      <w:tr w:rsidR="0032269A" w:rsidRPr="008E302E" w:rsidTr="00946901">
        <w:trPr>
          <w:trHeight w:val="137"/>
        </w:trPr>
        <w:tc>
          <w:tcPr>
            <w:tcW w:w="3551" w:type="dxa"/>
            <w:vAlign w:val="center"/>
          </w:tcPr>
          <w:p w:rsidR="0032269A" w:rsidRPr="008E302E" w:rsidRDefault="0032269A" w:rsidP="00F466AB">
            <w:pPr>
              <w:spacing w:line="276" w:lineRule="auto"/>
              <w:ind w:firstLine="38"/>
              <w:rPr>
                <w:b/>
              </w:rPr>
            </w:pPr>
            <w:r w:rsidRPr="008E302E">
              <w:t>Собственные средства</w:t>
            </w:r>
          </w:p>
        </w:tc>
        <w:tc>
          <w:tcPr>
            <w:tcW w:w="964" w:type="dxa"/>
          </w:tcPr>
          <w:p w:rsidR="0032269A" w:rsidRPr="003B3622" w:rsidRDefault="0032269A" w:rsidP="00F466AB">
            <w:pPr>
              <w:spacing w:line="276" w:lineRule="auto"/>
              <w:ind w:left="-38" w:firstLine="38"/>
              <w:outlineLvl w:val="0"/>
            </w:pPr>
            <w:r>
              <w:t>95719</w:t>
            </w:r>
          </w:p>
        </w:tc>
        <w:tc>
          <w:tcPr>
            <w:tcW w:w="1537" w:type="dxa"/>
          </w:tcPr>
          <w:p w:rsidR="0032269A" w:rsidRPr="003B3622" w:rsidRDefault="0032269A" w:rsidP="00F466AB">
            <w:pPr>
              <w:spacing w:line="276" w:lineRule="auto"/>
              <w:ind w:left="-38" w:firstLine="38"/>
              <w:jc w:val="center"/>
              <w:outlineLvl w:val="0"/>
              <w:rPr>
                <w:b/>
                <w:color w:val="0214BE"/>
              </w:rPr>
            </w:pPr>
            <w:r>
              <w:rPr>
                <w:b/>
                <w:color w:val="0214BE"/>
              </w:rPr>
              <w:t>51,6</w:t>
            </w:r>
          </w:p>
        </w:tc>
      </w:tr>
      <w:tr w:rsidR="0032269A" w:rsidRPr="008E302E" w:rsidTr="00946901">
        <w:trPr>
          <w:trHeight w:val="137"/>
        </w:trPr>
        <w:tc>
          <w:tcPr>
            <w:tcW w:w="3551" w:type="dxa"/>
            <w:vAlign w:val="center"/>
          </w:tcPr>
          <w:p w:rsidR="0032269A" w:rsidRPr="008E302E" w:rsidRDefault="0032269A" w:rsidP="00F466AB">
            <w:pPr>
              <w:spacing w:line="276" w:lineRule="auto"/>
              <w:ind w:firstLine="38"/>
            </w:pPr>
            <w:r w:rsidRPr="008E302E">
              <w:t>Привлеченные средства</w:t>
            </w:r>
          </w:p>
        </w:tc>
        <w:tc>
          <w:tcPr>
            <w:tcW w:w="964" w:type="dxa"/>
          </w:tcPr>
          <w:p w:rsidR="0032269A" w:rsidRPr="003B3622" w:rsidRDefault="0032269A" w:rsidP="00F466AB">
            <w:pPr>
              <w:spacing w:line="276" w:lineRule="auto"/>
              <w:ind w:left="-38" w:firstLine="38"/>
              <w:outlineLvl w:val="0"/>
            </w:pPr>
            <w:r>
              <w:t>89698</w:t>
            </w:r>
          </w:p>
        </w:tc>
        <w:tc>
          <w:tcPr>
            <w:tcW w:w="1537" w:type="dxa"/>
          </w:tcPr>
          <w:p w:rsidR="0032269A" w:rsidRPr="003B3622" w:rsidRDefault="0032269A" w:rsidP="00F466AB">
            <w:pPr>
              <w:spacing w:line="276" w:lineRule="auto"/>
              <w:ind w:left="-38" w:firstLine="38"/>
              <w:jc w:val="center"/>
              <w:outlineLvl w:val="0"/>
              <w:rPr>
                <w:b/>
                <w:color w:val="0214BE"/>
              </w:rPr>
            </w:pPr>
            <w:r>
              <w:rPr>
                <w:b/>
                <w:color w:val="0214BE"/>
              </w:rPr>
              <w:t>48,4</w:t>
            </w:r>
          </w:p>
        </w:tc>
      </w:tr>
    </w:tbl>
    <w:p w:rsidR="0032269A" w:rsidRDefault="0032269A" w:rsidP="0032269A">
      <w:pPr>
        <w:outlineLvl w:val="0"/>
      </w:pPr>
      <w:r>
        <w:t xml:space="preserve">        </w:t>
      </w:r>
    </w:p>
    <w:p w:rsidR="0032269A" w:rsidRPr="008E302E" w:rsidRDefault="0032269A" w:rsidP="0032269A">
      <w:pPr>
        <w:outlineLvl w:val="0"/>
      </w:pPr>
      <w:r w:rsidRPr="008E302E">
        <w:t xml:space="preserve">Структура источников финансирования инвестиций показывает, что </w:t>
      </w:r>
      <w:r>
        <w:t xml:space="preserve">собственные средства </w:t>
      </w:r>
      <w:r w:rsidRPr="008E302E">
        <w:t xml:space="preserve">в процессе формирования инвестиций в основной капитал играют основную роль. На долю </w:t>
      </w:r>
      <w:r>
        <w:t>собственных</w:t>
      </w:r>
      <w:r w:rsidRPr="008E302E">
        <w:t xml:space="preserve"> средств приходится </w:t>
      </w:r>
      <w:r>
        <w:t>51,6</w:t>
      </w:r>
      <w:r w:rsidRPr="008E302E">
        <w:t xml:space="preserve">% инвестиций в основной капитал, на долю </w:t>
      </w:r>
      <w:r>
        <w:t>привлеченных</w:t>
      </w:r>
      <w:r w:rsidRPr="008E302E">
        <w:t xml:space="preserve"> средств – </w:t>
      </w:r>
      <w:r>
        <w:t>48,4</w:t>
      </w:r>
      <w:r w:rsidRPr="008E302E">
        <w:t>%.</w:t>
      </w:r>
    </w:p>
    <w:p w:rsidR="001E6120" w:rsidRDefault="001E6120" w:rsidP="001E6120">
      <w:pPr>
        <w:pStyle w:val="4"/>
      </w:pPr>
      <w:r>
        <w:t>Демографические характеристики</w:t>
      </w:r>
    </w:p>
    <w:p w:rsidR="002D5083" w:rsidRDefault="002D5083" w:rsidP="002D5083">
      <w:pPr>
        <w:pStyle w:val="aff4"/>
        <w:spacing w:line="360" w:lineRule="auto"/>
        <w:ind w:firstLine="708"/>
        <w:jc w:val="both"/>
        <w:rPr>
          <w:sz w:val="24"/>
        </w:rPr>
      </w:pPr>
      <w:r w:rsidRPr="004C6FAA">
        <w:rPr>
          <w:sz w:val="24"/>
        </w:rPr>
        <w:t xml:space="preserve">Численность населения </w:t>
      </w:r>
      <w:r>
        <w:rPr>
          <w:sz w:val="24"/>
        </w:rPr>
        <w:t>Зиминского района</w:t>
      </w:r>
      <w:r w:rsidRPr="004C6FAA">
        <w:rPr>
          <w:sz w:val="24"/>
        </w:rPr>
        <w:t xml:space="preserve"> по состоянию на 01.01.16</w:t>
      </w:r>
      <w:r>
        <w:rPr>
          <w:sz w:val="24"/>
        </w:rPr>
        <w:t xml:space="preserve">г. </w:t>
      </w:r>
      <w:r w:rsidRPr="004C6FAA">
        <w:rPr>
          <w:sz w:val="24"/>
        </w:rPr>
        <w:t xml:space="preserve"> составила </w:t>
      </w:r>
      <w:r>
        <w:rPr>
          <w:sz w:val="24"/>
        </w:rPr>
        <w:t>13481</w:t>
      </w:r>
      <w:r w:rsidRPr="004C6FAA">
        <w:rPr>
          <w:sz w:val="24"/>
        </w:rPr>
        <w:t xml:space="preserve"> человек, </w:t>
      </w:r>
      <w:r>
        <w:rPr>
          <w:sz w:val="24"/>
        </w:rPr>
        <w:t>с</w:t>
      </w:r>
      <w:r w:rsidRPr="004C6FAA">
        <w:rPr>
          <w:sz w:val="24"/>
        </w:rPr>
        <w:t> соответствующ</w:t>
      </w:r>
      <w:r>
        <w:rPr>
          <w:sz w:val="24"/>
        </w:rPr>
        <w:t>им</w:t>
      </w:r>
      <w:r w:rsidRPr="004C6FAA">
        <w:rPr>
          <w:sz w:val="24"/>
        </w:rPr>
        <w:t xml:space="preserve"> </w:t>
      </w:r>
      <w:r>
        <w:rPr>
          <w:sz w:val="24"/>
        </w:rPr>
        <w:t>показателем на 01.01.2015 г.</w:t>
      </w:r>
      <w:r w:rsidRPr="004C6FAA">
        <w:rPr>
          <w:sz w:val="24"/>
        </w:rPr>
        <w:t> года она уменьшилась на </w:t>
      </w:r>
      <w:r>
        <w:rPr>
          <w:sz w:val="24"/>
        </w:rPr>
        <w:t>220</w:t>
      </w:r>
      <w:r w:rsidRPr="004C6FAA">
        <w:rPr>
          <w:sz w:val="24"/>
        </w:rPr>
        <w:t> человек или на </w:t>
      </w:r>
      <w:r>
        <w:rPr>
          <w:sz w:val="24"/>
        </w:rPr>
        <w:t>1,6</w:t>
      </w:r>
      <w:r w:rsidRPr="004C6FAA">
        <w:rPr>
          <w:sz w:val="24"/>
        </w:rPr>
        <w:t xml:space="preserve"> %</w:t>
      </w:r>
      <w:r>
        <w:rPr>
          <w:sz w:val="24"/>
        </w:rPr>
        <w:t>. Снижение численности района обусловлено миграционным движением.</w:t>
      </w:r>
    </w:p>
    <w:p w:rsidR="002D5083" w:rsidRPr="00185156" w:rsidRDefault="002D5083" w:rsidP="002D5083">
      <w:pPr>
        <w:pStyle w:val="aff4"/>
        <w:spacing w:line="360" w:lineRule="auto"/>
        <w:ind w:firstLine="708"/>
        <w:jc w:val="both"/>
        <w:rPr>
          <w:color w:val="000000"/>
          <w:sz w:val="24"/>
        </w:rPr>
      </w:pPr>
      <w:r w:rsidRPr="00185156">
        <w:rPr>
          <w:color w:val="000000"/>
          <w:sz w:val="24"/>
        </w:rPr>
        <w:t>По данным  баланса трудовых ресурсов, численность трудовых ресурсов Зиминского района на 01.01.201</w:t>
      </w:r>
      <w:r>
        <w:rPr>
          <w:color w:val="000000"/>
          <w:sz w:val="24"/>
        </w:rPr>
        <w:t>6</w:t>
      </w:r>
      <w:r w:rsidRPr="00185156">
        <w:rPr>
          <w:color w:val="000000"/>
          <w:sz w:val="24"/>
        </w:rPr>
        <w:t xml:space="preserve"> г. составила </w:t>
      </w:r>
      <w:r>
        <w:rPr>
          <w:color w:val="000000"/>
          <w:sz w:val="24"/>
        </w:rPr>
        <w:t>9387</w:t>
      </w:r>
      <w:r w:rsidRPr="00185156">
        <w:rPr>
          <w:color w:val="000000"/>
          <w:sz w:val="24"/>
        </w:rPr>
        <w:t xml:space="preserve"> человек, по сравнению с соответствующим показателем на начало 201</w:t>
      </w:r>
      <w:r>
        <w:rPr>
          <w:color w:val="000000"/>
          <w:sz w:val="24"/>
        </w:rPr>
        <w:t>5</w:t>
      </w:r>
      <w:r w:rsidRPr="00185156">
        <w:rPr>
          <w:color w:val="000000"/>
          <w:sz w:val="24"/>
        </w:rPr>
        <w:t xml:space="preserve"> г. </w:t>
      </w:r>
      <w:r>
        <w:rPr>
          <w:color w:val="000000"/>
          <w:sz w:val="24"/>
        </w:rPr>
        <w:t>снизилась</w:t>
      </w:r>
      <w:r w:rsidRPr="00185156">
        <w:rPr>
          <w:color w:val="000000"/>
          <w:sz w:val="24"/>
        </w:rPr>
        <w:t xml:space="preserve"> на </w:t>
      </w:r>
      <w:r>
        <w:rPr>
          <w:color w:val="000000"/>
          <w:sz w:val="24"/>
        </w:rPr>
        <w:t>140 человек</w:t>
      </w:r>
      <w:r w:rsidRPr="00185156">
        <w:rPr>
          <w:color w:val="000000"/>
          <w:sz w:val="24"/>
        </w:rPr>
        <w:t>. Основной трудовой потенциал составляет трудоспособное население в трудоспособном возрасте (89%), а так же лица, старше трудоспособного возраста, занятые в экономике</w:t>
      </w:r>
      <w:r>
        <w:rPr>
          <w:color w:val="000000"/>
          <w:sz w:val="24"/>
        </w:rPr>
        <w:t xml:space="preserve"> </w:t>
      </w:r>
      <w:r w:rsidRPr="00185156">
        <w:rPr>
          <w:color w:val="000000"/>
          <w:sz w:val="24"/>
        </w:rPr>
        <w:t>(</w:t>
      </w:r>
      <w:r>
        <w:rPr>
          <w:color w:val="000000"/>
          <w:sz w:val="24"/>
        </w:rPr>
        <w:t>925</w:t>
      </w:r>
      <w:r w:rsidRPr="00185156">
        <w:rPr>
          <w:color w:val="000000"/>
          <w:sz w:val="24"/>
        </w:rPr>
        <w:t xml:space="preserve">чел.). </w:t>
      </w:r>
    </w:p>
    <w:p w:rsidR="002D5083" w:rsidRPr="00354E5C" w:rsidRDefault="002D5083" w:rsidP="002D5083">
      <w:pPr>
        <w:pStyle w:val="aff4"/>
        <w:spacing w:line="360" w:lineRule="auto"/>
        <w:ind w:firstLine="708"/>
        <w:jc w:val="both"/>
        <w:rPr>
          <w:color w:val="000000"/>
          <w:sz w:val="24"/>
        </w:rPr>
      </w:pPr>
      <w:r w:rsidRPr="00354E5C">
        <w:rPr>
          <w:color w:val="000000"/>
          <w:sz w:val="24"/>
        </w:rPr>
        <w:t xml:space="preserve">Численность вступивших в 16-ти летний возраст в отчетном году составила </w:t>
      </w:r>
      <w:r>
        <w:rPr>
          <w:color w:val="000000"/>
          <w:sz w:val="24"/>
        </w:rPr>
        <w:t>177</w:t>
      </w:r>
      <w:r w:rsidRPr="00354E5C">
        <w:rPr>
          <w:color w:val="000000"/>
          <w:sz w:val="24"/>
        </w:rPr>
        <w:t xml:space="preserve"> чел., численность достигших в отчетном году мужчин 60 летнего возраста, женщин 55 летнего возраста составила </w:t>
      </w:r>
      <w:r>
        <w:rPr>
          <w:color w:val="000000"/>
          <w:sz w:val="24"/>
        </w:rPr>
        <w:t>202</w:t>
      </w:r>
      <w:r w:rsidRPr="00354E5C">
        <w:rPr>
          <w:color w:val="000000"/>
          <w:sz w:val="24"/>
        </w:rPr>
        <w:t xml:space="preserve"> чел</w:t>
      </w:r>
      <w:r>
        <w:rPr>
          <w:color w:val="000000"/>
          <w:sz w:val="24"/>
        </w:rPr>
        <w:t>овек</w:t>
      </w:r>
      <w:r w:rsidRPr="00354E5C">
        <w:rPr>
          <w:color w:val="000000"/>
          <w:sz w:val="24"/>
        </w:rPr>
        <w:t xml:space="preserve">, что уменьшило показатель численности трудоспособного населения в трудоспособном возрасте на </w:t>
      </w:r>
      <w:r>
        <w:rPr>
          <w:color w:val="000000"/>
          <w:sz w:val="24"/>
        </w:rPr>
        <w:t>25</w:t>
      </w:r>
      <w:r w:rsidRPr="00354E5C">
        <w:rPr>
          <w:color w:val="000000"/>
          <w:sz w:val="24"/>
        </w:rPr>
        <w:t xml:space="preserve"> чел</w:t>
      </w:r>
      <w:r>
        <w:rPr>
          <w:color w:val="000000"/>
          <w:sz w:val="24"/>
        </w:rPr>
        <w:t>овек</w:t>
      </w:r>
      <w:r w:rsidRPr="00354E5C">
        <w:rPr>
          <w:color w:val="000000"/>
          <w:sz w:val="24"/>
        </w:rPr>
        <w:t xml:space="preserve">. Численность умерших  в отчетном году мужчин в возрасте 16-59 лет, женщин в возрасте 16-54 лет составила </w:t>
      </w:r>
      <w:r>
        <w:rPr>
          <w:color w:val="000000"/>
          <w:sz w:val="24"/>
        </w:rPr>
        <w:t>74</w:t>
      </w:r>
      <w:r w:rsidRPr="00354E5C">
        <w:rPr>
          <w:color w:val="000000"/>
          <w:sz w:val="24"/>
        </w:rPr>
        <w:t xml:space="preserve"> чел</w:t>
      </w:r>
      <w:r>
        <w:rPr>
          <w:color w:val="000000"/>
          <w:sz w:val="24"/>
        </w:rPr>
        <w:t>овека</w:t>
      </w:r>
      <w:r w:rsidRPr="00354E5C">
        <w:rPr>
          <w:color w:val="000000"/>
          <w:sz w:val="24"/>
        </w:rPr>
        <w:t>..</w:t>
      </w:r>
    </w:p>
    <w:p w:rsidR="002D5083" w:rsidRPr="00BD2FB7" w:rsidRDefault="002D5083" w:rsidP="002D5083">
      <w:pPr>
        <w:pStyle w:val="aff4"/>
        <w:spacing w:line="360" w:lineRule="auto"/>
        <w:ind w:firstLine="708"/>
        <w:jc w:val="both"/>
        <w:rPr>
          <w:color w:val="000000"/>
          <w:sz w:val="24"/>
        </w:rPr>
      </w:pPr>
      <w:r w:rsidRPr="00BD2FB7">
        <w:rPr>
          <w:color w:val="000000"/>
          <w:sz w:val="24"/>
        </w:rPr>
        <w:t>По формам собственности численность занятых</w:t>
      </w:r>
      <w:r>
        <w:rPr>
          <w:color w:val="000000"/>
          <w:sz w:val="24"/>
        </w:rPr>
        <w:t xml:space="preserve"> </w:t>
      </w:r>
      <w:r w:rsidRPr="00BD2FB7">
        <w:rPr>
          <w:color w:val="000000"/>
          <w:sz w:val="24"/>
        </w:rPr>
        <w:t>в 201</w:t>
      </w:r>
      <w:r>
        <w:rPr>
          <w:color w:val="000000"/>
          <w:sz w:val="24"/>
        </w:rPr>
        <w:t>5</w:t>
      </w:r>
      <w:r w:rsidRPr="00BD2FB7">
        <w:rPr>
          <w:color w:val="000000"/>
          <w:sz w:val="24"/>
        </w:rPr>
        <w:t xml:space="preserve"> году почти не изменилась и распределена следующим образом: </w:t>
      </w:r>
      <w:r>
        <w:rPr>
          <w:color w:val="000000"/>
          <w:sz w:val="24"/>
        </w:rPr>
        <w:t>45,2</w:t>
      </w:r>
      <w:r w:rsidRPr="00BD2FB7">
        <w:rPr>
          <w:color w:val="000000"/>
          <w:sz w:val="24"/>
        </w:rPr>
        <w:t xml:space="preserve"> % - в государственной и муниципальной форме собственности, </w:t>
      </w:r>
      <w:r>
        <w:rPr>
          <w:color w:val="000000"/>
          <w:sz w:val="24"/>
        </w:rPr>
        <w:t>52,4</w:t>
      </w:r>
      <w:r w:rsidRPr="00BD2FB7">
        <w:rPr>
          <w:color w:val="000000"/>
          <w:sz w:val="24"/>
        </w:rPr>
        <w:t xml:space="preserve"> % - в частной форме собственности, </w:t>
      </w:r>
      <w:r>
        <w:rPr>
          <w:color w:val="000000"/>
          <w:sz w:val="24"/>
        </w:rPr>
        <w:t>2,4</w:t>
      </w:r>
      <w:r w:rsidRPr="00BD2FB7">
        <w:rPr>
          <w:color w:val="000000"/>
          <w:sz w:val="24"/>
        </w:rPr>
        <w:t>%  - в смешанной форме собственности.</w:t>
      </w:r>
    </w:p>
    <w:p w:rsidR="002D5083" w:rsidRPr="00BD2FB7" w:rsidRDefault="002D5083" w:rsidP="002D5083">
      <w:pPr>
        <w:pStyle w:val="aff4"/>
        <w:spacing w:line="360" w:lineRule="auto"/>
        <w:ind w:firstLine="708"/>
        <w:jc w:val="both"/>
        <w:rPr>
          <w:color w:val="000000"/>
          <w:sz w:val="24"/>
        </w:rPr>
      </w:pPr>
      <w:r w:rsidRPr="00BD2FB7">
        <w:rPr>
          <w:color w:val="000000"/>
          <w:sz w:val="24"/>
        </w:rPr>
        <w:t>Анализ баланса трудовых ресурсов показывает, что удельный вес незанятого населения продолжает оставаться высоким. Существенной проблемой остается превышение наличия трудовых ресурсов над потребностью в рабочей силе. По данным службы занятости населения численность зарегистрированных безработных составила</w:t>
      </w:r>
      <w:r>
        <w:rPr>
          <w:color w:val="000000"/>
          <w:sz w:val="24"/>
        </w:rPr>
        <w:t xml:space="preserve"> 381 </w:t>
      </w:r>
      <w:r w:rsidRPr="00BD2FB7">
        <w:rPr>
          <w:color w:val="000000"/>
          <w:sz w:val="24"/>
        </w:rPr>
        <w:t xml:space="preserve">человек, что </w:t>
      </w:r>
      <w:r w:rsidRPr="00BD2FB7">
        <w:rPr>
          <w:color w:val="000000"/>
          <w:sz w:val="24"/>
        </w:rPr>
        <w:lastRenderedPageBreak/>
        <w:t xml:space="preserve">показывает снижение к прошлому году на </w:t>
      </w:r>
      <w:r>
        <w:rPr>
          <w:color w:val="000000"/>
          <w:sz w:val="24"/>
        </w:rPr>
        <w:t>90 человек</w:t>
      </w:r>
      <w:r w:rsidRPr="00BD2FB7">
        <w:rPr>
          <w:color w:val="000000"/>
          <w:sz w:val="24"/>
        </w:rPr>
        <w:t xml:space="preserve">. </w:t>
      </w:r>
      <w:r>
        <w:rPr>
          <w:color w:val="000000"/>
          <w:sz w:val="24"/>
        </w:rPr>
        <w:t>Н</w:t>
      </w:r>
      <w:r w:rsidRPr="00BD2FB7">
        <w:rPr>
          <w:color w:val="000000"/>
          <w:sz w:val="24"/>
        </w:rPr>
        <w:t xml:space="preserve">еблагоприятная ситуация на рынке труда складывается для части населения из числа молодежи. </w:t>
      </w:r>
    </w:p>
    <w:p w:rsidR="002D5083" w:rsidRPr="00BD2FB7" w:rsidRDefault="002D5083" w:rsidP="002D5083">
      <w:pPr>
        <w:pStyle w:val="aff4"/>
        <w:spacing w:line="360" w:lineRule="auto"/>
        <w:ind w:firstLine="708"/>
        <w:jc w:val="both"/>
        <w:rPr>
          <w:color w:val="000000"/>
          <w:sz w:val="24"/>
        </w:rPr>
      </w:pPr>
      <w:r w:rsidRPr="00BD2FB7">
        <w:rPr>
          <w:color w:val="000000"/>
          <w:sz w:val="24"/>
        </w:rPr>
        <w:t xml:space="preserve">Рынок труда определяет спрос на рабочую силу со стороны работодателей и предложения рабочей силы со стороны лиц, готовых работать по найму. Соотношение спроса и предложения рабочей силы характеризует ситуацию на рынке труда, в отчетном периоде эта величина продолжает оставаться стабильно высокой, т.е. предложение рабочей силы значительно превышает спрос на нее </w:t>
      </w:r>
      <w:r w:rsidRPr="001E18D4">
        <w:rPr>
          <w:color w:val="000000"/>
          <w:sz w:val="24"/>
        </w:rPr>
        <w:t>(</w:t>
      </w:r>
      <w:r w:rsidRPr="001E18D4">
        <w:rPr>
          <w:sz w:val="24"/>
        </w:rPr>
        <w:t>5,9</w:t>
      </w:r>
      <w:r>
        <w:rPr>
          <w:sz w:val="24"/>
        </w:rPr>
        <w:t xml:space="preserve"> </w:t>
      </w:r>
      <w:r w:rsidRPr="00BD2FB7">
        <w:rPr>
          <w:color w:val="000000"/>
          <w:sz w:val="24"/>
        </w:rPr>
        <w:t>тыс. человек).</w:t>
      </w:r>
      <w:r>
        <w:rPr>
          <w:color w:val="000000"/>
          <w:sz w:val="24"/>
        </w:rPr>
        <w:t xml:space="preserve"> </w:t>
      </w:r>
      <w:r w:rsidRPr="00BD2FB7">
        <w:rPr>
          <w:color w:val="000000"/>
          <w:sz w:val="24"/>
        </w:rPr>
        <w:t>Наряду с этим в 201</w:t>
      </w:r>
      <w:r>
        <w:rPr>
          <w:color w:val="000000"/>
          <w:sz w:val="24"/>
        </w:rPr>
        <w:t>5</w:t>
      </w:r>
      <w:r w:rsidRPr="00BD2FB7">
        <w:rPr>
          <w:color w:val="000000"/>
          <w:sz w:val="24"/>
        </w:rPr>
        <w:t>г. оставал</w:t>
      </w:r>
      <w:r>
        <w:rPr>
          <w:color w:val="000000"/>
          <w:sz w:val="24"/>
        </w:rPr>
        <w:t>о</w:t>
      </w:r>
      <w:r w:rsidRPr="00BD2FB7">
        <w:rPr>
          <w:color w:val="000000"/>
          <w:sz w:val="24"/>
        </w:rPr>
        <w:t xml:space="preserve">сь незаполненным </w:t>
      </w:r>
      <w:r>
        <w:rPr>
          <w:color w:val="000000"/>
          <w:sz w:val="24"/>
        </w:rPr>
        <w:t>86</w:t>
      </w:r>
      <w:r w:rsidRPr="00BD2FB7">
        <w:rPr>
          <w:color w:val="000000"/>
          <w:sz w:val="24"/>
        </w:rPr>
        <w:t xml:space="preserve">  вакантн</w:t>
      </w:r>
      <w:r>
        <w:rPr>
          <w:color w:val="000000"/>
          <w:sz w:val="24"/>
        </w:rPr>
        <w:t>ых</w:t>
      </w:r>
      <w:r w:rsidRPr="00BD2FB7">
        <w:rPr>
          <w:color w:val="000000"/>
          <w:sz w:val="24"/>
        </w:rPr>
        <w:t xml:space="preserve"> мест. </w:t>
      </w:r>
    </w:p>
    <w:p w:rsidR="002D5083" w:rsidRPr="00510040" w:rsidRDefault="002D5083" w:rsidP="002D5083">
      <w:pPr>
        <w:spacing w:line="276" w:lineRule="auto"/>
        <w:ind w:firstLine="540"/>
        <w:jc w:val="center"/>
      </w:pPr>
      <w:r w:rsidRPr="00510040">
        <w:t xml:space="preserve">Численность населения в </w:t>
      </w:r>
      <w:proofErr w:type="spellStart"/>
      <w:r w:rsidRPr="00510040">
        <w:t>Зиминском</w:t>
      </w:r>
      <w:proofErr w:type="spellEnd"/>
      <w:r w:rsidRPr="00510040">
        <w:t xml:space="preserve"> районе, тыс. чел.</w:t>
      </w:r>
    </w:p>
    <w:tbl>
      <w:tblPr>
        <w:tblW w:w="99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4"/>
        <w:gridCol w:w="1134"/>
        <w:gridCol w:w="1134"/>
        <w:gridCol w:w="1134"/>
        <w:gridCol w:w="1134"/>
        <w:gridCol w:w="1134"/>
        <w:gridCol w:w="1134"/>
      </w:tblGrid>
      <w:tr w:rsidR="002D5083" w:rsidRPr="00AB5A7B" w:rsidTr="00946901">
        <w:tc>
          <w:tcPr>
            <w:tcW w:w="3174" w:type="dxa"/>
            <w:vAlign w:val="center"/>
          </w:tcPr>
          <w:p w:rsidR="002D5083" w:rsidRPr="00AB5A7B" w:rsidRDefault="002D5083" w:rsidP="002D5083">
            <w:pPr>
              <w:spacing w:line="276" w:lineRule="auto"/>
              <w:ind w:firstLine="142"/>
              <w:jc w:val="center"/>
            </w:pPr>
            <w:r w:rsidRPr="00AB5A7B">
              <w:t>Наименование</w:t>
            </w:r>
          </w:p>
        </w:tc>
        <w:tc>
          <w:tcPr>
            <w:tcW w:w="1134" w:type="dxa"/>
          </w:tcPr>
          <w:p w:rsidR="002D5083" w:rsidRDefault="002D5083" w:rsidP="002D5083">
            <w:pPr>
              <w:spacing w:line="276" w:lineRule="auto"/>
              <w:ind w:right="-108" w:firstLine="142"/>
              <w:jc w:val="center"/>
            </w:pPr>
            <w:r w:rsidRPr="00AB5A7B">
              <w:t>на 01.01.</w:t>
            </w:r>
          </w:p>
          <w:p w:rsidR="002D5083" w:rsidRPr="00AB5A7B" w:rsidRDefault="002D5083" w:rsidP="002D5083">
            <w:pPr>
              <w:spacing w:line="276" w:lineRule="auto"/>
              <w:ind w:right="-108" w:firstLine="142"/>
              <w:jc w:val="center"/>
            </w:pPr>
            <w:r w:rsidRPr="00AB5A7B">
              <w:t>2011г.</w:t>
            </w:r>
          </w:p>
        </w:tc>
        <w:tc>
          <w:tcPr>
            <w:tcW w:w="1134" w:type="dxa"/>
          </w:tcPr>
          <w:p w:rsidR="002D5083" w:rsidRDefault="002D5083" w:rsidP="002D5083">
            <w:pPr>
              <w:spacing w:line="276" w:lineRule="auto"/>
              <w:ind w:right="-108" w:firstLine="142"/>
              <w:jc w:val="center"/>
            </w:pPr>
            <w:r w:rsidRPr="00AB5A7B">
              <w:t>на 01.01.</w:t>
            </w:r>
          </w:p>
          <w:p w:rsidR="002D5083" w:rsidRPr="00AB5A7B" w:rsidRDefault="002D5083" w:rsidP="002D5083">
            <w:pPr>
              <w:spacing w:line="276" w:lineRule="auto"/>
              <w:ind w:right="-108" w:firstLine="142"/>
              <w:jc w:val="center"/>
            </w:pPr>
            <w:r w:rsidRPr="00AB5A7B">
              <w:t>2012г.</w:t>
            </w:r>
          </w:p>
        </w:tc>
        <w:tc>
          <w:tcPr>
            <w:tcW w:w="1134" w:type="dxa"/>
          </w:tcPr>
          <w:p w:rsidR="002D5083" w:rsidRDefault="002D5083" w:rsidP="002D5083">
            <w:pPr>
              <w:spacing w:line="276" w:lineRule="auto"/>
              <w:ind w:right="-108" w:firstLine="142"/>
              <w:jc w:val="center"/>
            </w:pPr>
            <w:r w:rsidRPr="00AB5A7B">
              <w:t>на 01.01.</w:t>
            </w:r>
          </w:p>
          <w:p w:rsidR="002D5083" w:rsidRPr="00AB5A7B" w:rsidRDefault="002D5083" w:rsidP="002D5083">
            <w:pPr>
              <w:spacing w:line="276" w:lineRule="auto"/>
              <w:ind w:right="-108" w:firstLine="142"/>
              <w:jc w:val="center"/>
            </w:pPr>
            <w:r w:rsidRPr="00AB5A7B">
              <w:t>2013г.</w:t>
            </w:r>
          </w:p>
        </w:tc>
        <w:tc>
          <w:tcPr>
            <w:tcW w:w="1134" w:type="dxa"/>
          </w:tcPr>
          <w:p w:rsidR="002D5083" w:rsidRPr="00AB5A7B" w:rsidRDefault="002D5083" w:rsidP="002D5083">
            <w:pPr>
              <w:spacing w:line="276" w:lineRule="auto"/>
              <w:ind w:right="-108" w:firstLine="142"/>
              <w:jc w:val="center"/>
            </w:pPr>
            <w:r>
              <w:t>на 01.01. 2014г.</w:t>
            </w:r>
          </w:p>
        </w:tc>
        <w:tc>
          <w:tcPr>
            <w:tcW w:w="1134" w:type="dxa"/>
          </w:tcPr>
          <w:p w:rsidR="002D5083" w:rsidRDefault="002D5083" w:rsidP="002D5083">
            <w:pPr>
              <w:spacing w:line="276" w:lineRule="auto"/>
              <w:ind w:right="-108" w:firstLine="142"/>
              <w:jc w:val="center"/>
            </w:pPr>
            <w:r>
              <w:t>на 01.01. 2015г.</w:t>
            </w:r>
          </w:p>
        </w:tc>
        <w:tc>
          <w:tcPr>
            <w:tcW w:w="1134" w:type="dxa"/>
          </w:tcPr>
          <w:p w:rsidR="002D5083" w:rsidRDefault="002D5083" w:rsidP="002D5083">
            <w:pPr>
              <w:spacing w:line="276" w:lineRule="auto"/>
              <w:ind w:left="-21" w:right="-108" w:firstLine="142"/>
              <w:jc w:val="center"/>
            </w:pPr>
            <w:r>
              <w:t>на 01.01.</w:t>
            </w:r>
          </w:p>
          <w:p w:rsidR="002D5083" w:rsidRDefault="002D5083" w:rsidP="002D5083">
            <w:pPr>
              <w:spacing w:line="276" w:lineRule="auto"/>
              <w:ind w:left="-21" w:right="-108" w:firstLine="142"/>
              <w:jc w:val="center"/>
            </w:pPr>
            <w:r>
              <w:t>2016 г.</w:t>
            </w:r>
          </w:p>
        </w:tc>
      </w:tr>
      <w:tr w:rsidR="002D5083" w:rsidRPr="00510040" w:rsidTr="00946901">
        <w:tc>
          <w:tcPr>
            <w:tcW w:w="3174" w:type="dxa"/>
          </w:tcPr>
          <w:p w:rsidR="002D5083" w:rsidRPr="00510040" w:rsidRDefault="002D5083" w:rsidP="002D5083">
            <w:pPr>
              <w:spacing w:line="276" w:lineRule="auto"/>
              <w:ind w:firstLine="142"/>
            </w:pPr>
            <w:r w:rsidRPr="00510040">
              <w:t xml:space="preserve">Численность населения </w:t>
            </w:r>
          </w:p>
        </w:tc>
        <w:tc>
          <w:tcPr>
            <w:tcW w:w="1134" w:type="dxa"/>
          </w:tcPr>
          <w:p w:rsidR="002D5083" w:rsidRPr="00510040" w:rsidRDefault="002D5083" w:rsidP="002D5083">
            <w:pPr>
              <w:spacing w:line="276" w:lineRule="auto"/>
              <w:ind w:firstLine="142"/>
              <w:jc w:val="center"/>
            </w:pPr>
            <w:r>
              <w:t>13,37</w:t>
            </w:r>
          </w:p>
        </w:tc>
        <w:tc>
          <w:tcPr>
            <w:tcW w:w="1134" w:type="dxa"/>
            <w:vAlign w:val="center"/>
          </w:tcPr>
          <w:p w:rsidR="002D5083" w:rsidRDefault="002D5083" w:rsidP="002D5083">
            <w:pPr>
              <w:spacing w:line="276" w:lineRule="auto"/>
              <w:ind w:firstLine="142"/>
              <w:jc w:val="center"/>
            </w:pPr>
            <w:r>
              <w:t>13,6</w:t>
            </w:r>
          </w:p>
        </w:tc>
        <w:tc>
          <w:tcPr>
            <w:tcW w:w="1134" w:type="dxa"/>
            <w:vAlign w:val="center"/>
          </w:tcPr>
          <w:p w:rsidR="002D5083" w:rsidRDefault="002D5083" w:rsidP="002D5083">
            <w:pPr>
              <w:spacing w:line="276" w:lineRule="auto"/>
              <w:ind w:firstLine="142"/>
              <w:jc w:val="center"/>
            </w:pPr>
            <w:r>
              <w:t>13,86</w:t>
            </w:r>
          </w:p>
        </w:tc>
        <w:tc>
          <w:tcPr>
            <w:tcW w:w="1134" w:type="dxa"/>
          </w:tcPr>
          <w:p w:rsidR="002D5083" w:rsidRDefault="002D5083" w:rsidP="002D5083">
            <w:pPr>
              <w:spacing w:line="276" w:lineRule="auto"/>
              <w:ind w:firstLine="142"/>
              <w:jc w:val="center"/>
            </w:pPr>
            <w:r>
              <w:t>13,8</w:t>
            </w:r>
          </w:p>
        </w:tc>
        <w:tc>
          <w:tcPr>
            <w:tcW w:w="1134" w:type="dxa"/>
          </w:tcPr>
          <w:p w:rsidR="002D5083" w:rsidRDefault="002D5083" w:rsidP="002D5083">
            <w:pPr>
              <w:spacing w:line="276" w:lineRule="auto"/>
              <w:ind w:firstLine="142"/>
              <w:jc w:val="center"/>
            </w:pPr>
            <w:r>
              <w:t>13,7</w:t>
            </w:r>
          </w:p>
        </w:tc>
        <w:tc>
          <w:tcPr>
            <w:tcW w:w="1134" w:type="dxa"/>
          </w:tcPr>
          <w:p w:rsidR="002D5083" w:rsidRDefault="002D5083" w:rsidP="002D5083">
            <w:pPr>
              <w:spacing w:line="276" w:lineRule="auto"/>
              <w:ind w:firstLine="142"/>
              <w:jc w:val="center"/>
            </w:pPr>
            <w:r>
              <w:t>13,48</w:t>
            </w:r>
          </w:p>
        </w:tc>
      </w:tr>
      <w:tr w:rsidR="002D5083" w:rsidRPr="00510040" w:rsidTr="00946901">
        <w:tc>
          <w:tcPr>
            <w:tcW w:w="3174" w:type="dxa"/>
          </w:tcPr>
          <w:p w:rsidR="002D5083" w:rsidRPr="00510040" w:rsidRDefault="002D5083" w:rsidP="002D5083">
            <w:pPr>
              <w:spacing w:line="276" w:lineRule="auto"/>
              <w:ind w:firstLine="142"/>
            </w:pPr>
            <w:r w:rsidRPr="00510040">
              <w:t xml:space="preserve">Трудовые ресурсы </w:t>
            </w:r>
          </w:p>
        </w:tc>
        <w:tc>
          <w:tcPr>
            <w:tcW w:w="1134" w:type="dxa"/>
          </w:tcPr>
          <w:p w:rsidR="002D5083" w:rsidRPr="00510040" w:rsidRDefault="002D5083" w:rsidP="002D5083">
            <w:pPr>
              <w:spacing w:line="276" w:lineRule="auto"/>
              <w:ind w:firstLine="142"/>
              <w:jc w:val="center"/>
            </w:pPr>
            <w:r>
              <w:t>9,68</w:t>
            </w:r>
          </w:p>
        </w:tc>
        <w:tc>
          <w:tcPr>
            <w:tcW w:w="1134" w:type="dxa"/>
            <w:vAlign w:val="center"/>
          </w:tcPr>
          <w:p w:rsidR="002D5083" w:rsidRDefault="002D5083" w:rsidP="002D5083">
            <w:pPr>
              <w:spacing w:line="276" w:lineRule="auto"/>
              <w:ind w:firstLine="142"/>
              <w:jc w:val="center"/>
            </w:pPr>
            <w:r>
              <w:t>9,44</w:t>
            </w:r>
          </w:p>
        </w:tc>
        <w:tc>
          <w:tcPr>
            <w:tcW w:w="1134" w:type="dxa"/>
            <w:vAlign w:val="center"/>
          </w:tcPr>
          <w:p w:rsidR="002D5083" w:rsidRDefault="002D5083" w:rsidP="002D5083">
            <w:pPr>
              <w:spacing w:line="276" w:lineRule="auto"/>
              <w:ind w:firstLine="142"/>
              <w:jc w:val="center"/>
            </w:pPr>
            <w:r>
              <w:t>9,45</w:t>
            </w:r>
          </w:p>
        </w:tc>
        <w:tc>
          <w:tcPr>
            <w:tcW w:w="1134" w:type="dxa"/>
          </w:tcPr>
          <w:p w:rsidR="002D5083" w:rsidRDefault="002D5083" w:rsidP="002D5083">
            <w:pPr>
              <w:spacing w:line="276" w:lineRule="auto"/>
              <w:ind w:firstLine="142"/>
              <w:jc w:val="center"/>
            </w:pPr>
            <w:r>
              <w:t>9,64</w:t>
            </w:r>
          </w:p>
        </w:tc>
        <w:tc>
          <w:tcPr>
            <w:tcW w:w="1134" w:type="dxa"/>
          </w:tcPr>
          <w:p w:rsidR="002D5083" w:rsidRDefault="002D5083" w:rsidP="002D5083">
            <w:pPr>
              <w:spacing w:line="276" w:lineRule="auto"/>
              <w:ind w:firstLine="142"/>
              <w:jc w:val="center"/>
            </w:pPr>
            <w:r>
              <w:t>9,57</w:t>
            </w:r>
          </w:p>
        </w:tc>
        <w:tc>
          <w:tcPr>
            <w:tcW w:w="1134" w:type="dxa"/>
          </w:tcPr>
          <w:p w:rsidR="002D5083" w:rsidRDefault="002D5083" w:rsidP="002D5083">
            <w:pPr>
              <w:spacing w:line="276" w:lineRule="auto"/>
              <w:ind w:firstLine="142"/>
              <w:jc w:val="center"/>
            </w:pPr>
            <w:r>
              <w:t>9,39</w:t>
            </w:r>
          </w:p>
        </w:tc>
      </w:tr>
      <w:tr w:rsidR="002D5083" w:rsidRPr="00510040" w:rsidTr="00946901">
        <w:tc>
          <w:tcPr>
            <w:tcW w:w="3174" w:type="dxa"/>
          </w:tcPr>
          <w:p w:rsidR="002D5083" w:rsidRPr="00510040" w:rsidRDefault="002D5083" w:rsidP="002D5083">
            <w:pPr>
              <w:spacing w:line="276" w:lineRule="auto"/>
              <w:ind w:firstLine="142"/>
              <w:rPr>
                <w:i/>
              </w:rPr>
            </w:pPr>
            <w:r w:rsidRPr="00510040">
              <w:rPr>
                <w:i/>
              </w:rPr>
              <w:t xml:space="preserve">трудоспособное население в трудоспособном возрасте </w:t>
            </w:r>
          </w:p>
        </w:tc>
        <w:tc>
          <w:tcPr>
            <w:tcW w:w="1134" w:type="dxa"/>
            <w:vAlign w:val="center"/>
          </w:tcPr>
          <w:p w:rsidR="002D5083" w:rsidRPr="00510040" w:rsidRDefault="002D5083" w:rsidP="002D5083">
            <w:pPr>
              <w:spacing w:line="276" w:lineRule="auto"/>
              <w:ind w:firstLine="142"/>
              <w:jc w:val="center"/>
              <w:rPr>
                <w:i/>
              </w:rPr>
            </w:pPr>
            <w:r>
              <w:rPr>
                <w:i/>
              </w:rPr>
              <w:t>8,98</w:t>
            </w:r>
          </w:p>
        </w:tc>
        <w:tc>
          <w:tcPr>
            <w:tcW w:w="1134" w:type="dxa"/>
            <w:vAlign w:val="center"/>
          </w:tcPr>
          <w:p w:rsidR="002D5083" w:rsidRDefault="002D5083" w:rsidP="002D5083">
            <w:pPr>
              <w:spacing w:line="276" w:lineRule="auto"/>
              <w:ind w:firstLine="142"/>
              <w:jc w:val="center"/>
              <w:rPr>
                <w:i/>
              </w:rPr>
            </w:pPr>
            <w:r>
              <w:rPr>
                <w:i/>
              </w:rPr>
              <w:t>8,99</w:t>
            </w:r>
          </w:p>
        </w:tc>
        <w:tc>
          <w:tcPr>
            <w:tcW w:w="1134" w:type="dxa"/>
            <w:vAlign w:val="center"/>
          </w:tcPr>
          <w:p w:rsidR="002D5083" w:rsidRDefault="002D5083" w:rsidP="002D5083">
            <w:pPr>
              <w:spacing w:line="276" w:lineRule="auto"/>
              <w:ind w:firstLine="142"/>
              <w:jc w:val="center"/>
              <w:rPr>
                <w:i/>
              </w:rPr>
            </w:pPr>
            <w:r>
              <w:rPr>
                <w:i/>
              </w:rPr>
              <w:t>8,85</w:t>
            </w:r>
          </w:p>
        </w:tc>
        <w:tc>
          <w:tcPr>
            <w:tcW w:w="1134" w:type="dxa"/>
            <w:vAlign w:val="center"/>
          </w:tcPr>
          <w:p w:rsidR="002D5083" w:rsidRDefault="002D5083" w:rsidP="002D5083">
            <w:pPr>
              <w:spacing w:line="276" w:lineRule="auto"/>
              <w:ind w:firstLine="142"/>
              <w:jc w:val="center"/>
              <w:rPr>
                <w:i/>
              </w:rPr>
            </w:pPr>
            <w:r>
              <w:rPr>
                <w:i/>
              </w:rPr>
              <w:t>8,66</w:t>
            </w:r>
          </w:p>
        </w:tc>
        <w:tc>
          <w:tcPr>
            <w:tcW w:w="1134" w:type="dxa"/>
            <w:vAlign w:val="center"/>
          </w:tcPr>
          <w:p w:rsidR="002D5083" w:rsidRDefault="002D5083" w:rsidP="002D5083">
            <w:pPr>
              <w:spacing w:line="276" w:lineRule="auto"/>
              <w:ind w:firstLine="142"/>
              <w:jc w:val="center"/>
              <w:rPr>
                <w:i/>
              </w:rPr>
            </w:pPr>
            <w:r>
              <w:rPr>
                <w:i/>
              </w:rPr>
              <w:t>8,496</w:t>
            </w:r>
          </w:p>
        </w:tc>
        <w:tc>
          <w:tcPr>
            <w:tcW w:w="1134" w:type="dxa"/>
            <w:vAlign w:val="center"/>
          </w:tcPr>
          <w:p w:rsidR="002D5083" w:rsidRDefault="002D5083" w:rsidP="002D5083">
            <w:pPr>
              <w:spacing w:line="276" w:lineRule="auto"/>
              <w:ind w:firstLine="142"/>
              <w:jc w:val="center"/>
              <w:rPr>
                <w:i/>
              </w:rPr>
            </w:pPr>
            <w:r>
              <w:rPr>
                <w:i/>
              </w:rPr>
              <w:t>8,370</w:t>
            </w:r>
          </w:p>
        </w:tc>
      </w:tr>
      <w:tr w:rsidR="002D5083" w:rsidRPr="00510040" w:rsidTr="00946901">
        <w:tc>
          <w:tcPr>
            <w:tcW w:w="3174" w:type="dxa"/>
          </w:tcPr>
          <w:p w:rsidR="002D5083" w:rsidRPr="00510040" w:rsidRDefault="002D5083" w:rsidP="002D5083">
            <w:pPr>
              <w:spacing w:line="276" w:lineRule="auto"/>
              <w:ind w:firstLine="142"/>
              <w:rPr>
                <w:i/>
              </w:rPr>
            </w:pPr>
            <w:r w:rsidRPr="00510040">
              <w:rPr>
                <w:i/>
              </w:rPr>
              <w:t xml:space="preserve">лица старше трудоспособного возраста и подростки, занятые в экономике </w:t>
            </w:r>
          </w:p>
        </w:tc>
        <w:tc>
          <w:tcPr>
            <w:tcW w:w="1134" w:type="dxa"/>
            <w:vAlign w:val="center"/>
          </w:tcPr>
          <w:p w:rsidR="002D5083" w:rsidRPr="00510040" w:rsidRDefault="002D5083" w:rsidP="002D5083">
            <w:pPr>
              <w:spacing w:line="276" w:lineRule="auto"/>
              <w:ind w:firstLine="142"/>
              <w:jc w:val="center"/>
              <w:rPr>
                <w:i/>
              </w:rPr>
            </w:pPr>
            <w:r>
              <w:rPr>
                <w:i/>
              </w:rPr>
              <w:t>0,7</w:t>
            </w:r>
          </w:p>
        </w:tc>
        <w:tc>
          <w:tcPr>
            <w:tcW w:w="1134" w:type="dxa"/>
            <w:vAlign w:val="center"/>
          </w:tcPr>
          <w:p w:rsidR="002D5083" w:rsidRDefault="002D5083" w:rsidP="002D5083">
            <w:pPr>
              <w:spacing w:line="276" w:lineRule="auto"/>
              <w:ind w:firstLine="142"/>
              <w:jc w:val="center"/>
              <w:rPr>
                <w:i/>
              </w:rPr>
            </w:pPr>
            <w:r>
              <w:rPr>
                <w:i/>
              </w:rPr>
              <w:t>0,45</w:t>
            </w:r>
          </w:p>
        </w:tc>
        <w:tc>
          <w:tcPr>
            <w:tcW w:w="1134" w:type="dxa"/>
            <w:vAlign w:val="center"/>
          </w:tcPr>
          <w:p w:rsidR="002D5083" w:rsidRDefault="002D5083" w:rsidP="002D5083">
            <w:pPr>
              <w:spacing w:line="276" w:lineRule="auto"/>
              <w:ind w:firstLine="142"/>
              <w:jc w:val="center"/>
              <w:rPr>
                <w:i/>
              </w:rPr>
            </w:pPr>
            <w:r>
              <w:rPr>
                <w:i/>
              </w:rPr>
              <w:t>0,41</w:t>
            </w:r>
          </w:p>
        </w:tc>
        <w:tc>
          <w:tcPr>
            <w:tcW w:w="1134" w:type="dxa"/>
            <w:vAlign w:val="center"/>
          </w:tcPr>
          <w:p w:rsidR="002D5083" w:rsidRDefault="002D5083" w:rsidP="002D5083">
            <w:pPr>
              <w:spacing w:line="276" w:lineRule="auto"/>
              <w:ind w:firstLine="142"/>
              <w:jc w:val="center"/>
              <w:rPr>
                <w:i/>
              </w:rPr>
            </w:pPr>
            <w:r>
              <w:rPr>
                <w:i/>
              </w:rPr>
              <w:t>0,8</w:t>
            </w:r>
          </w:p>
        </w:tc>
        <w:tc>
          <w:tcPr>
            <w:tcW w:w="1134" w:type="dxa"/>
            <w:vAlign w:val="center"/>
          </w:tcPr>
          <w:p w:rsidR="002D5083" w:rsidRDefault="002D5083" w:rsidP="002D5083">
            <w:pPr>
              <w:spacing w:line="276" w:lineRule="auto"/>
              <w:ind w:firstLine="142"/>
              <w:jc w:val="center"/>
              <w:rPr>
                <w:i/>
              </w:rPr>
            </w:pPr>
            <w:r>
              <w:rPr>
                <w:i/>
              </w:rPr>
              <w:t>0,81</w:t>
            </w:r>
          </w:p>
        </w:tc>
        <w:tc>
          <w:tcPr>
            <w:tcW w:w="1134" w:type="dxa"/>
            <w:vAlign w:val="center"/>
          </w:tcPr>
          <w:p w:rsidR="002D5083" w:rsidRDefault="002D5083" w:rsidP="002D5083">
            <w:pPr>
              <w:spacing w:line="276" w:lineRule="auto"/>
              <w:ind w:firstLine="142"/>
              <w:jc w:val="center"/>
              <w:rPr>
                <w:i/>
              </w:rPr>
            </w:pPr>
            <w:r>
              <w:rPr>
                <w:i/>
              </w:rPr>
              <w:t>0,925</w:t>
            </w:r>
          </w:p>
        </w:tc>
      </w:tr>
      <w:tr w:rsidR="002D5083" w:rsidRPr="00510040" w:rsidTr="00946901">
        <w:tc>
          <w:tcPr>
            <w:tcW w:w="3174" w:type="dxa"/>
          </w:tcPr>
          <w:p w:rsidR="002D5083" w:rsidRPr="00510040" w:rsidRDefault="002D5083" w:rsidP="002D5083">
            <w:pPr>
              <w:spacing w:line="276" w:lineRule="auto"/>
              <w:ind w:firstLine="142"/>
            </w:pPr>
            <w:r w:rsidRPr="00510040">
              <w:t xml:space="preserve">Занято в экономике </w:t>
            </w:r>
          </w:p>
        </w:tc>
        <w:tc>
          <w:tcPr>
            <w:tcW w:w="1134" w:type="dxa"/>
            <w:vAlign w:val="center"/>
          </w:tcPr>
          <w:p w:rsidR="002D5083" w:rsidRPr="00510040" w:rsidRDefault="002D5083" w:rsidP="002D5083">
            <w:pPr>
              <w:spacing w:line="276" w:lineRule="auto"/>
              <w:ind w:firstLine="142"/>
              <w:jc w:val="center"/>
            </w:pPr>
            <w:r>
              <w:t>4,2</w:t>
            </w:r>
          </w:p>
        </w:tc>
        <w:tc>
          <w:tcPr>
            <w:tcW w:w="1134" w:type="dxa"/>
            <w:vAlign w:val="center"/>
          </w:tcPr>
          <w:p w:rsidR="002D5083" w:rsidRDefault="002D5083" w:rsidP="002D5083">
            <w:pPr>
              <w:spacing w:line="276" w:lineRule="auto"/>
              <w:ind w:firstLine="142"/>
              <w:jc w:val="center"/>
            </w:pPr>
            <w:r>
              <w:t>4,36</w:t>
            </w:r>
          </w:p>
        </w:tc>
        <w:tc>
          <w:tcPr>
            <w:tcW w:w="1134" w:type="dxa"/>
            <w:vAlign w:val="center"/>
          </w:tcPr>
          <w:p w:rsidR="002D5083" w:rsidRDefault="002D5083" w:rsidP="002D5083">
            <w:pPr>
              <w:spacing w:line="276" w:lineRule="auto"/>
              <w:ind w:firstLine="142"/>
              <w:jc w:val="center"/>
            </w:pPr>
            <w:r>
              <w:t>4,13</w:t>
            </w:r>
          </w:p>
        </w:tc>
        <w:tc>
          <w:tcPr>
            <w:tcW w:w="1134" w:type="dxa"/>
            <w:vAlign w:val="center"/>
          </w:tcPr>
          <w:p w:rsidR="002D5083" w:rsidRDefault="002D5083" w:rsidP="002D5083">
            <w:pPr>
              <w:spacing w:line="276" w:lineRule="auto"/>
              <w:ind w:firstLine="142"/>
              <w:jc w:val="center"/>
            </w:pPr>
            <w:r>
              <w:t>3,89</w:t>
            </w:r>
          </w:p>
        </w:tc>
        <w:tc>
          <w:tcPr>
            <w:tcW w:w="1134" w:type="dxa"/>
            <w:vAlign w:val="center"/>
          </w:tcPr>
          <w:p w:rsidR="002D5083" w:rsidRDefault="002D5083" w:rsidP="002D5083">
            <w:pPr>
              <w:spacing w:line="276" w:lineRule="auto"/>
              <w:ind w:firstLine="142"/>
              <w:jc w:val="center"/>
            </w:pPr>
            <w:r>
              <w:t>3,694</w:t>
            </w:r>
          </w:p>
        </w:tc>
        <w:tc>
          <w:tcPr>
            <w:tcW w:w="1134" w:type="dxa"/>
          </w:tcPr>
          <w:p w:rsidR="002D5083" w:rsidRDefault="002D5083" w:rsidP="002D5083">
            <w:pPr>
              <w:spacing w:line="276" w:lineRule="auto"/>
              <w:ind w:firstLine="142"/>
              <w:jc w:val="center"/>
            </w:pPr>
            <w:r>
              <w:t>3,435</w:t>
            </w:r>
          </w:p>
        </w:tc>
      </w:tr>
      <w:tr w:rsidR="002D5083" w:rsidRPr="00510040" w:rsidTr="00946901">
        <w:tc>
          <w:tcPr>
            <w:tcW w:w="3174" w:type="dxa"/>
          </w:tcPr>
          <w:p w:rsidR="002D5083" w:rsidRPr="00510040" w:rsidRDefault="002D5083" w:rsidP="002D5083">
            <w:pPr>
              <w:spacing w:line="276" w:lineRule="auto"/>
              <w:ind w:firstLine="142"/>
            </w:pPr>
            <w:r w:rsidRPr="00510040">
              <w:t>в том числе по формам собственности:</w:t>
            </w:r>
          </w:p>
        </w:tc>
        <w:tc>
          <w:tcPr>
            <w:tcW w:w="1134" w:type="dxa"/>
            <w:vAlign w:val="center"/>
          </w:tcPr>
          <w:p w:rsidR="002D5083" w:rsidRPr="00510040" w:rsidRDefault="002D5083" w:rsidP="002D5083">
            <w:pPr>
              <w:spacing w:line="276" w:lineRule="auto"/>
              <w:ind w:firstLine="142"/>
              <w:jc w:val="center"/>
            </w:pPr>
          </w:p>
        </w:tc>
        <w:tc>
          <w:tcPr>
            <w:tcW w:w="1134" w:type="dxa"/>
            <w:vAlign w:val="center"/>
          </w:tcPr>
          <w:p w:rsidR="002D5083" w:rsidRPr="00510040" w:rsidRDefault="002D5083" w:rsidP="002D5083">
            <w:pPr>
              <w:spacing w:line="276" w:lineRule="auto"/>
              <w:ind w:firstLine="142"/>
              <w:jc w:val="center"/>
            </w:pPr>
          </w:p>
        </w:tc>
        <w:tc>
          <w:tcPr>
            <w:tcW w:w="1134" w:type="dxa"/>
            <w:vAlign w:val="center"/>
          </w:tcPr>
          <w:p w:rsidR="002D5083" w:rsidRPr="00510040" w:rsidRDefault="002D5083" w:rsidP="002D5083">
            <w:pPr>
              <w:spacing w:line="276" w:lineRule="auto"/>
              <w:ind w:firstLine="142"/>
              <w:jc w:val="center"/>
            </w:pPr>
          </w:p>
        </w:tc>
        <w:tc>
          <w:tcPr>
            <w:tcW w:w="1134" w:type="dxa"/>
            <w:vAlign w:val="center"/>
          </w:tcPr>
          <w:p w:rsidR="002D5083" w:rsidRPr="00510040" w:rsidRDefault="002D5083" w:rsidP="002D5083">
            <w:pPr>
              <w:spacing w:line="276" w:lineRule="auto"/>
              <w:ind w:firstLine="142"/>
              <w:jc w:val="center"/>
            </w:pPr>
          </w:p>
        </w:tc>
        <w:tc>
          <w:tcPr>
            <w:tcW w:w="1134" w:type="dxa"/>
            <w:vAlign w:val="center"/>
          </w:tcPr>
          <w:p w:rsidR="002D5083" w:rsidRPr="00510040" w:rsidRDefault="002D5083" w:rsidP="002D5083">
            <w:pPr>
              <w:spacing w:line="276" w:lineRule="auto"/>
              <w:ind w:firstLine="142"/>
              <w:jc w:val="center"/>
            </w:pPr>
          </w:p>
        </w:tc>
        <w:tc>
          <w:tcPr>
            <w:tcW w:w="1134" w:type="dxa"/>
            <w:vAlign w:val="center"/>
          </w:tcPr>
          <w:p w:rsidR="002D5083" w:rsidRPr="00510040" w:rsidRDefault="002D5083" w:rsidP="002D5083">
            <w:pPr>
              <w:spacing w:line="276" w:lineRule="auto"/>
              <w:ind w:firstLine="142"/>
              <w:jc w:val="center"/>
            </w:pPr>
          </w:p>
        </w:tc>
      </w:tr>
      <w:tr w:rsidR="002D5083" w:rsidRPr="00510040" w:rsidTr="00946901">
        <w:tc>
          <w:tcPr>
            <w:tcW w:w="3174" w:type="dxa"/>
          </w:tcPr>
          <w:p w:rsidR="002D5083" w:rsidRPr="00510040" w:rsidRDefault="002D5083" w:rsidP="002D5083">
            <w:pPr>
              <w:spacing w:line="276" w:lineRule="auto"/>
              <w:ind w:firstLine="142"/>
              <w:rPr>
                <w:i/>
              </w:rPr>
            </w:pPr>
            <w:r w:rsidRPr="00510040">
              <w:rPr>
                <w:i/>
              </w:rPr>
              <w:t>государственная и муниципальная</w:t>
            </w:r>
          </w:p>
        </w:tc>
        <w:tc>
          <w:tcPr>
            <w:tcW w:w="1134" w:type="dxa"/>
            <w:vAlign w:val="center"/>
          </w:tcPr>
          <w:p w:rsidR="002D5083" w:rsidRPr="00510040" w:rsidRDefault="002D5083" w:rsidP="002D5083">
            <w:pPr>
              <w:spacing w:line="276" w:lineRule="auto"/>
              <w:ind w:firstLine="142"/>
              <w:jc w:val="center"/>
              <w:rPr>
                <w:i/>
              </w:rPr>
            </w:pPr>
            <w:r>
              <w:rPr>
                <w:i/>
              </w:rPr>
              <w:t>1,9</w:t>
            </w:r>
          </w:p>
        </w:tc>
        <w:tc>
          <w:tcPr>
            <w:tcW w:w="1134" w:type="dxa"/>
            <w:vAlign w:val="center"/>
          </w:tcPr>
          <w:p w:rsidR="002D5083" w:rsidRDefault="002D5083" w:rsidP="002D5083">
            <w:pPr>
              <w:spacing w:line="276" w:lineRule="auto"/>
              <w:ind w:firstLine="142"/>
              <w:jc w:val="center"/>
              <w:rPr>
                <w:i/>
              </w:rPr>
            </w:pPr>
            <w:r>
              <w:rPr>
                <w:i/>
              </w:rPr>
              <w:t>1,9</w:t>
            </w:r>
          </w:p>
        </w:tc>
        <w:tc>
          <w:tcPr>
            <w:tcW w:w="1134" w:type="dxa"/>
            <w:vAlign w:val="center"/>
          </w:tcPr>
          <w:p w:rsidR="002D5083" w:rsidRDefault="002D5083" w:rsidP="002D5083">
            <w:pPr>
              <w:spacing w:line="276" w:lineRule="auto"/>
              <w:ind w:firstLine="142"/>
              <w:jc w:val="center"/>
              <w:rPr>
                <w:i/>
              </w:rPr>
            </w:pPr>
            <w:r>
              <w:rPr>
                <w:i/>
              </w:rPr>
              <w:t>1,8</w:t>
            </w:r>
          </w:p>
        </w:tc>
        <w:tc>
          <w:tcPr>
            <w:tcW w:w="1134" w:type="dxa"/>
            <w:vAlign w:val="center"/>
          </w:tcPr>
          <w:p w:rsidR="002D5083" w:rsidRDefault="002D5083" w:rsidP="002D5083">
            <w:pPr>
              <w:spacing w:line="276" w:lineRule="auto"/>
              <w:ind w:firstLine="142"/>
              <w:jc w:val="center"/>
              <w:rPr>
                <w:i/>
              </w:rPr>
            </w:pPr>
            <w:r>
              <w:rPr>
                <w:i/>
              </w:rPr>
              <w:t>1,61</w:t>
            </w:r>
          </w:p>
        </w:tc>
        <w:tc>
          <w:tcPr>
            <w:tcW w:w="1134" w:type="dxa"/>
            <w:vAlign w:val="center"/>
          </w:tcPr>
          <w:p w:rsidR="002D5083" w:rsidRDefault="002D5083" w:rsidP="002D5083">
            <w:pPr>
              <w:spacing w:line="276" w:lineRule="auto"/>
              <w:ind w:firstLine="142"/>
              <w:jc w:val="center"/>
              <w:rPr>
                <w:i/>
              </w:rPr>
            </w:pPr>
            <w:r>
              <w:rPr>
                <w:i/>
              </w:rPr>
              <w:t>1,607</w:t>
            </w:r>
          </w:p>
        </w:tc>
        <w:tc>
          <w:tcPr>
            <w:tcW w:w="1134" w:type="dxa"/>
            <w:vAlign w:val="center"/>
          </w:tcPr>
          <w:p w:rsidR="002D5083" w:rsidRDefault="002D5083" w:rsidP="002D5083">
            <w:pPr>
              <w:spacing w:line="276" w:lineRule="auto"/>
              <w:ind w:firstLine="142"/>
              <w:jc w:val="center"/>
              <w:rPr>
                <w:i/>
              </w:rPr>
            </w:pPr>
            <w:r>
              <w:rPr>
                <w:i/>
              </w:rPr>
              <w:t>1,551</w:t>
            </w:r>
          </w:p>
        </w:tc>
      </w:tr>
      <w:tr w:rsidR="002D5083" w:rsidRPr="00510040" w:rsidTr="00946901">
        <w:tc>
          <w:tcPr>
            <w:tcW w:w="3174" w:type="dxa"/>
          </w:tcPr>
          <w:p w:rsidR="002D5083" w:rsidRPr="00510040" w:rsidRDefault="002D5083" w:rsidP="002D5083">
            <w:pPr>
              <w:spacing w:line="276" w:lineRule="auto"/>
              <w:ind w:firstLine="142"/>
              <w:rPr>
                <w:i/>
              </w:rPr>
            </w:pPr>
            <w:r w:rsidRPr="00510040">
              <w:rPr>
                <w:i/>
              </w:rPr>
              <w:t xml:space="preserve">частная </w:t>
            </w:r>
          </w:p>
        </w:tc>
        <w:tc>
          <w:tcPr>
            <w:tcW w:w="1134" w:type="dxa"/>
            <w:vAlign w:val="center"/>
          </w:tcPr>
          <w:p w:rsidR="002D5083" w:rsidRPr="00510040" w:rsidRDefault="002D5083" w:rsidP="002D5083">
            <w:pPr>
              <w:spacing w:line="276" w:lineRule="auto"/>
              <w:ind w:firstLine="142"/>
              <w:jc w:val="center"/>
              <w:rPr>
                <w:i/>
              </w:rPr>
            </w:pPr>
            <w:r>
              <w:rPr>
                <w:i/>
              </w:rPr>
              <w:t>2,2</w:t>
            </w:r>
          </w:p>
        </w:tc>
        <w:tc>
          <w:tcPr>
            <w:tcW w:w="1134" w:type="dxa"/>
            <w:vAlign w:val="center"/>
          </w:tcPr>
          <w:p w:rsidR="002D5083" w:rsidRDefault="002D5083" w:rsidP="002D5083">
            <w:pPr>
              <w:spacing w:line="276" w:lineRule="auto"/>
              <w:ind w:firstLine="142"/>
              <w:jc w:val="center"/>
              <w:rPr>
                <w:i/>
              </w:rPr>
            </w:pPr>
            <w:r>
              <w:rPr>
                <w:i/>
              </w:rPr>
              <w:t>2,34</w:t>
            </w:r>
          </w:p>
        </w:tc>
        <w:tc>
          <w:tcPr>
            <w:tcW w:w="1134" w:type="dxa"/>
            <w:vAlign w:val="center"/>
          </w:tcPr>
          <w:p w:rsidR="002D5083" w:rsidRDefault="002D5083" w:rsidP="002D5083">
            <w:pPr>
              <w:spacing w:line="276" w:lineRule="auto"/>
              <w:ind w:firstLine="142"/>
              <w:jc w:val="center"/>
              <w:rPr>
                <w:i/>
              </w:rPr>
            </w:pPr>
            <w:r>
              <w:rPr>
                <w:i/>
              </w:rPr>
              <w:t>2,22</w:t>
            </w:r>
          </w:p>
        </w:tc>
        <w:tc>
          <w:tcPr>
            <w:tcW w:w="1134" w:type="dxa"/>
            <w:vAlign w:val="center"/>
          </w:tcPr>
          <w:p w:rsidR="002D5083" w:rsidRDefault="002D5083" w:rsidP="002D5083">
            <w:pPr>
              <w:spacing w:line="276" w:lineRule="auto"/>
              <w:ind w:firstLine="142"/>
              <w:jc w:val="center"/>
              <w:rPr>
                <w:i/>
              </w:rPr>
            </w:pPr>
            <w:r>
              <w:rPr>
                <w:i/>
              </w:rPr>
              <w:t>2,16</w:t>
            </w:r>
          </w:p>
        </w:tc>
        <w:tc>
          <w:tcPr>
            <w:tcW w:w="1134" w:type="dxa"/>
            <w:vAlign w:val="center"/>
          </w:tcPr>
          <w:p w:rsidR="002D5083" w:rsidRDefault="002D5083" w:rsidP="002D5083">
            <w:pPr>
              <w:spacing w:line="276" w:lineRule="auto"/>
              <w:ind w:firstLine="142"/>
              <w:jc w:val="center"/>
              <w:rPr>
                <w:i/>
              </w:rPr>
            </w:pPr>
            <w:r>
              <w:rPr>
                <w:i/>
              </w:rPr>
              <w:t>2,009</w:t>
            </w:r>
          </w:p>
        </w:tc>
        <w:tc>
          <w:tcPr>
            <w:tcW w:w="1134" w:type="dxa"/>
            <w:vAlign w:val="center"/>
          </w:tcPr>
          <w:p w:rsidR="002D5083" w:rsidRDefault="002D5083" w:rsidP="002D5083">
            <w:pPr>
              <w:spacing w:line="276" w:lineRule="auto"/>
              <w:ind w:firstLine="142"/>
              <w:jc w:val="center"/>
              <w:rPr>
                <w:i/>
              </w:rPr>
            </w:pPr>
            <w:r>
              <w:rPr>
                <w:i/>
              </w:rPr>
              <w:t>1,802</w:t>
            </w:r>
          </w:p>
        </w:tc>
      </w:tr>
      <w:tr w:rsidR="002D5083" w:rsidRPr="00510040" w:rsidTr="00946901">
        <w:tc>
          <w:tcPr>
            <w:tcW w:w="3174" w:type="dxa"/>
          </w:tcPr>
          <w:p w:rsidR="002D5083" w:rsidRPr="00510040" w:rsidRDefault="002D5083" w:rsidP="002D5083">
            <w:pPr>
              <w:spacing w:line="276" w:lineRule="auto"/>
              <w:ind w:firstLine="142"/>
              <w:rPr>
                <w:i/>
              </w:rPr>
            </w:pPr>
            <w:r w:rsidRPr="00510040">
              <w:rPr>
                <w:i/>
              </w:rPr>
              <w:t xml:space="preserve">смешанная </w:t>
            </w:r>
          </w:p>
        </w:tc>
        <w:tc>
          <w:tcPr>
            <w:tcW w:w="1134" w:type="dxa"/>
            <w:vAlign w:val="center"/>
          </w:tcPr>
          <w:p w:rsidR="002D5083" w:rsidRPr="00510040" w:rsidRDefault="002D5083" w:rsidP="002D5083">
            <w:pPr>
              <w:spacing w:line="276" w:lineRule="auto"/>
              <w:ind w:firstLine="142"/>
              <w:jc w:val="center"/>
              <w:rPr>
                <w:i/>
              </w:rPr>
            </w:pPr>
            <w:r>
              <w:rPr>
                <w:i/>
              </w:rPr>
              <w:t>0,1</w:t>
            </w:r>
          </w:p>
        </w:tc>
        <w:tc>
          <w:tcPr>
            <w:tcW w:w="1134" w:type="dxa"/>
            <w:vAlign w:val="center"/>
          </w:tcPr>
          <w:p w:rsidR="002D5083" w:rsidRDefault="002D5083" w:rsidP="002D5083">
            <w:pPr>
              <w:spacing w:line="276" w:lineRule="auto"/>
              <w:ind w:firstLine="142"/>
              <w:jc w:val="center"/>
              <w:rPr>
                <w:i/>
              </w:rPr>
            </w:pPr>
            <w:r>
              <w:rPr>
                <w:i/>
              </w:rPr>
              <w:t>0,12</w:t>
            </w:r>
          </w:p>
        </w:tc>
        <w:tc>
          <w:tcPr>
            <w:tcW w:w="1134" w:type="dxa"/>
            <w:vAlign w:val="center"/>
          </w:tcPr>
          <w:p w:rsidR="002D5083" w:rsidRDefault="002D5083" w:rsidP="002D5083">
            <w:pPr>
              <w:spacing w:line="276" w:lineRule="auto"/>
              <w:ind w:firstLine="142"/>
              <w:jc w:val="center"/>
              <w:rPr>
                <w:i/>
              </w:rPr>
            </w:pPr>
            <w:r>
              <w:rPr>
                <w:i/>
              </w:rPr>
              <w:t>0,1</w:t>
            </w:r>
          </w:p>
        </w:tc>
        <w:tc>
          <w:tcPr>
            <w:tcW w:w="1134" w:type="dxa"/>
            <w:vAlign w:val="center"/>
          </w:tcPr>
          <w:p w:rsidR="002D5083" w:rsidRDefault="002D5083" w:rsidP="002D5083">
            <w:pPr>
              <w:spacing w:line="276" w:lineRule="auto"/>
              <w:ind w:firstLine="142"/>
              <w:jc w:val="center"/>
              <w:rPr>
                <w:i/>
              </w:rPr>
            </w:pPr>
            <w:r>
              <w:rPr>
                <w:i/>
              </w:rPr>
              <w:t>0,12</w:t>
            </w:r>
          </w:p>
        </w:tc>
        <w:tc>
          <w:tcPr>
            <w:tcW w:w="1134" w:type="dxa"/>
            <w:vAlign w:val="center"/>
          </w:tcPr>
          <w:p w:rsidR="002D5083" w:rsidRDefault="002D5083" w:rsidP="002D5083">
            <w:pPr>
              <w:spacing w:line="276" w:lineRule="auto"/>
              <w:ind w:firstLine="142"/>
              <w:jc w:val="center"/>
              <w:rPr>
                <w:i/>
              </w:rPr>
            </w:pPr>
            <w:r>
              <w:rPr>
                <w:i/>
              </w:rPr>
              <w:t>0,078</w:t>
            </w:r>
          </w:p>
        </w:tc>
        <w:tc>
          <w:tcPr>
            <w:tcW w:w="1134" w:type="dxa"/>
            <w:vAlign w:val="center"/>
          </w:tcPr>
          <w:p w:rsidR="002D5083" w:rsidRDefault="002D5083" w:rsidP="002D5083">
            <w:pPr>
              <w:spacing w:line="276" w:lineRule="auto"/>
              <w:ind w:firstLine="142"/>
              <w:jc w:val="center"/>
              <w:rPr>
                <w:i/>
              </w:rPr>
            </w:pPr>
            <w:r>
              <w:rPr>
                <w:i/>
              </w:rPr>
              <w:t>0,082</w:t>
            </w:r>
          </w:p>
        </w:tc>
      </w:tr>
      <w:tr w:rsidR="002D5083" w:rsidRPr="00510040" w:rsidTr="00946901">
        <w:tc>
          <w:tcPr>
            <w:tcW w:w="3174" w:type="dxa"/>
          </w:tcPr>
          <w:p w:rsidR="002D5083" w:rsidRPr="00510040" w:rsidRDefault="002D5083" w:rsidP="002D5083">
            <w:pPr>
              <w:spacing w:line="276" w:lineRule="auto"/>
              <w:ind w:firstLine="142"/>
            </w:pPr>
            <w:r w:rsidRPr="00510040">
              <w:t>Учащиеся в трудоспособном возрасте</w:t>
            </w:r>
          </w:p>
        </w:tc>
        <w:tc>
          <w:tcPr>
            <w:tcW w:w="1134" w:type="dxa"/>
            <w:vAlign w:val="center"/>
          </w:tcPr>
          <w:p w:rsidR="002D5083" w:rsidRPr="00510040" w:rsidRDefault="002D5083" w:rsidP="002D5083">
            <w:pPr>
              <w:spacing w:line="276" w:lineRule="auto"/>
              <w:ind w:firstLine="142"/>
              <w:jc w:val="center"/>
            </w:pPr>
            <w:r>
              <w:t>0,6</w:t>
            </w:r>
          </w:p>
        </w:tc>
        <w:tc>
          <w:tcPr>
            <w:tcW w:w="1134" w:type="dxa"/>
            <w:vAlign w:val="center"/>
          </w:tcPr>
          <w:p w:rsidR="002D5083" w:rsidRDefault="002D5083" w:rsidP="002D5083">
            <w:pPr>
              <w:spacing w:line="276" w:lineRule="auto"/>
              <w:ind w:firstLine="142"/>
              <w:jc w:val="center"/>
            </w:pPr>
            <w:r>
              <w:t>0,58</w:t>
            </w:r>
          </w:p>
        </w:tc>
        <w:tc>
          <w:tcPr>
            <w:tcW w:w="1134" w:type="dxa"/>
            <w:vAlign w:val="center"/>
          </w:tcPr>
          <w:p w:rsidR="002D5083" w:rsidRDefault="002D5083" w:rsidP="002D5083">
            <w:pPr>
              <w:spacing w:line="276" w:lineRule="auto"/>
              <w:ind w:firstLine="142"/>
              <w:jc w:val="center"/>
            </w:pPr>
            <w:r>
              <w:t>0,53</w:t>
            </w:r>
          </w:p>
        </w:tc>
        <w:tc>
          <w:tcPr>
            <w:tcW w:w="1134" w:type="dxa"/>
            <w:vAlign w:val="center"/>
          </w:tcPr>
          <w:p w:rsidR="002D5083" w:rsidRDefault="002D5083" w:rsidP="002D5083">
            <w:pPr>
              <w:spacing w:line="276" w:lineRule="auto"/>
              <w:ind w:firstLine="142"/>
              <w:jc w:val="center"/>
            </w:pPr>
            <w:r>
              <w:t>0,53</w:t>
            </w:r>
          </w:p>
        </w:tc>
        <w:tc>
          <w:tcPr>
            <w:tcW w:w="1134" w:type="dxa"/>
            <w:vAlign w:val="center"/>
          </w:tcPr>
          <w:p w:rsidR="002D5083" w:rsidRDefault="002D5083" w:rsidP="002D5083">
            <w:pPr>
              <w:spacing w:line="276" w:lineRule="auto"/>
              <w:ind w:firstLine="142"/>
              <w:jc w:val="center"/>
            </w:pPr>
            <w:r>
              <w:t>0,56</w:t>
            </w:r>
          </w:p>
        </w:tc>
        <w:tc>
          <w:tcPr>
            <w:tcW w:w="1134" w:type="dxa"/>
            <w:vAlign w:val="center"/>
          </w:tcPr>
          <w:p w:rsidR="002D5083" w:rsidRDefault="002D5083" w:rsidP="002D5083">
            <w:pPr>
              <w:spacing w:line="276" w:lineRule="auto"/>
              <w:ind w:firstLine="142"/>
              <w:jc w:val="center"/>
            </w:pPr>
            <w:r>
              <w:t>0,58</w:t>
            </w:r>
          </w:p>
        </w:tc>
      </w:tr>
      <w:tr w:rsidR="002D5083" w:rsidRPr="00510040" w:rsidTr="00946901">
        <w:tc>
          <w:tcPr>
            <w:tcW w:w="3174" w:type="dxa"/>
          </w:tcPr>
          <w:p w:rsidR="002D5083" w:rsidRPr="00510040" w:rsidRDefault="002D5083" w:rsidP="002D5083">
            <w:pPr>
              <w:spacing w:line="276" w:lineRule="auto"/>
              <w:ind w:firstLine="142"/>
            </w:pPr>
            <w:r w:rsidRPr="00510040">
              <w:t xml:space="preserve">Трудоспособное население в трудоспособном возрасте, не занятое в экономике </w:t>
            </w:r>
          </w:p>
        </w:tc>
        <w:tc>
          <w:tcPr>
            <w:tcW w:w="1134" w:type="dxa"/>
            <w:vAlign w:val="center"/>
          </w:tcPr>
          <w:p w:rsidR="002D5083" w:rsidRPr="00510040" w:rsidRDefault="002D5083" w:rsidP="002D5083">
            <w:pPr>
              <w:spacing w:line="276" w:lineRule="auto"/>
              <w:ind w:firstLine="142"/>
              <w:jc w:val="center"/>
            </w:pPr>
            <w:r>
              <w:t>4,88</w:t>
            </w:r>
          </w:p>
        </w:tc>
        <w:tc>
          <w:tcPr>
            <w:tcW w:w="1134" w:type="dxa"/>
            <w:vAlign w:val="center"/>
          </w:tcPr>
          <w:p w:rsidR="002D5083" w:rsidRDefault="002D5083" w:rsidP="002D5083">
            <w:pPr>
              <w:spacing w:line="276" w:lineRule="auto"/>
              <w:ind w:firstLine="142"/>
              <w:jc w:val="center"/>
            </w:pPr>
            <w:r>
              <w:t>4,5</w:t>
            </w:r>
          </w:p>
        </w:tc>
        <w:tc>
          <w:tcPr>
            <w:tcW w:w="1134" w:type="dxa"/>
            <w:vAlign w:val="center"/>
          </w:tcPr>
          <w:p w:rsidR="002D5083" w:rsidRDefault="002D5083" w:rsidP="002D5083">
            <w:pPr>
              <w:spacing w:line="276" w:lineRule="auto"/>
              <w:ind w:firstLine="142"/>
              <w:jc w:val="center"/>
            </w:pPr>
            <w:r>
              <w:t>4,79</w:t>
            </w:r>
          </w:p>
        </w:tc>
        <w:tc>
          <w:tcPr>
            <w:tcW w:w="1134" w:type="dxa"/>
            <w:vAlign w:val="center"/>
          </w:tcPr>
          <w:p w:rsidR="002D5083" w:rsidRDefault="002D5083" w:rsidP="002D5083">
            <w:pPr>
              <w:spacing w:line="276" w:lineRule="auto"/>
              <w:ind w:firstLine="142"/>
              <w:jc w:val="center"/>
            </w:pPr>
            <w:r>
              <w:t>5,22</w:t>
            </w:r>
          </w:p>
        </w:tc>
        <w:tc>
          <w:tcPr>
            <w:tcW w:w="1134" w:type="dxa"/>
            <w:vAlign w:val="center"/>
          </w:tcPr>
          <w:p w:rsidR="002D5083" w:rsidRDefault="002D5083" w:rsidP="002D5083">
            <w:pPr>
              <w:spacing w:line="276" w:lineRule="auto"/>
              <w:ind w:firstLine="142"/>
              <w:jc w:val="center"/>
            </w:pPr>
            <w:r>
              <w:t>5,27</w:t>
            </w:r>
          </w:p>
        </w:tc>
        <w:tc>
          <w:tcPr>
            <w:tcW w:w="1134" w:type="dxa"/>
            <w:vAlign w:val="center"/>
          </w:tcPr>
          <w:p w:rsidR="002D5083" w:rsidRDefault="002D5083" w:rsidP="002D5083">
            <w:pPr>
              <w:spacing w:line="276" w:lineRule="auto"/>
              <w:ind w:firstLine="142"/>
              <w:jc w:val="center"/>
            </w:pPr>
            <w:r>
              <w:t>5,369</w:t>
            </w:r>
          </w:p>
        </w:tc>
      </w:tr>
      <w:tr w:rsidR="002D5083" w:rsidRPr="00510040" w:rsidTr="00946901">
        <w:tc>
          <w:tcPr>
            <w:tcW w:w="3174" w:type="dxa"/>
          </w:tcPr>
          <w:p w:rsidR="002D5083" w:rsidRPr="00510040" w:rsidRDefault="002D5083" w:rsidP="002D5083">
            <w:pPr>
              <w:spacing w:line="276" w:lineRule="auto"/>
              <w:ind w:firstLine="142"/>
            </w:pPr>
            <w:r>
              <w:t>Численность эк.</w:t>
            </w:r>
            <w:r w:rsidRPr="00510040">
              <w:t xml:space="preserve">активного населения </w:t>
            </w:r>
          </w:p>
        </w:tc>
        <w:tc>
          <w:tcPr>
            <w:tcW w:w="1134" w:type="dxa"/>
            <w:vAlign w:val="center"/>
          </w:tcPr>
          <w:p w:rsidR="002D5083" w:rsidRPr="00510040" w:rsidRDefault="002D5083" w:rsidP="002D5083">
            <w:pPr>
              <w:spacing w:line="276" w:lineRule="auto"/>
              <w:ind w:firstLine="142"/>
              <w:jc w:val="center"/>
            </w:pPr>
            <w:r>
              <w:t>8,98</w:t>
            </w:r>
          </w:p>
        </w:tc>
        <w:tc>
          <w:tcPr>
            <w:tcW w:w="1134" w:type="dxa"/>
            <w:vAlign w:val="center"/>
          </w:tcPr>
          <w:p w:rsidR="002D5083" w:rsidRDefault="002D5083" w:rsidP="002D5083">
            <w:pPr>
              <w:spacing w:line="276" w:lineRule="auto"/>
              <w:ind w:firstLine="142"/>
              <w:jc w:val="center"/>
            </w:pPr>
            <w:r>
              <w:t>8,99</w:t>
            </w:r>
          </w:p>
        </w:tc>
        <w:tc>
          <w:tcPr>
            <w:tcW w:w="1134" w:type="dxa"/>
            <w:vAlign w:val="center"/>
          </w:tcPr>
          <w:p w:rsidR="002D5083" w:rsidRDefault="002D5083" w:rsidP="002D5083">
            <w:pPr>
              <w:spacing w:line="276" w:lineRule="auto"/>
              <w:ind w:firstLine="142"/>
              <w:jc w:val="center"/>
            </w:pPr>
            <w:r>
              <w:t>8,85</w:t>
            </w:r>
          </w:p>
        </w:tc>
        <w:tc>
          <w:tcPr>
            <w:tcW w:w="1134" w:type="dxa"/>
            <w:vAlign w:val="center"/>
          </w:tcPr>
          <w:p w:rsidR="002D5083" w:rsidRDefault="002D5083" w:rsidP="002D5083">
            <w:pPr>
              <w:spacing w:line="276" w:lineRule="auto"/>
              <w:ind w:firstLine="142"/>
              <w:jc w:val="center"/>
            </w:pPr>
            <w:r>
              <w:t>8,66</w:t>
            </w:r>
          </w:p>
        </w:tc>
        <w:tc>
          <w:tcPr>
            <w:tcW w:w="1134" w:type="dxa"/>
            <w:vAlign w:val="center"/>
          </w:tcPr>
          <w:p w:rsidR="002D5083" w:rsidRDefault="002D5083" w:rsidP="002D5083">
            <w:pPr>
              <w:spacing w:line="276" w:lineRule="auto"/>
              <w:ind w:firstLine="142"/>
              <w:jc w:val="center"/>
            </w:pPr>
            <w:r>
              <w:t>8,496</w:t>
            </w:r>
          </w:p>
        </w:tc>
        <w:tc>
          <w:tcPr>
            <w:tcW w:w="1134" w:type="dxa"/>
            <w:vAlign w:val="center"/>
          </w:tcPr>
          <w:p w:rsidR="002D5083" w:rsidRDefault="002D5083" w:rsidP="002D5083">
            <w:pPr>
              <w:spacing w:line="276" w:lineRule="auto"/>
              <w:ind w:firstLine="142"/>
              <w:jc w:val="center"/>
            </w:pPr>
            <w:r>
              <w:t>8,370</w:t>
            </w:r>
          </w:p>
        </w:tc>
      </w:tr>
    </w:tbl>
    <w:p w:rsidR="00631AC5" w:rsidRDefault="00631AC5" w:rsidP="002D5083">
      <w:pPr>
        <w:ind w:firstLine="142"/>
      </w:pPr>
    </w:p>
    <w:p w:rsidR="008F5641" w:rsidRDefault="008F5641" w:rsidP="00801B3A"/>
    <w:p w:rsidR="00320D04" w:rsidRDefault="00320D04" w:rsidP="00B837CA">
      <w:pPr>
        <w:pStyle w:val="3"/>
      </w:pPr>
      <w:r>
        <w:br w:type="page"/>
      </w:r>
      <w:bookmarkStart w:id="31" w:name="_Toc495357531"/>
      <w:bookmarkStart w:id="32" w:name="_Toc495386371"/>
      <w:bookmarkStart w:id="33" w:name="_Toc495386399"/>
      <w:r>
        <w:lastRenderedPageBreak/>
        <w:t xml:space="preserve">1.7. </w:t>
      </w:r>
      <w:r w:rsidR="00704565">
        <w:t xml:space="preserve">Особенности </w:t>
      </w:r>
      <w:r w:rsidR="004E036F">
        <w:t>образовательной системы</w:t>
      </w:r>
      <w:bookmarkEnd w:id="31"/>
      <w:bookmarkEnd w:id="32"/>
      <w:bookmarkEnd w:id="33"/>
    </w:p>
    <w:p w:rsidR="005C3F49" w:rsidRPr="00D10FFF" w:rsidRDefault="005C3F49" w:rsidP="005C3F49">
      <w:r w:rsidRPr="00D10FFF">
        <w:t>Особенности муниципальной системы образования Зиминского районного муниципального образования:</w:t>
      </w:r>
    </w:p>
    <w:p w:rsidR="005C3F49" w:rsidRPr="00D10FFF" w:rsidRDefault="005C3F49" w:rsidP="00476468">
      <w:pPr>
        <w:spacing w:after="200"/>
        <w:ind w:firstLine="0"/>
        <w:jc w:val="center"/>
      </w:pPr>
      <w:r>
        <w:t>Территориальные:</w:t>
      </w:r>
    </w:p>
    <w:p w:rsidR="005C3F49" w:rsidRPr="00D10FFF" w:rsidRDefault="005C3F49" w:rsidP="005C3F49">
      <w:pPr>
        <w:ind w:left="50"/>
      </w:pPr>
      <w:r>
        <w:t xml:space="preserve">- </w:t>
      </w:r>
      <w:r w:rsidRPr="00D10FFF">
        <w:t>концентрация большего числа организаций общего образования, дошкольного образования:</w:t>
      </w:r>
      <w:r w:rsidR="001634B8">
        <w:t xml:space="preserve"> </w:t>
      </w:r>
      <w:r w:rsidRPr="00D10FFF">
        <w:t>в центрах муницип</w:t>
      </w:r>
      <w:r w:rsidR="001634B8">
        <w:t>альных поселений (11МОУ, 4 МДОУ</w:t>
      </w:r>
      <w:r w:rsidRPr="00D10FFF">
        <w:t>, что составляет 65% от общего числа образовательных организаций</w:t>
      </w:r>
      <w:r w:rsidR="001634B8">
        <w:t>)</w:t>
      </w:r>
      <w:r w:rsidRPr="00D10FFF">
        <w:t xml:space="preserve">; </w:t>
      </w:r>
    </w:p>
    <w:p w:rsidR="005C3F49" w:rsidRPr="00D10FFF" w:rsidRDefault="005C3F49" w:rsidP="005C3F49">
      <w:pPr>
        <w:ind w:left="50"/>
      </w:pPr>
      <w:r w:rsidRPr="00D10FFF">
        <w:t>- значительная удаленность большинства образовательных ор</w:t>
      </w:r>
      <w:r w:rsidR="008635CF">
        <w:t xml:space="preserve">ганизаций от центра г.Зима: </w:t>
      </w:r>
      <w:r w:rsidRPr="00D10FFF">
        <w:t>12 общеобразовательных организаций и 1 МДОУ на расстоянии более 50 км (56,5 %);</w:t>
      </w:r>
    </w:p>
    <w:p w:rsidR="005C3F49" w:rsidRPr="00D10FFF" w:rsidRDefault="005C3F49" w:rsidP="001634B8">
      <w:pPr>
        <w:ind w:left="50" w:firstLine="658"/>
      </w:pPr>
      <w:r w:rsidRPr="00D10FFF">
        <w:t xml:space="preserve">- 76,4 % общеобразовательных организаций осуществляют подвоз обучающихся автотранспортом, из них школьным автотранспортом – 100%. </w:t>
      </w:r>
    </w:p>
    <w:p w:rsidR="005C3F49" w:rsidRPr="00D10FFF" w:rsidRDefault="005C3F49" w:rsidP="005C3F49">
      <w:r w:rsidRPr="00D10FFF">
        <w:t xml:space="preserve"> - услуги дополнительного образования предоставляются на базе общеобразовательных учреждений</w:t>
      </w:r>
      <w:r w:rsidR="001634B8">
        <w:t>, т.к. на территории Зиминского районного муниципального образования нет учреждений дополнительного образования</w:t>
      </w:r>
      <w:r w:rsidRPr="00D10FFF">
        <w:t xml:space="preserve">.  </w:t>
      </w:r>
    </w:p>
    <w:p w:rsidR="005C3F49" w:rsidRPr="00D10FFF" w:rsidRDefault="005C3F49" w:rsidP="00476468">
      <w:pPr>
        <w:jc w:val="center"/>
      </w:pPr>
      <w:r w:rsidRPr="00D10FFF">
        <w:t>Социальные – экономические:</w:t>
      </w:r>
    </w:p>
    <w:p w:rsidR="005C3F49" w:rsidRPr="00D10FFF" w:rsidRDefault="005C3F49" w:rsidP="005C3F49">
      <w:r w:rsidRPr="00D10FFF">
        <w:t>- доля лицензированных учреждений –</w:t>
      </w:r>
      <w:r w:rsidR="008635CF">
        <w:t xml:space="preserve"> 86,9 %, аккредитованных - 100%;</w:t>
      </w:r>
    </w:p>
    <w:p w:rsidR="005C3F49" w:rsidRPr="00D10FFF" w:rsidRDefault="005C3F49" w:rsidP="005C3F49">
      <w:r w:rsidRPr="00D10FFF">
        <w:t>-</w:t>
      </w:r>
      <w:r w:rsidR="002436A6">
        <w:t xml:space="preserve"> </w:t>
      </w:r>
      <w:r w:rsidR="008635CF">
        <w:t xml:space="preserve"> с 2014 года происходит увеличение </w:t>
      </w:r>
      <w:r w:rsidRPr="00D10FFF">
        <w:t>контингента обучающихся</w:t>
      </w:r>
      <w:r w:rsidR="008635CF">
        <w:t xml:space="preserve"> более</w:t>
      </w:r>
      <w:r w:rsidR="00454DC7">
        <w:t>,</w:t>
      </w:r>
      <w:r w:rsidR="008635CF">
        <w:t xml:space="preserve"> чем на 100 чел.;</w:t>
      </w:r>
      <w:r w:rsidRPr="00D10FFF">
        <w:t xml:space="preserve"> </w:t>
      </w:r>
    </w:p>
    <w:p w:rsidR="005C3F49" w:rsidRPr="00D10FFF" w:rsidRDefault="005C3F49" w:rsidP="005C3F49">
      <w:r w:rsidRPr="00D10FFF">
        <w:t xml:space="preserve">- наличие свободных мест в дошкольных образовательных </w:t>
      </w:r>
      <w:r w:rsidR="00454DC7">
        <w:t>организациях</w:t>
      </w:r>
      <w:r w:rsidRPr="00D10FFF">
        <w:t xml:space="preserve"> и дошкольных группах: очередь в ДОУ  до 3 –х лет – 46 чел.; охвачено дошкольным образованием – 562 чел.;  </w:t>
      </w:r>
    </w:p>
    <w:p w:rsidR="005C3F49" w:rsidRPr="00D10FFF" w:rsidRDefault="005C3F49" w:rsidP="005C3F49">
      <w:r w:rsidRPr="00D10FFF">
        <w:t>-  стабильное количество общеобразовательных организаций:  2015 г. – 17, 2016 г. – 17;</w:t>
      </w:r>
    </w:p>
    <w:p w:rsidR="005C3F49" w:rsidRPr="00D10FFF" w:rsidRDefault="005C3F49" w:rsidP="005C3F49">
      <w:r w:rsidRPr="00D10FFF">
        <w:t xml:space="preserve"> -  увеличени</w:t>
      </w:r>
      <w:r w:rsidR="00454DC7">
        <w:t>е количества классов-комплектов</w:t>
      </w:r>
      <w:r w:rsidRPr="00D10FFF">
        <w:t>;</w:t>
      </w:r>
    </w:p>
    <w:p w:rsidR="005C3F49" w:rsidRPr="00D10FFF" w:rsidRDefault="005C3F49" w:rsidP="005C3F49">
      <w:r w:rsidRPr="00D10FFF">
        <w:t xml:space="preserve"> -увеличение количества детей в общеобразовательных организациях со специальными потребностями</w:t>
      </w:r>
      <w:r w:rsidR="00454DC7">
        <w:t xml:space="preserve"> и обучающихся по справкам ПМПК</w:t>
      </w:r>
      <w:r w:rsidRPr="00D10FFF">
        <w:t xml:space="preserve">.  </w:t>
      </w:r>
    </w:p>
    <w:p w:rsidR="00523D5E" w:rsidRPr="00523D5E" w:rsidRDefault="00523D5E" w:rsidP="00523D5E">
      <w:pPr>
        <w:pStyle w:val="a4"/>
        <w:spacing w:line="360" w:lineRule="auto"/>
        <w:ind w:firstLine="709"/>
        <w:jc w:val="both"/>
        <w:rPr>
          <w:rFonts w:ascii="Times New Roman" w:hAnsi="Times New Roman"/>
          <w:sz w:val="24"/>
          <w:szCs w:val="18"/>
        </w:rPr>
      </w:pPr>
      <w:r w:rsidRPr="00523D5E">
        <w:rPr>
          <w:rFonts w:ascii="Times New Roman" w:hAnsi="Times New Roman"/>
          <w:sz w:val="24"/>
          <w:szCs w:val="18"/>
        </w:rPr>
        <w:t xml:space="preserve">Образовательные </w:t>
      </w:r>
      <w:r w:rsidR="002436A6">
        <w:rPr>
          <w:rFonts w:ascii="Times New Roman" w:hAnsi="Times New Roman"/>
          <w:sz w:val="24"/>
          <w:szCs w:val="18"/>
        </w:rPr>
        <w:t>организации</w:t>
      </w:r>
      <w:r w:rsidRPr="00523D5E">
        <w:rPr>
          <w:rFonts w:ascii="Times New Roman" w:hAnsi="Times New Roman"/>
          <w:sz w:val="24"/>
          <w:szCs w:val="18"/>
        </w:rPr>
        <w:t xml:space="preserve">  в большинстве своем построены 30 и более лет назад. Темпы износа зданий существенно опережают темпы их реконструкции. Боле</w:t>
      </w:r>
      <w:r w:rsidR="002436A6">
        <w:rPr>
          <w:rFonts w:ascii="Times New Roman" w:hAnsi="Times New Roman"/>
          <w:sz w:val="24"/>
          <w:szCs w:val="18"/>
        </w:rPr>
        <w:t>е половины зданий и сооружений организаций</w:t>
      </w:r>
      <w:r w:rsidRPr="00523D5E">
        <w:rPr>
          <w:rFonts w:ascii="Times New Roman" w:hAnsi="Times New Roman"/>
          <w:sz w:val="24"/>
          <w:szCs w:val="18"/>
        </w:rPr>
        <w:t xml:space="preserve"> образования требуют капитального  ремонта или реконст</w:t>
      </w:r>
      <w:r w:rsidR="002436A6">
        <w:rPr>
          <w:rFonts w:ascii="Times New Roman" w:hAnsi="Times New Roman"/>
          <w:sz w:val="24"/>
          <w:szCs w:val="18"/>
        </w:rPr>
        <w:softHyphen/>
        <w:t>рукции</w:t>
      </w:r>
      <w:r w:rsidRPr="00523D5E">
        <w:rPr>
          <w:rFonts w:ascii="Times New Roman" w:hAnsi="Times New Roman"/>
          <w:sz w:val="24"/>
          <w:szCs w:val="18"/>
        </w:rPr>
        <w:t>. Анализ со</w:t>
      </w:r>
      <w:r w:rsidRPr="00523D5E">
        <w:rPr>
          <w:rFonts w:ascii="Times New Roman" w:hAnsi="Times New Roman"/>
          <w:sz w:val="24"/>
          <w:szCs w:val="18"/>
        </w:rPr>
        <w:softHyphen/>
        <w:t>стояния показывает, что 70 % зданий района 60-70-х годов постройки и наличие вышепере</w:t>
      </w:r>
      <w:r w:rsidRPr="00523D5E">
        <w:rPr>
          <w:rFonts w:ascii="Times New Roman" w:hAnsi="Times New Roman"/>
          <w:sz w:val="24"/>
          <w:szCs w:val="18"/>
        </w:rPr>
        <w:softHyphen/>
        <w:t>численных факторов требуют для улучшения материально-технического состояния зданий и также обеспечения безопасности образовательного процесса, увеличения в разы финансиро</w:t>
      </w:r>
      <w:r w:rsidRPr="00523D5E">
        <w:rPr>
          <w:rFonts w:ascii="Times New Roman" w:hAnsi="Times New Roman"/>
          <w:sz w:val="24"/>
          <w:szCs w:val="18"/>
        </w:rPr>
        <w:softHyphen/>
        <w:t xml:space="preserve">вания, как на капитальные ремонты, так и на текущие ремонты. Несмотря </w:t>
      </w:r>
      <w:r w:rsidRPr="00523D5E">
        <w:rPr>
          <w:rFonts w:ascii="Times New Roman" w:hAnsi="Times New Roman"/>
          <w:sz w:val="24"/>
          <w:szCs w:val="18"/>
        </w:rPr>
        <w:lastRenderedPageBreak/>
        <w:t>на высокую сте</w:t>
      </w:r>
      <w:r w:rsidRPr="00523D5E">
        <w:rPr>
          <w:rFonts w:ascii="Times New Roman" w:hAnsi="Times New Roman"/>
          <w:sz w:val="24"/>
          <w:szCs w:val="18"/>
        </w:rPr>
        <w:softHyphen/>
        <w:t xml:space="preserve">пень изношенности основных фондов, делается всё возможное, чтобы поддерживать здания и сооружения в удовлетворительном состоянии. Проведение выборочного капитального и текущего ремонта образовательных </w:t>
      </w:r>
      <w:r w:rsidR="002436A6">
        <w:rPr>
          <w:rFonts w:ascii="Times New Roman" w:hAnsi="Times New Roman"/>
          <w:sz w:val="24"/>
          <w:szCs w:val="18"/>
        </w:rPr>
        <w:t>организаций</w:t>
      </w:r>
      <w:r w:rsidRPr="00523D5E">
        <w:rPr>
          <w:rFonts w:ascii="Times New Roman" w:hAnsi="Times New Roman"/>
          <w:sz w:val="24"/>
          <w:szCs w:val="18"/>
        </w:rPr>
        <w:t xml:space="preserve">, требуют первоочередного финансирования за счёт средств </w:t>
      </w:r>
      <w:r w:rsidR="002436A6">
        <w:rPr>
          <w:rFonts w:ascii="Times New Roman" w:hAnsi="Times New Roman"/>
          <w:sz w:val="24"/>
          <w:szCs w:val="18"/>
        </w:rPr>
        <w:t xml:space="preserve">различных </w:t>
      </w:r>
      <w:r w:rsidRPr="00523D5E">
        <w:rPr>
          <w:rFonts w:ascii="Times New Roman" w:hAnsi="Times New Roman"/>
          <w:sz w:val="24"/>
          <w:szCs w:val="18"/>
        </w:rPr>
        <w:t>бюджет</w:t>
      </w:r>
      <w:r w:rsidR="002436A6">
        <w:rPr>
          <w:rFonts w:ascii="Times New Roman" w:hAnsi="Times New Roman"/>
          <w:sz w:val="24"/>
          <w:szCs w:val="18"/>
        </w:rPr>
        <w:t>ов</w:t>
      </w:r>
      <w:r w:rsidRPr="00523D5E">
        <w:rPr>
          <w:rFonts w:ascii="Times New Roman" w:hAnsi="Times New Roman"/>
          <w:sz w:val="24"/>
          <w:szCs w:val="18"/>
        </w:rPr>
        <w:t>.</w:t>
      </w:r>
    </w:p>
    <w:p w:rsidR="000F428C" w:rsidRDefault="000F428C" w:rsidP="00704565"/>
    <w:p w:rsidR="00D30670" w:rsidRDefault="00D30670" w:rsidP="0001549C">
      <w:pPr>
        <w:pStyle w:val="2"/>
      </w:pPr>
      <w:r>
        <w:br w:type="page"/>
      </w:r>
      <w:bookmarkStart w:id="34" w:name="_Toc495357532"/>
      <w:bookmarkStart w:id="35" w:name="_Toc495386372"/>
      <w:bookmarkStart w:id="36" w:name="_Toc495386400"/>
      <w:r>
        <w:lastRenderedPageBreak/>
        <w:t>2</w:t>
      </w:r>
      <w:r w:rsidRPr="00D30670">
        <w:t xml:space="preserve">. </w:t>
      </w:r>
      <w:r w:rsidR="00CF131F">
        <w:t>Анализ состояния и перспектив развития системы образования: основная часть.</w:t>
      </w:r>
      <w:bookmarkEnd w:id="34"/>
      <w:bookmarkEnd w:id="35"/>
      <w:bookmarkEnd w:id="36"/>
    </w:p>
    <w:p w:rsidR="007F0217" w:rsidRPr="00155787" w:rsidRDefault="007F0217" w:rsidP="007F0217">
      <w:pPr>
        <w:rPr>
          <w:szCs w:val="24"/>
        </w:rPr>
      </w:pPr>
      <w:r w:rsidRPr="00155787">
        <w:rPr>
          <w:szCs w:val="24"/>
        </w:rPr>
        <w:t>Основная цель систем</w:t>
      </w:r>
      <w:r>
        <w:rPr>
          <w:szCs w:val="24"/>
        </w:rPr>
        <w:t>ы дошкольного образования в 2016</w:t>
      </w:r>
      <w:r w:rsidRPr="00155787">
        <w:rPr>
          <w:szCs w:val="24"/>
        </w:rPr>
        <w:t xml:space="preserve"> году заключалась в обеспечении равного доступа к качественному образованию детей дошкольного возраста с учетом разнообразия их особых образовательных потребностей и индивидуальных возможностей.  </w:t>
      </w:r>
    </w:p>
    <w:p w:rsidR="00F4493E" w:rsidRDefault="00375C2F" w:rsidP="00B837CA">
      <w:pPr>
        <w:pStyle w:val="3"/>
      </w:pPr>
      <w:bookmarkStart w:id="37" w:name="_Toc495357533"/>
      <w:bookmarkStart w:id="38" w:name="_Toc495386373"/>
      <w:bookmarkStart w:id="39" w:name="_Toc495386401"/>
      <w:r>
        <w:t>2.1</w:t>
      </w:r>
      <w:r w:rsidR="00DC1F82">
        <w:t>.</w:t>
      </w:r>
      <w:r>
        <w:t xml:space="preserve"> </w:t>
      </w:r>
      <w:r w:rsidR="00FE028B" w:rsidRPr="00FE028B">
        <w:t>Сведения о развитии дошкольного образования</w:t>
      </w:r>
      <w:bookmarkEnd w:id="37"/>
      <w:bookmarkEnd w:id="38"/>
      <w:bookmarkEnd w:id="39"/>
    </w:p>
    <w:p w:rsidR="005E36A1" w:rsidRPr="002A5605" w:rsidRDefault="005E36A1" w:rsidP="005E36A1">
      <w:pPr>
        <w:pStyle w:val="Textbody"/>
        <w:spacing w:after="0" w:line="360" w:lineRule="auto"/>
        <w:ind w:firstLine="705"/>
        <w:jc w:val="both"/>
        <w:rPr>
          <w:szCs w:val="20"/>
        </w:rPr>
      </w:pPr>
      <w:r w:rsidRPr="002A5605">
        <w:rPr>
          <w:szCs w:val="20"/>
        </w:rPr>
        <w:t xml:space="preserve"> Цель образовательной политики муниципальной системы образования, </w:t>
      </w:r>
      <w:r w:rsidRPr="005E36A1">
        <w:rPr>
          <w:szCs w:val="20"/>
        </w:rPr>
        <w:t xml:space="preserve">в сфере дошкольного образования </w:t>
      </w:r>
      <w:r w:rsidRPr="002A5605">
        <w:rPr>
          <w:szCs w:val="20"/>
        </w:rPr>
        <w:t xml:space="preserve">– реализация права каждого ребенка на доступное и качественное образование, направленное на формирование общей культуры, развитие физических, интеллектуальных и личностных качеств, становление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 (или) психическом развитии детей. </w:t>
      </w:r>
      <w:r>
        <w:rPr>
          <w:szCs w:val="20"/>
        </w:rPr>
        <w:t xml:space="preserve">В </w:t>
      </w:r>
      <w:proofErr w:type="spellStart"/>
      <w:r>
        <w:rPr>
          <w:szCs w:val="20"/>
        </w:rPr>
        <w:t>Зиминском</w:t>
      </w:r>
      <w:proofErr w:type="spellEnd"/>
      <w:r>
        <w:rPr>
          <w:szCs w:val="20"/>
        </w:rPr>
        <w:t xml:space="preserve"> районном муниципальном образовании</w:t>
      </w:r>
      <w:r w:rsidRPr="002A5605">
        <w:rPr>
          <w:szCs w:val="20"/>
        </w:rPr>
        <w:t xml:space="preserve"> реализуется </w:t>
      </w:r>
      <w:r w:rsidRPr="002A5605">
        <w:rPr>
          <w:bCs/>
          <w:szCs w:val="20"/>
        </w:rPr>
        <w:t xml:space="preserve">подпрограмма «Дошкольное образование» муниципальной программы Зиминского районного муниципального образования  </w:t>
      </w:r>
      <w:r w:rsidRPr="002A5605">
        <w:rPr>
          <w:szCs w:val="20"/>
        </w:rPr>
        <w:t>«Развитие образования» на 2016 – 20</w:t>
      </w:r>
      <w:r>
        <w:rPr>
          <w:szCs w:val="20"/>
        </w:rPr>
        <w:t>20</w:t>
      </w:r>
      <w:r w:rsidRPr="002A5605">
        <w:rPr>
          <w:szCs w:val="20"/>
        </w:rPr>
        <w:t xml:space="preserve"> годы. Цель подпрограммы -  обеспечение доступности и повышение качества предоставления дошкольного образования. </w:t>
      </w:r>
    </w:p>
    <w:p w:rsidR="005E36A1" w:rsidRPr="002A5605" w:rsidRDefault="005E36A1" w:rsidP="005E36A1">
      <w:pPr>
        <w:ind w:firstLine="540"/>
        <w:rPr>
          <w:szCs w:val="20"/>
        </w:rPr>
      </w:pPr>
      <w:r w:rsidRPr="002A5605">
        <w:rPr>
          <w:szCs w:val="20"/>
        </w:rPr>
        <w:t>Задачи:</w:t>
      </w:r>
    </w:p>
    <w:p w:rsidR="005E36A1" w:rsidRPr="002A5605" w:rsidRDefault="005E36A1" w:rsidP="005E36A1">
      <w:pPr>
        <w:pStyle w:val="a4"/>
        <w:spacing w:line="360" w:lineRule="auto"/>
        <w:jc w:val="both"/>
        <w:rPr>
          <w:rFonts w:ascii="Times New Roman" w:hAnsi="Times New Roman"/>
          <w:sz w:val="24"/>
        </w:rPr>
      </w:pPr>
      <w:r w:rsidRPr="002A5605">
        <w:rPr>
          <w:rFonts w:ascii="Times New Roman" w:hAnsi="Times New Roman"/>
          <w:sz w:val="24"/>
        </w:rPr>
        <w:t>- предоставление общедоступного и бесплатного дошкольного образования по образовательным программам;</w:t>
      </w:r>
    </w:p>
    <w:p w:rsidR="005E36A1" w:rsidRPr="002A5605" w:rsidRDefault="005E36A1" w:rsidP="005E36A1">
      <w:pPr>
        <w:pStyle w:val="a4"/>
        <w:spacing w:line="360" w:lineRule="auto"/>
        <w:jc w:val="both"/>
        <w:rPr>
          <w:rFonts w:ascii="Times New Roman" w:hAnsi="Times New Roman"/>
          <w:sz w:val="24"/>
        </w:rPr>
      </w:pPr>
      <w:r w:rsidRPr="002A5605">
        <w:rPr>
          <w:rFonts w:ascii="Times New Roman" w:hAnsi="Times New Roman"/>
          <w:sz w:val="24"/>
        </w:rPr>
        <w:t>-обеспечение условий для реализации образовательной программы дошкольного образования;</w:t>
      </w:r>
    </w:p>
    <w:p w:rsidR="005E36A1" w:rsidRPr="002A5605" w:rsidRDefault="005E36A1" w:rsidP="005E36A1">
      <w:pPr>
        <w:pStyle w:val="a4"/>
        <w:spacing w:line="360" w:lineRule="auto"/>
        <w:jc w:val="both"/>
        <w:rPr>
          <w:rFonts w:ascii="Times New Roman" w:hAnsi="Times New Roman"/>
          <w:sz w:val="24"/>
        </w:rPr>
      </w:pPr>
      <w:r w:rsidRPr="002A5605">
        <w:rPr>
          <w:rFonts w:ascii="Times New Roman" w:hAnsi="Times New Roman"/>
          <w:sz w:val="24"/>
        </w:rPr>
        <w:t>- обеспечение реализации ФГОС ДО;</w:t>
      </w:r>
    </w:p>
    <w:p w:rsidR="005E36A1" w:rsidRPr="002A5605" w:rsidRDefault="005E36A1" w:rsidP="005E36A1">
      <w:pPr>
        <w:pStyle w:val="a4"/>
        <w:spacing w:line="360" w:lineRule="auto"/>
        <w:jc w:val="both"/>
        <w:rPr>
          <w:rFonts w:ascii="Times New Roman" w:hAnsi="Times New Roman"/>
          <w:sz w:val="24"/>
        </w:rPr>
      </w:pPr>
      <w:r w:rsidRPr="002A5605">
        <w:rPr>
          <w:rFonts w:ascii="Times New Roman" w:hAnsi="Times New Roman"/>
          <w:sz w:val="24"/>
        </w:rPr>
        <w:t>- обеспечение условий для безопасного пребывания детей в образовательном учреждении;</w:t>
      </w:r>
    </w:p>
    <w:p w:rsidR="005E36A1" w:rsidRPr="002A5605" w:rsidRDefault="005E36A1" w:rsidP="005E36A1">
      <w:pPr>
        <w:ind w:firstLine="0"/>
        <w:rPr>
          <w:szCs w:val="20"/>
        </w:rPr>
      </w:pPr>
      <w:r w:rsidRPr="002A5605">
        <w:rPr>
          <w:szCs w:val="20"/>
        </w:rPr>
        <w:t>-обеспечение высокого качества услуг дошкольного образования.</w:t>
      </w:r>
    </w:p>
    <w:p w:rsidR="004172EF" w:rsidRPr="004172EF" w:rsidRDefault="00E96C91" w:rsidP="004172EF">
      <w:pPr>
        <w:pStyle w:val="4"/>
      </w:pPr>
      <w:r>
        <w:t>Контингент</w:t>
      </w:r>
    </w:p>
    <w:p w:rsidR="009B6275" w:rsidRPr="002A5605" w:rsidRDefault="009B6275" w:rsidP="009B6275">
      <w:pPr>
        <w:rPr>
          <w:rStyle w:val="a9"/>
          <w:rFonts w:eastAsia="Calibri"/>
          <w:color w:val="auto"/>
          <w:sz w:val="24"/>
          <w:szCs w:val="24"/>
          <w:lang w:eastAsia="en-US"/>
        </w:rPr>
      </w:pPr>
      <w:r w:rsidRPr="002A5605">
        <w:rPr>
          <w:szCs w:val="24"/>
        </w:rPr>
        <w:t>На конец 2016 года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 составляла 562 человека, что на 157 человек больше относительно 2013 года</w:t>
      </w:r>
      <w:r w:rsidR="001D2BFD">
        <w:rPr>
          <w:szCs w:val="24"/>
        </w:rPr>
        <w:t>, но на 5 чел. меньше, чем в прошлом году</w:t>
      </w:r>
      <w:r w:rsidRPr="002A5605">
        <w:rPr>
          <w:szCs w:val="24"/>
        </w:rPr>
        <w:t xml:space="preserve"> (рисунок 1). </w:t>
      </w:r>
    </w:p>
    <w:p w:rsidR="009B6275" w:rsidRPr="002A5605" w:rsidRDefault="009B6275" w:rsidP="00210F0A">
      <w:pPr>
        <w:pStyle w:val="aff2"/>
        <w:rPr>
          <w:szCs w:val="24"/>
        </w:rPr>
      </w:pPr>
      <w:r>
        <w:rPr>
          <w:noProof/>
          <w:szCs w:val="24"/>
          <w:lang w:eastAsia="ru-RU"/>
        </w:rPr>
        <w:drawing>
          <wp:anchor distT="0" distB="0" distL="114300" distR="114300" simplePos="0" relativeHeight="251666944" behindDoc="0" locked="0" layoutInCell="1" allowOverlap="1">
            <wp:simplePos x="0" y="0"/>
            <wp:positionH relativeFrom="column">
              <wp:posOffset>134620</wp:posOffset>
            </wp:positionH>
            <wp:positionV relativeFrom="paragraph">
              <wp:posOffset>-2540</wp:posOffset>
            </wp:positionV>
            <wp:extent cx="2743200" cy="1828800"/>
            <wp:effectExtent l="0" t="0" r="0" b="0"/>
            <wp:wrapSquare wrapText="bothSides"/>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2A5605">
        <w:rPr>
          <w:szCs w:val="24"/>
        </w:rPr>
        <w:t>Рисунок 1 – Численность воспитанник</w:t>
      </w:r>
      <w:r w:rsidR="00210F0A">
        <w:rPr>
          <w:szCs w:val="24"/>
        </w:rPr>
        <w:t xml:space="preserve">ов образовательных организаций, </w:t>
      </w:r>
      <w:r w:rsidRPr="002A5605">
        <w:rPr>
          <w:szCs w:val="24"/>
        </w:rPr>
        <w:t xml:space="preserve">осуществляющих образовательную </w:t>
      </w:r>
      <w:r w:rsidRPr="002A5605">
        <w:rPr>
          <w:szCs w:val="24"/>
        </w:rPr>
        <w:lastRenderedPageBreak/>
        <w:t>деятельность по образовательным программам дошкольного образования, в чел.</w:t>
      </w:r>
    </w:p>
    <w:p w:rsidR="009B6275" w:rsidRPr="009B6275" w:rsidRDefault="009B6275" w:rsidP="00210F0A">
      <w:pPr>
        <w:pStyle w:val="aff0"/>
        <w:suppressAutoHyphens/>
        <w:ind w:left="284" w:firstLine="0"/>
        <w:jc w:val="center"/>
        <w:rPr>
          <w:szCs w:val="24"/>
        </w:rPr>
      </w:pPr>
      <w:r w:rsidRPr="009B6275">
        <w:rPr>
          <w:szCs w:val="24"/>
        </w:rPr>
        <w:t>Сведения по контингенту воспитанников</w:t>
      </w:r>
    </w:p>
    <w:p w:rsidR="009B6275" w:rsidRPr="009B6275" w:rsidRDefault="009B6275" w:rsidP="009B6275">
      <w:pPr>
        <w:pStyle w:val="aff0"/>
        <w:suppressAutoHyphens/>
        <w:ind w:left="284" w:hanging="284"/>
        <w:rPr>
          <w:szCs w:val="2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3827"/>
        <w:gridCol w:w="1276"/>
        <w:gridCol w:w="1134"/>
        <w:gridCol w:w="1134"/>
        <w:gridCol w:w="1134"/>
      </w:tblGrid>
      <w:tr w:rsidR="009B6275" w:rsidRPr="009B6275" w:rsidTr="007F3A78">
        <w:tc>
          <w:tcPr>
            <w:tcW w:w="850" w:type="dxa"/>
          </w:tcPr>
          <w:p w:rsidR="009B6275" w:rsidRPr="009B6275" w:rsidRDefault="009B6275" w:rsidP="009B6275">
            <w:pPr>
              <w:pStyle w:val="aff0"/>
              <w:suppressAutoHyphens/>
              <w:spacing w:line="240" w:lineRule="auto"/>
              <w:ind w:left="265" w:hanging="284"/>
              <w:rPr>
                <w:szCs w:val="20"/>
              </w:rPr>
            </w:pPr>
            <w:r w:rsidRPr="009B6275">
              <w:rPr>
                <w:szCs w:val="20"/>
              </w:rPr>
              <w:t xml:space="preserve">№ </w:t>
            </w:r>
            <w:r>
              <w:rPr>
                <w:szCs w:val="20"/>
              </w:rPr>
              <w:t>п/п</w:t>
            </w:r>
          </w:p>
        </w:tc>
        <w:tc>
          <w:tcPr>
            <w:tcW w:w="3827" w:type="dxa"/>
          </w:tcPr>
          <w:p w:rsidR="009B6275" w:rsidRPr="009B6275" w:rsidRDefault="009B6275" w:rsidP="009B6275">
            <w:pPr>
              <w:pStyle w:val="aff0"/>
              <w:suppressAutoHyphens/>
              <w:spacing w:line="240" w:lineRule="auto"/>
              <w:ind w:left="176" w:firstLine="0"/>
              <w:rPr>
                <w:szCs w:val="20"/>
              </w:rPr>
            </w:pPr>
            <w:r w:rsidRPr="009B6275">
              <w:rPr>
                <w:szCs w:val="20"/>
              </w:rPr>
              <w:t>Количество воспитанников в образовательных организациях, реализующих программы дошкольного образования</w:t>
            </w:r>
          </w:p>
        </w:tc>
        <w:tc>
          <w:tcPr>
            <w:tcW w:w="1276" w:type="dxa"/>
          </w:tcPr>
          <w:p w:rsidR="009B6275" w:rsidRPr="009B6275" w:rsidRDefault="009B6275" w:rsidP="001D2BFD">
            <w:pPr>
              <w:pStyle w:val="aff0"/>
              <w:suppressAutoHyphens/>
              <w:spacing w:line="240" w:lineRule="auto"/>
              <w:ind w:left="284" w:hanging="284"/>
              <w:rPr>
                <w:szCs w:val="20"/>
              </w:rPr>
            </w:pPr>
            <w:r w:rsidRPr="009B6275">
              <w:rPr>
                <w:szCs w:val="20"/>
              </w:rPr>
              <w:t>2013 год</w:t>
            </w:r>
          </w:p>
        </w:tc>
        <w:tc>
          <w:tcPr>
            <w:tcW w:w="1134" w:type="dxa"/>
          </w:tcPr>
          <w:p w:rsidR="009B6275" w:rsidRPr="009B6275" w:rsidRDefault="009B6275" w:rsidP="001D2BFD">
            <w:pPr>
              <w:pStyle w:val="aff0"/>
              <w:suppressAutoHyphens/>
              <w:spacing w:line="240" w:lineRule="auto"/>
              <w:ind w:left="284" w:hanging="284"/>
              <w:rPr>
                <w:szCs w:val="20"/>
              </w:rPr>
            </w:pPr>
            <w:r w:rsidRPr="009B6275">
              <w:rPr>
                <w:szCs w:val="20"/>
              </w:rPr>
              <w:t>2014 год</w:t>
            </w:r>
          </w:p>
        </w:tc>
        <w:tc>
          <w:tcPr>
            <w:tcW w:w="1134" w:type="dxa"/>
          </w:tcPr>
          <w:p w:rsidR="009B6275" w:rsidRPr="009B6275" w:rsidRDefault="009B6275" w:rsidP="001D2BFD">
            <w:pPr>
              <w:pStyle w:val="aff0"/>
              <w:suppressAutoHyphens/>
              <w:spacing w:line="240" w:lineRule="auto"/>
              <w:ind w:left="284" w:hanging="284"/>
              <w:rPr>
                <w:szCs w:val="20"/>
              </w:rPr>
            </w:pPr>
            <w:r w:rsidRPr="009B6275">
              <w:rPr>
                <w:szCs w:val="20"/>
              </w:rPr>
              <w:t>2015 год</w:t>
            </w:r>
          </w:p>
        </w:tc>
        <w:tc>
          <w:tcPr>
            <w:tcW w:w="1134" w:type="dxa"/>
          </w:tcPr>
          <w:p w:rsidR="009B6275" w:rsidRPr="009B6275" w:rsidRDefault="009B6275" w:rsidP="001D2BFD">
            <w:pPr>
              <w:pStyle w:val="aff0"/>
              <w:suppressAutoHyphens/>
              <w:spacing w:line="240" w:lineRule="auto"/>
              <w:ind w:left="284" w:hanging="284"/>
              <w:rPr>
                <w:szCs w:val="20"/>
              </w:rPr>
            </w:pPr>
            <w:r w:rsidRPr="009B6275">
              <w:rPr>
                <w:szCs w:val="20"/>
              </w:rPr>
              <w:t>2016 год</w:t>
            </w: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r w:rsidRPr="009B6275">
              <w:rPr>
                <w:szCs w:val="24"/>
              </w:rPr>
              <w:t>1</w:t>
            </w:r>
          </w:p>
        </w:tc>
        <w:tc>
          <w:tcPr>
            <w:tcW w:w="3827" w:type="dxa"/>
            <w:shd w:val="clear" w:color="auto" w:fill="auto"/>
          </w:tcPr>
          <w:p w:rsidR="009B6275" w:rsidRPr="009B6275" w:rsidRDefault="009B6275" w:rsidP="009B6275">
            <w:pPr>
              <w:pStyle w:val="aff0"/>
              <w:suppressAutoHyphens/>
              <w:ind w:left="284" w:hanging="284"/>
              <w:rPr>
                <w:szCs w:val="24"/>
              </w:rPr>
            </w:pPr>
            <w:r w:rsidRPr="009B6275">
              <w:rPr>
                <w:rFonts w:eastAsia="Times New Roman"/>
                <w:color w:val="000000"/>
                <w:szCs w:val="24"/>
                <w:lang w:eastAsia="ru-RU"/>
              </w:rPr>
              <w:t>Всего</w:t>
            </w:r>
          </w:p>
        </w:tc>
        <w:tc>
          <w:tcPr>
            <w:tcW w:w="1276" w:type="dxa"/>
            <w:shd w:val="clear" w:color="auto" w:fill="auto"/>
          </w:tcPr>
          <w:p w:rsidR="009B6275" w:rsidRPr="009B6275" w:rsidRDefault="009B6275" w:rsidP="009B6275">
            <w:pPr>
              <w:pStyle w:val="aff0"/>
              <w:suppressAutoHyphens/>
              <w:ind w:left="284" w:hanging="284"/>
              <w:rPr>
                <w:szCs w:val="24"/>
              </w:rPr>
            </w:pPr>
            <w:r w:rsidRPr="009B6275">
              <w:rPr>
                <w:szCs w:val="24"/>
              </w:rPr>
              <w:t>405</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442</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567</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562</w:t>
            </w: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p>
        </w:tc>
        <w:tc>
          <w:tcPr>
            <w:tcW w:w="3827" w:type="dxa"/>
            <w:shd w:val="clear" w:color="auto" w:fill="auto"/>
          </w:tcPr>
          <w:p w:rsidR="009B6275" w:rsidRPr="009B6275" w:rsidRDefault="009B6275" w:rsidP="009B6275">
            <w:pPr>
              <w:pStyle w:val="aff0"/>
              <w:suppressAutoHyphens/>
              <w:ind w:left="284" w:hanging="284"/>
              <w:rPr>
                <w:rFonts w:eastAsia="Times New Roman"/>
                <w:color w:val="000000"/>
                <w:szCs w:val="24"/>
                <w:lang w:eastAsia="ru-RU"/>
              </w:rPr>
            </w:pPr>
            <w:r w:rsidRPr="009B6275">
              <w:rPr>
                <w:rFonts w:eastAsia="Times New Roman"/>
                <w:color w:val="000000"/>
                <w:szCs w:val="24"/>
                <w:lang w:eastAsia="ru-RU"/>
              </w:rPr>
              <w:t xml:space="preserve">в том числе </w:t>
            </w:r>
          </w:p>
        </w:tc>
        <w:tc>
          <w:tcPr>
            <w:tcW w:w="1276"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r w:rsidRPr="009B6275">
              <w:rPr>
                <w:szCs w:val="24"/>
              </w:rPr>
              <w:t>1.1.</w:t>
            </w:r>
          </w:p>
        </w:tc>
        <w:tc>
          <w:tcPr>
            <w:tcW w:w="3827" w:type="dxa"/>
            <w:shd w:val="clear" w:color="auto" w:fill="auto"/>
          </w:tcPr>
          <w:p w:rsidR="009B6275" w:rsidRPr="009B6275" w:rsidRDefault="009B6275" w:rsidP="009B6275">
            <w:pPr>
              <w:pStyle w:val="aff0"/>
              <w:suppressAutoHyphens/>
              <w:ind w:left="284" w:hanging="284"/>
              <w:rPr>
                <w:rFonts w:eastAsia="Times New Roman"/>
                <w:color w:val="000000"/>
                <w:szCs w:val="24"/>
                <w:lang w:eastAsia="ru-RU"/>
              </w:rPr>
            </w:pPr>
            <w:r w:rsidRPr="009B6275">
              <w:rPr>
                <w:rFonts w:eastAsia="Times New Roman"/>
                <w:color w:val="000000"/>
                <w:szCs w:val="24"/>
                <w:lang w:eastAsia="ru-RU"/>
              </w:rPr>
              <w:t>от рождения до 1,5 лет</w:t>
            </w:r>
          </w:p>
        </w:tc>
        <w:tc>
          <w:tcPr>
            <w:tcW w:w="1276"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c>
          <w:tcPr>
            <w:tcW w:w="1134" w:type="dxa"/>
            <w:shd w:val="clear" w:color="auto" w:fill="auto"/>
          </w:tcPr>
          <w:p w:rsidR="009B6275" w:rsidRPr="009B6275" w:rsidRDefault="009B6275" w:rsidP="009B6275">
            <w:pPr>
              <w:pStyle w:val="aff0"/>
              <w:suppressAutoHyphens/>
              <w:ind w:left="284" w:hanging="284"/>
              <w:rPr>
                <w:szCs w:val="24"/>
              </w:rPr>
            </w:pP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r w:rsidRPr="009B6275">
              <w:rPr>
                <w:szCs w:val="24"/>
              </w:rPr>
              <w:t>1.2.</w:t>
            </w:r>
          </w:p>
        </w:tc>
        <w:tc>
          <w:tcPr>
            <w:tcW w:w="3827" w:type="dxa"/>
            <w:shd w:val="clear" w:color="auto" w:fill="auto"/>
          </w:tcPr>
          <w:p w:rsidR="009B6275" w:rsidRPr="009B6275" w:rsidRDefault="009B6275" w:rsidP="009B6275">
            <w:pPr>
              <w:pStyle w:val="aff0"/>
              <w:suppressAutoHyphens/>
              <w:ind w:left="284" w:hanging="284"/>
              <w:rPr>
                <w:rFonts w:eastAsia="Times New Roman"/>
                <w:color w:val="000000"/>
                <w:szCs w:val="24"/>
                <w:lang w:eastAsia="ru-RU"/>
              </w:rPr>
            </w:pPr>
            <w:r w:rsidRPr="009B6275">
              <w:rPr>
                <w:rFonts w:eastAsia="Times New Roman"/>
                <w:color w:val="000000"/>
                <w:szCs w:val="24"/>
                <w:lang w:eastAsia="ru-RU"/>
              </w:rPr>
              <w:t>от 1,5 до 3 лет</w:t>
            </w:r>
          </w:p>
        </w:tc>
        <w:tc>
          <w:tcPr>
            <w:tcW w:w="1276" w:type="dxa"/>
            <w:shd w:val="clear" w:color="auto" w:fill="auto"/>
          </w:tcPr>
          <w:p w:rsidR="009B6275" w:rsidRPr="009B6275" w:rsidRDefault="009B6275" w:rsidP="009B6275">
            <w:pPr>
              <w:pStyle w:val="aff0"/>
              <w:suppressAutoHyphens/>
              <w:ind w:left="284" w:hanging="284"/>
              <w:rPr>
                <w:szCs w:val="24"/>
              </w:rPr>
            </w:pPr>
            <w:r w:rsidRPr="009B6275">
              <w:rPr>
                <w:szCs w:val="24"/>
              </w:rPr>
              <w:t>82</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70</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113</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88</w:t>
            </w: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r w:rsidRPr="009B6275">
              <w:rPr>
                <w:szCs w:val="24"/>
              </w:rPr>
              <w:t>1.3.</w:t>
            </w:r>
          </w:p>
        </w:tc>
        <w:tc>
          <w:tcPr>
            <w:tcW w:w="3827" w:type="dxa"/>
            <w:shd w:val="clear" w:color="auto" w:fill="auto"/>
          </w:tcPr>
          <w:p w:rsidR="009B6275" w:rsidRPr="009B6275" w:rsidRDefault="009B6275" w:rsidP="009B6275">
            <w:pPr>
              <w:pStyle w:val="aff0"/>
              <w:suppressAutoHyphens/>
              <w:ind w:left="284" w:hanging="284"/>
              <w:rPr>
                <w:rFonts w:eastAsia="Times New Roman"/>
                <w:color w:val="000000"/>
                <w:szCs w:val="24"/>
                <w:lang w:eastAsia="ru-RU"/>
              </w:rPr>
            </w:pPr>
            <w:r w:rsidRPr="009B6275">
              <w:rPr>
                <w:rFonts w:eastAsia="Times New Roman"/>
                <w:color w:val="000000"/>
                <w:szCs w:val="24"/>
                <w:lang w:eastAsia="ru-RU"/>
              </w:rPr>
              <w:t>от 3 до 7 лет</w:t>
            </w:r>
          </w:p>
        </w:tc>
        <w:tc>
          <w:tcPr>
            <w:tcW w:w="1276" w:type="dxa"/>
            <w:shd w:val="clear" w:color="auto" w:fill="auto"/>
          </w:tcPr>
          <w:p w:rsidR="009B6275" w:rsidRPr="009B6275" w:rsidRDefault="009B6275" w:rsidP="009B6275">
            <w:pPr>
              <w:pStyle w:val="aff0"/>
              <w:suppressAutoHyphens/>
              <w:ind w:left="284" w:hanging="284"/>
              <w:rPr>
                <w:szCs w:val="24"/>
              </w:rPr>
            </w:pPr>
            <w:r w:rsidRPr="009B6275">
              <w:rPr>
                <w:szCs w:val="24"/>
              </w:rPr>
              <w:t>297</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368</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438</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461</w:t>
            </w:r>
          </w:p>
        </w:tc>
      </w:tr>
      <w:tr w:rsidR="009B6275" w:rsidRPr="009B6275" w:rsidTr="007F3A78">
        <w:tc>
          <w:tcPr>
            <w:tcW w:w="850" w:type="dxa"/>
            <w:shd w:val="clear" w:color="auto" w:fill="auto"/>
          </w:tcPr>
          <w:p w:rsidR="009B6275" w:rsidRPr="009B6275" w:rsidRDefault="009B6275" w:rsidP="009B6275">
            <w:pPr>
              <w:pStyle w:val="aff0"/>
              <w:suppressAutoHyphens/>
              <w:ind w:left="284" w:hanging="284"/>
              <w:rPr>
                <w:szCs w:val="24"/>
              </w:rPr>
            </w:pPr>
            <w:r w:rsidRPr="009B6275">
              <w:rPr>
                <w:szCs w:val="24"/>
              </w:rPr>
              <w:t>1.4.</w:t>
            </w:r>
          </w:p>
        </w:tc>
        <w:tc>
          <w:tcPr>
            <w:tcW w:w="3827" w:type="dxa"/>
            <w:shd w:val="clear" w:color="auto" w:fill="auto"/>
          </w:tcPr>
          <w:p w:rsidR="009B6275" w:rsidRPr="009B6275" w:rsidRDefault="009B6275" w:rsidP="009B6275">
            <w:pPr>
              <w:pStyle w:val="aff0"/>
              <w:suppressAutoHyphens/>
              <w:ind w:left="284" w:hanging="284"/>
              <w:rPr>
                <w:rFonts w:eastAsia="Times New Roman"/>
                <w:color w:val="000000"/>
                <w:szCs w:val="24"/>
                <w:lang w:eastAsia="ru-RU"/>
              </w:rPr>
            </w:pPr>
            <w:r w:rsidRPr="009B6275">
              <w:rPr>
                <w:rFonts w:eastAsia="Times New Roman"/>
                <w:color w:val="000000"/>
                <w:szCs w:val="24"/>
                <w:lang w:eastAsia="ru-RU"/>
              </w:rPr>
              <w:t>от 7 лет и старше</w:t>
            </w:r>
          </w:p>
        </w:tc>
        <w:tc>
          <w:tcPr>
            <w:tcW w:w="1276" w:type="dxa"/>
            <w:shd w:val="clear" w:color="auto" w:fill="auto"/>
          </w:tcPr>
          <w:p w:rsidR="009B6275" w:rsidRPr="009B6275" w:rsidRDefault="009B6275" w:rsidP="009B6275">
            <w:pPr>
              <w:pStyle w:val="aff0"/>
              <w:suppressAutoHyphens/>
              <w:ind w:left="284" w:hanging="284"/>
              <w:rPr>
                <w:szCs w:val="24"/>
              </w:rPr>
            </w:pPr>
            <w:r w:rsidRPr="009B6275">
              <w:rPr>
                <w:szCs w:val="24"/>
              </w:rPr>
              <w:t>26</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4</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16</w:t>
            </w:r>
          </w:p>
        </w:tc>
        <w:tc>
          <w:tcPr>
            <w:tcW w:w="1134" w:type="dxa"/>
            <w:shd w:val="clear" w:color="auto" w:fill="auto"/>
          </w:tcPr>
          <w:p w:rsidR="009B6275" w:rsidRPr="009B6275" w:rsidRDefault="009B6275" w:rsidP="009B6275">
            <w:pPr>
              <w:pStyle w:val="aff0"/>
              <w:suppressAutoHyphens/>
              <w:ind w:left="284" w:hanging="284"/>
              <w:rPr>
                <w:szCs w:val="24"/>
              </w:rPr>
            </w:pPr>
            <w:r w:rsidRPr="009B6275">
              <w:rPr>
                <w:szCs w:val="24"/>
              </w:rPr>
              <w:t>13</w:t>
            </w:r>
          </w:p>
        </w:tc>
      </w:tr>
    </w:tbl>
    <w:p w:rsidR="007F3A78" w:rsidRDefault="007F3A78" w:rsidP="007F3A78">
      <w:pPr>
        <w:pStyle w:val="aff0"/>
        <w:suppressAutoHyphens/>
        <w:ind w:left="284" w:firstLine="0"/>
        <w:jc w:val="center"/>
        <w:rPr>
          <w:szCs w:val="24"/>
        </w:rPr>
      </w:pPr>
    </w:p>
    <w:p w:rsidR="009B6275" w:rsidRPr="002A5605" w:rsidRDefault="009B6275" w:rsidP="007F3A78">
      <w:pPr>
        <w:pStyle w:val="aff0"/>
        <w:suppressAutoHyphens/>
        <w:ind w:left="284" w:firstLine="0"/>
        <w:jc w:val="center"/>
        <w:rPr>
          <w:szCs w:val="24"/>
        </w:rPr>
      </w:pPr>
      <w:r w:rsidRPr="002A5605">
        <w:rPr>
          <w:szCs w:val="24"/>
        </w:rPr>
        <w:t>Сведения по количеству групп</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3828"/>
        <w:gridCol w:w="1276"/>
        <w:gridCol w:w="1134"/>
        <w:gridCol w:w="1134"/>
        <w:gridCol w:w="1275"/>
      </w:tblGrid>
      <w:tr w:rsidR="007F3A78" w:rsidRPr="002A5605" w:rsidTr="007F3A78">
        <w:tc>
          <w:tcPr>
            <w:tcW w:w="850" w:type="dxa"/>
          </w:tcPr>
          <w:p w:rsidR="007F3A78" w:rsidRPr="009B6275" w:rsidRDefault="007F3A78" w:rsidP="001D2BFD">
            <w:pPr>
              <w:pStyle w:val="aff0"/>
              <w:suppressAutoHyphens/>
              <w:spacing w:line="240" w:lineRule="auto"/>
              <w:ind w:left="265" w:hanging="284"/>
              <w:rPr>
                <w:szCs w:val="20"/>
              </w:rPr>
            </w:pPr>
            <w:r w:rsidRPr="009B6275">
              <w:rPr>
                <w:szCs w:val="20"/>
              </w:rPr>
              <w:t xml:space="preserve">№ </w:t>
            </w:r>
            <w:r>
              <w:rPr>
                <w:szCs w:val="20"/>
              </w:rPr>
              <w:t>п/п</w:t>
            </w:r>
          </w:p>
        </w:tc>
        <w:tc>
          <w:tcPr>
            <w:tcW w:w="3828" w:type="dxa"/>
          </w:tcPr>
          <w:p w:rsidR="007F3A78" w:rsidRPr="009B6275" w:rsidRDefault="007F3A78" w:rsidP="007F3A78">
            <w:pPr>
              <w:pStyle w:val="aff0"/>
              <w:suppressAutoHyphens/>
              <w:spacing w:line="240" w:lineRule="auto"/>
              <w:ind w:left="176" w:firstLine="0"/>
              <w:rPr>
                <w:szCs w:val="20"/>
              </w:rPr>
            </w:pPr>
            <w:r w:rsidRPr="009B6275">
              <w:rPr>
                <w:szCs w:val="20"/>
              </w:rPr>
              <w:t xml:space="preserve">Количество </w:t>
            </w:r>
            <w:r>
              <w:rPr>
                <w:szCs w:val="20"/>
              </w:rPr>
              <w:t>и направленность групп</w:t>
            </w:r>
          </w:p>
        </w:tc>
        <w:tc>
          <w:tcPr>
            <w:tcW w:w="1276" w:type="dxa"/>
          </w:tcPr>
          <w:p w:rsidR="007F3A78" w:rsidRPr="009B6275" w:rsidRDefault="007F3A78" w:rsidP="001D2BFD">
            <w:pPr>
              <w:pStyle w:val="aff0"/>
              <w:suppressAutoHyphens/>
              <w:spacing w:line="240" w:lineRule="auto"/>
              <w:ind w:left="284" w:hanging="284"/>
              <w:rPr>
                <w:szCs w:val="20"/>
              </w:rPr>
            </w:pPr>
            <w:r w:rsidRPr="009B6275">
              <w:rPr>
                <w:szCs w:val="20"/>
              </w:rPr>
              <w:t>2013 год</w:t>
            </w:r>
          </w:p>
        </w:tc>
        <w:tc>
          <w:tcPr>
            <w:tcW w:w="1134" w:type="dxa"/>
          </w:tcPr>
          <w:p w:rsidR="007F3A78" w:rsidRPr="009B6275" w:rsidRDefault="007F3A78" w:rsidP="001D2BFD">
            <w:pPr>
              <w:pStyle w:val="aff0"/>
              <w:suppressAutoHyphens/>
              <w:spacing w:line="240" w:lineRule="auto"/>
              <w:ind w:left="284" w:hanging="284"/>
              <w:rPr>
                <w:szCs w:val="20"/>
              </w:rPr>
            </w:pPr>
            <w:r w:rsidRPr="009B6275">
              <w:rPr>
                <w:szCs w:val="20"/>
              </w:rPr>
              <w:t>2014 год</w:t>
            </w:r>
          </w:p>
        </w:tc>
        <w:tc>
          <w:tcPr>
            <w:tcW w:w="1134" w:type="dxa"/>
          </w:tcPr>
          <w:p w:rsidR="007F3A78" w:rsidRPr="009B6275" w:rsidRDefault="007F3A78" w:rsidP="001D2BFD">
            <w:pPr>
              <w:pStyle w:val="aff0"/>
              <w:suppressAutoHyphens/>
              <w:spacing w:line="240" w:lineRule="auto"/>
              <w:ind w:left="284" w:hanging="284"/>
              <w:rPr>
                <w:szCs w:val="20"/>
              </w:rPr>
            </w:pPr>
            <w:r w:rsidRPr="009B6275">
              <w:rPr>
                <w:szCs w:val="20"/>
              </w:rPr>
              <w:t>2015 год</w:t>
            </w:r>
          </w:p>
        </w:tc>
        <w:tc>
          <w:tcPr>
            <w:tcW w:w="1275" w:type="dxa"/>
          </w:tcPr>
          <w:p w:rsidR="007F3A78" w:rsidRPr="009B6275" w:rsidRDefault="007F3A78" w:rsidP="001D2BFD">
            <w:pPr>
              <w:pStyle w:val="aff0"/>
              <w:suppressAutoHyphens/>
              <w:spacing w:line="240" w:lineRule="auto"/>
              <w:ind w:left="284" w:hanging="284"/>
              <w:rPr>
                <w:szCs w:val="20"/>
              </w:rPr>
            </w:pPr>
            <w:r w:rsidRPr="009B6275">
              <w:rPr>
                <w:szCs w:val="20"/>
              </w:rPr>
              <w:t>2016 год</w:t>
            </w:r>
          </w:p>
        </w:tc>
      </w:tr>
      <w:tr w:rsidR="007F3A78" w:rsidRPr="002A5605" w:rsidTr="007F3A78">
        <w:tc>
          <w:tcPr>
            <w:tcW w:w="850" w:type="dxa"/>
          </w:tcPr>
          <w:p w:rsidR="007F3A78" w:rsidRPr="002A5605" w:rsidRDefault="007F3A78" w:rsidP="001D2BFD">
            <w:pPr>
              <w:pStyle w:val="aff0"/>
              <w:suppressAutoHyphens/>
              <w:ind w:left="284" w:hanging="284"/>
              <w:rPr>
                <w:szCs w:val="24"/>
              </w:rPr>
            </w:pPr>
            <w:r w:rsidRPr="002A5605">
              <w:rPr>
                <w:szCs w:val="24"/>
              </w:rPr>
              <w:t>1.</w:t>
            </w:r>
          </w:p>
        </w:tc>
        <w:tc>
          <w:tcPr>
            <w:tcW w:w="3828" w:type="dxa"/>
          </w:tcPr>
          <w:p w:rsidR="007F3A78" w:rsidRPr="002A5605" w:rsidRDefault="007F3A78" w:rsidP="001D2BFD">
            <w:pPr>
              <w:pStyle w:val="aff0"/>
              <w:suppressAutoHyphens/>
              <w:ind w:left="284" w:hanging="284"/>
              <w:rPr>
                <w:szCs w:val="24"/>
              </w:rPr>
            </w:pPr>
            <w:r w:rsidRPr="002A5605">
              <w:rPr>
                <w:rFonts w:eastAsia="Times New Roman"/>
                <w:color w:val="000000"/>
                <w:szCs w:val="24"/>
                <w:lang w:eastAsia="ru-RU"/>
              </w:rPr>
              <w:t>Всего</w:t>
            </w:r>
          </w:p>
        </w:tc>
        <w:tc>
          <w:tcPr>
            <w:tcW w:w="1276" w:type="dxa"/>
          </w:tcPr>
          <w:p w:rsidR="007F3A78" w:rsidRPr="002A5605" w:rsidRDefault="007F3A78" w:rsidP="001D2BFD">
            <w:pPr>
              <w:pStyle w:val="aff0"/>
              <w:suppressAutoHyphens/>
              <w:ind w:left="284" w:hanging="284"/>
              <w:rPr>
                <w:szCs w:val="24"/>
              </w:rPr>
            </w:pPr>
            <w:r w:rsidRPr="002A5605">
              <w:rPr>
                <w:szCs w:val="24"/>
              </w:rPr>
              <w:t>25</w:t>
            </w:r>
          </w:p>
        </w:tc>
        <w:tc>
          <w:tcPr>
            <w:tcW w:w="1134" w:type="dxa"/>
          </w:tcPr>
          <w:p w:rsidR="007F3A78" w:rsidRPr="002A5605" w:rsidRDefault="007F3A78" w:rsidP="001D2BFD">
            <w:pPr>
              <w:pStyle w:val="aff0"/>
              <w:suppressAutoHyphens/>
              <w:ind w:left="284" w:hanging="284"/>
              <w:rPr>
                <w:szCs w:val="24"/>
              </w:rPr>
            </w:pPr>
            <w:r w:rsidRPr="002A5605">
              <w:rPr>
                <w:szCs w:val="24"/>
              </w:rPr>
              <w:t>27</w:t>
            </w:r>
          </w:p>
        </w:tc>
        <w:tc>
          <w:tcPr>
            <w:tcW w:w="1134" w:type="dxa"/>
          </w:tcPr>
          <w:p w:rsidR="007F3A78" w:rsidRPr="002A5605" w:rsidRDefault="007F3A78" w:rsidP="001D2BFD">
            <w:pPr>
              <w:pStyle w:val="aff0"/>
              <w:suppressAutoHyphens/>
              <w:ind w:left="284" w:hanging="284"/>
              <w:rPr>
                <w:szCs w:val="24"/>
              </w:rPr>
            </w:pPr>
            <w:r w:rsidRPr="002A5605">
              <w:rPr>
                <w:szCs w:val="24"/>
              </w:rPr>
              <w:t>31</w:t>
            </w:r>
          </w:p>
        </w:tc>
        <w:tc>
          <w:tcPr>
            <w:tcW w:w="1275" w:type="dxa"/>
          </w:tcPr>
          <w:p w:rsidR="007F3A78" w:rsidRPr="002A5605" w:rsidRDefault="007F3A78" w:rsidP="001D2BFD">
            <w:pPr>
              <w:pStyle w:val="aff0"/>
              <w:suppressAutoHyphens/>
              <w:ind w:left="284" w:hanging="284"/>
              <w:rPr>
                <w:szCs w:val="24"/>
              </w:rPr>
            </w:pPr>
            <w:r w:rsidRPr="002A5605">
              <w:rPr>
                <w:szCs w:val="24"/>
              </w:rPr>
              <w:t>30</w:t>
            </w:r>
          </w:p>
        </w:tc>
      </w:tr>
      <w:tr w:rsidR="007F3A78" w:rsidRPr="002A5605" w:rsidTr="007F3A78">
        <w:tc>
          <w:tcPr>
            <w:tcW w:w="850" w:type="dxa"/>
          </w:tcPr>
          <w:p w:rsidR="007F3A78" w:rsidRPr="002A5605" w:rsidRDefault="007F3A78" w:rsidP="001D2BFD">
            <w:pPr>
              <w:pStyle w:val="aff0"/>
              <w:suppressAutoHyphens/>
              <w:ind w:left="284" w:hanging="284"/>
              <w:rPr>
                <w:szCs w:val="24"/>
              </w:rPr>
            </w:pPr>
            <w:r w:rsidRPr="002A5605">
              <w:rPr>
                <w:szCs w:val="24"/>
              </w:rPr>
              <w:t>1.1</w:t>
            </w:r>
          </w:p>
        </w:tc>
        <w:tc>
          <w:tcPr>
            <w:tcW w:w="3828" w:type="dxa"/>
          </w:tcPr>
          <w:p w:rsidR="007F3A78" w:rsidRPr="002A5605" w:rsidRDefault="007F3A78"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группы общеразвивающей</w:t>
            </w:r>
            <w:r>
              <w:rPr>
                <w:rFonts w:eastAsia="Times New Roman"/>
                <w:color w:val="000000"/>
                <w:szCs w:val="24"/>
                <w:lang w:eastAsia="ru-RU"/>
              </w:rPr>
              <w:t xml:space="preserve"> </w:t>
            </w:r>
            <w:r w:rsidRPr="002A5605">
              <w:rPr>
                <w:rFonts w:eastAsia="Times New Roman"/>
                <w:color w:val="000000"/>
                <w:szCs w:val="24"/>
                <w:lang w:eastAsia="ru-RU"/>
              </w:rPr>
              <w:t xml:space="preserve"> направленности</w:t>
            </w:r>
          </w:p>
        </w:tc>
        <w:tc>
          <w:tcPr>
            <w:tcW w:w="1276" w:type="dxa"/>
          </w:tcPr>
          <w:p w:rsidR="007F3A78" w:rsidRPr="002A5605" w:rsidRDefault="007F3A78" w:rsidP="001D2BFD">
            <w:pPr>
              <w:pStyle w:val="aff0"/>
              <w:suppressAutoHyphens/>
              <w:ind w:left="284" w:hanging="284"/>
              <w:rPr>
                <w:szCs w:val="24"/>
              </w:rPr>
            </w:pPr>
            <w:r w:rsidRPr="002A5605">
              <w:rPr>
                <w:szCs w:val="24"/>
              </w:rPr>
              <w:t>25</w:t>
            </w:r>
          </w:p>
        </w:tc>
        <w:tc>
          <w:tcPr>
            <w:tcW w:w="1134" w:type="dxa"/>
          </w:tcPr>
          <w:p w:rsidR="007F3A78" w:rsidRPr="002A5605" w:rsidRDefault="007F3A78" w:rsidP="001D2BFD">
            <w:pPr>
              <w:pStyle w:val="aff0"/>
              <w:suppressAutoHyphens/>
              <w:ind w:left="284" w:hanging="284"/>
              <w:rPr>
                <w:szCs w:val="24"/>
              </w:rPr>
            </w:pPr>
            <w:r w:rsidRPr="002A5605">
              <w:rPr>
                <w:szCs w:val="24"/>
              </w:rPr>
              <w:t>27</w:t>
            </w:r>
          </w:p>
        </w:tc>
        <w:tc>
          <w:tcPr>
            <w:tcW w:w="1134" w:type="dxa"/>
          </w:tcPr>
          <w:p w:rsidR="007F3A78" w:rsidRPr="002A5605" w:rsidRDefault="007F3A78" w:rsidP="001D2BFD">
            <w:pPr>
              <w:pStyle w:val="aff0"/>
              <w:suppressAutoHyphens/>
              <w:ind w:left="284" w:hanging="284"/>
              <w:rPr>
                <w:szCs w:val="24"/>
              </w:rPr>
            </w:pPr>
            <w:r w:rsidRPr="002A5605">
              <w:rPr>
                <w:szCs w:val="24"/>
              </w:rPr>
              <w:t>31</w:t>
            </w:r>
          </w:p>
        </w:tc>
        <w:tc>
          <w:tcPr>
            <w:tcW w:w="1275" w:type="dxa"/>
          </w:tcPr>
          <w:p w:rsidR="007F3A78" w:rsidRPr="002A5605" w:rsidRDefault="007F3A78" w:rsidP="001D2BFD">
            <w:pPr>
              <w:pStyle w:val="aff0"/>
              <w:suppressAutoHyphens/>
              <w:ind w:left="284" w:hanging="284"/>
              <w:rPr>
                <w:szCs w:val="24"/>
              </w:rPr>
            </w:pPr>
            <w:r w:rsidRPr="002A5605">
              <w:rPr>
                <w:szCs w:val="24"/>
              </w:rPr>
              <w:t>30</w:t>
            </w:r>
          </w:p>
        </w:tc>
      </w:tr>
      <w:tr w:rsidR="007F3A78" w:rsidRPr="002A5605" w:rsidTr="007F3A78">
        <w:tc>
          <w:tcPr>
            <w:tcW w:w="850" w:type="dxa"/>
          </w:tcPr>
          <w:p w:rsidR="007F3A78" w:rsidRPr="002A5605" w:rsidRDefault="007F3A78" w:rsidP="001D2BFD">
            <w:pPr>
              <w:pStyle w:val="aff0"/>
              <w:suppressAutoHyphens/>
              <w:ind w:left="284" w:hanging="284"/>
              <w:rPr>
                <w:szCs w:val="24"/>
              </w:rPr>
            </w:pPr>
            <w:r w:rsidRPr="002A5605">
              <w:rPr>
                <w:szCs w:val="24"/>
              </w:rPr>
              <w:t>1.2.</w:t>
            </w:r>
          </w:p>
        </w:tc>
        <w:tc>
          <w:tcPr>
            <w:tcW w:w="3828" w:type="dxa"/>
          </w:tcPr>
          <w:p w:rsidR="007F3A78" w:rsidRPr="002A5605" w:rsidRDefault="007F3A78"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группы кратковременного пребывания</w:t>
            </w:r>
          </w:p>
        </w:tc>
        <w:tc>
          <w:tcPr>
            <w:tcW w:w="1276" w:type="dxa"/>
          </w:tcPr>
          <w:p w:rsidR="007F3A78" w:rsidRPr="002A5605" w:rsidRDefault="007F3A78" w:rsidP="001D2BFD">
            <w:pPr>
              <w:pStyle w:val="aff0"/>
              <w:suppressAutoHyphens/>
              <w:ind w:left="284" w:hanging="284"/>
              <w:rPr>
                <w:szCs w:val="24"/>
              </w:rPr>
            </w:pPr>
            <w:r w:rsidRPr="002A5605">
              <w:rPr>
                <w:szCs w:val="24"/>
              </w:rPr>
              <w:t>3</w:t>
            </w:r>
          </w:p>
        </w:tc>
        <w:tc>
          <w:tcPr>
            <w:tcW w:w="1134" w:type="dxa"/>
          </w:tcPr>
          <w:p w:rsidR="007F3A78" w:rsidRPr="002A5605" w:rsidRDefault="007F3A78" w:rsidP="001D2BFD">
            <w:pPr>
              <w:pStyle w:val="aff0"/>
              <w:suppressAutoHyphens/>
              <w:ind w:left="284" w:hanging="284"/>
              <w:rPr>
                <w:szCs w:val="24"/>
              </w:rPr>
            </w:pPr>
            <w:r w:rsidRPr="002A5605">
              <w:rPr>
                <w:szCs w:val="24"/>
              </w:rPr>
              <w:t>3</w:t>
            </w:r>
          </w:p>
        </w:tc>
        <w:tc>
          <w:tcPr>
            <w:tcW w:w="1134" w:type="dxa"/>
          </w:tcPr>
          <w:p w:rsidR="007F3A78" w:rsidRPr="002A5605" w:rsidRDefault="007F3A78" w:rsidP="001D2BFD">
            <w:pPr>
              <w:pStyle w:val="aff0"/>
              <w:suppressAutoHyphens/>
              <w:ind w:left="284" w:hanging="284"/>
              <w:rPr>
                <w:szCs w:val="24"/>
              </w:rPr>
            </w:pPr>
            <w:r w:rsidRPr="002A5605">
              <w:rPr>
                <w:szCs w:val="24"/>
              </w:rPr>
              <w:t>4</w:t>
            </w:r>
          </w:p>
        </w:tc>
        <w:tc>
          <w:tcPr>
            <w:tcW w:w="1275" w:type="dxa"/>
          </w:tcPr>
          <w:p w:rsidR="007F3A78" w:rsidRPr="002A5605" w:rsidRDefault="007F3A78" w:rsidP="001D2BFD">
            <w:pPr>
              <w:pStyle w:val="aff0"/>
              <w:suppressAutoHyphens/>
              <w:ind w:left="284" w:hanging="284"/>
              <w:rPr>
                <w:szCs w:val="24"/>
              </w:rPr>
            </w:pPr>
            <w:r w:rsidRPr="002A5605">
              <w:rPr>
                <w:szCs w:val="24"/>
              </w:rPr>
              <w:t>4</w:t>
            </w:r>
          </w:p>
        </w:tc>
      </w:tr>
    </w:tbl>
    <w:p w:rsidR="009B6275" w:rsidRPr="002A5605" w:rsidRDefault="009B6275" w:rsidP="009B6275">
      <w:pPr>
        <w:pStyle w:val="aff2"/>
        <w:rPr>
          <w:rStyle w:val="a9"/>
          <w:rFonts w:eastAsia="Calibri"/>
          <w:color w:val="auto"/>
          <w:sz w:val="24"/>
          <w:szCs w:val="24"/>
        </w:rPr>
      </w:pPr>
    </w:p>
    <w:p w:rsidR="00415482" w:rsidRPr="002A5605" w:rsidRDefault="00415482" w:rsidP="00415482">
      <w:pPr>
        <w:rPr>
          <w:szCs w:val="24"/>
        </w:rPr>
      </w:pPr>
      <w:r w:rsidRPr="002A5605">
        <w:rPr>
          <w:szCs w:val="24"/>
        </w:rPr>
        <w:t>За период с 2013 по 2016 год в регионе создано 551 дополнительное место в  образовательных организациях, реализующих программы дошкольного образования. Новые места создавались за счет нескольких направлений работ, представленных на рисунке 2.</w:t>
      </w:r>
    </w:p>
    <w:p w:rsidR="00415482" w:rsidRDefault="00415482" w:rsidP="00415482">
      <w:pPr>
        <w:ind w:firstLine="0"/>
        <w:jc w:val="center"/>
        <w:rPr>
          <w:szCs w:val="24"/>
        </w:rPr>
      </w:pPr>
    </w:p>
    <w:p w:rsidR="00415482" w:rsidRPr="002A5605" w:rsidRDefault="00415482" w:rsidP="00415482">
      <w:pPr>
        <w:ind w:firstLine="0"/>
        <w:jc w:val="center"/>
        <w:rPr>
          <w:szCs w:val="24"/>
        </w:rPr>
      </w:pPr>
      <w:r>
        <w:rPr>
          <w:noProof/>
          <w:lang w:eastAsia="ru-RU"/>
        </w:rPr>
        <w:drawing>
          <wp:anchor distT="0" distB="0" distL="114300" distR="114300" simplePos="0" relativeHeight="251668992" behindDoc="0" locked="0" layoutInCell="1" allowOverlap="1">
            <wp:simplePos x="0" y="0"/>
            <wp:positionH relativeFrom="column">
              <wp:posOffset>204470</wp:posOffset>
            </wp:positionH>
            <wp:positionV relativeFrom="paragraph">
              <wp:posOffset>1270</wp:posOffset>
            </wp:positionV>
            <wp:extent cx="3373755" cy="1955800"/>
            <wp:effectExtent l="0" t="0" r="17145" b="2540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2A5605">
        <w:rPr>
          <w:szCs w:val="24"/>
        </w:rPr>
        <w:t>Рисунок 2 – Создание новых мест в образовательных организациях, осуществляющих образовательную деятельность по образовательным программам дошкольного образования, в период с 2013 по 2016 годы.</w:t>
      </w:r>
    </w:p>
    <w:p w:rsidR="00415482" w:rsidRDefault="00415482" w:rsidP="00415482">
      <w:pPr>
        <w:rPr>
          <w:szCs w:val="24"/>
        </w:rPr>
      </w:pPr>
    </w:p>
    <w:p w:rsidR="00415482" w:rsidRPr="002A5605" w:rsidRDefault="00415482" w:rsidP="00415482">
      <w:pPr>
        <w:rPr>
          <w:szCs w:val="24"/>
        </w:rPr>
      </w:pPr>
      <w:r w:rsidRPr="002A5605">
        <w:rPr>
          <w:szCs w:val="24"/>
        </w:rPr>
        <w:lastRenderedPageBreak/>
        <w:t>В результате, это позволило реализовать Указ Президента Российской Федерации от 07 мая 2015 № 599 «О мерах по реализации государственной политики в области образования и науки» в части обеспечения доступности дошкольного образования для детей в возрасте от 3 до 7 лет, которая по состоянию на 01 января 2016 составила 100% (рисунок 3). Проблема решена полностью.</w:t>
      </w:r>
    </w:p>
    <w:p w:rsidR="00415482" w:rsidRPr="002A5605" w:rsidRDefault="00415482" w:rsidP="00415482">
      <w:pPr>
        <w:ind w:firstLine="0"/>
        <w:rPr>
          <w:szCs w:val="24"/>
        </w:rPr>
      </w:pPr>
      <w:r>
        <w:rPr>
          <w:noProof/>
          <w:szCs w:val="24"/>
          <w:lang w:eastAsia="ru-RU"/>
        </w:rPr>
        <w:drawing>
          <wp:inline distT="0" distB="0" distL="0" distR="0">
            <wp:extent cx="5497830" cy="219329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5482" w:rsidRPr="002A5605" w:rsidRDefault="00415482" w:rsidP="00415482">
      <w:pPr>
        <w:pStyle w:val="ae"/>
        <w:rPr>
          <w:sz w:val="24"/>
          <w:szCs w:val="24"/>
        </w:rPr>
      </w:pPr>
      <w:r w:rsidRPr="002A5605">
        <w:rPr>
          <w:sz w:val="24"/>
          <w:szCs w:val="24"/>
        </w:rPr>
        <w:t>Рисунок 3 – Рост доступности дошкольного образования, в %</w:t>
      </w:r>
    </w:p>
    <w:p w:rsidR="009B6275" w:rsidRPr="002A5605" w:rsidRDefault="009B6275" w:rsidP="009B6275">
      <w:pPr>
        <w:pStyle w:val="aff2"/>
        <w:rPr>
          <w:rStyle w:val="a9"/>
          <w:rFonts w:eastAsia="Calibri"/>
          <w:color w:val="auto"/>
          <w:sz w:val="24"/>
          <w:szCs w:val="24"/>
        </w:rPr>
      </w:pPr>
      <w:r w:rsidRPr="002A5605">
        <w:rPr>
          <w:rStyle w:val="a9"/>
          <w:rFonts w:eastAsia="Calibri"/>
          <w:color w:val="auto"/>
          <w:sz w:val="24"/>
          <w:szCs w:val="24"/>
        </w:rPr>
        <w:t>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-100 %.</w:t>
      </w:r>
    </w:p>
    <w:p w:rsidR="00415482" w:rsidRPr="002A5605" w:rsidRDefault="00415482" w:rsidP="00415482">
      <w:pPr>
        <w:pStyle w:val="aff0"/>
        <w:suppressAutoHyphens/>
        <w:jc w:val="center"/>
        <w:rPr>
          <w:szCs w:val="24"/>
        </w:rPr>
      </w:pPr>
      <w:r w:rsidRPr="002A5605">
        <w:rPr>
          <w:szCs w:val="24"/>
        </w:rPr>
        <w:t>Динамика движения очередности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3570"/>
        <w:gridCol w:w="1260"/>
        <w:gridCol w:w="1261"/>
        <w:gridCol w:w="1260"/>
        <w:gridCol w:w="1261"/>
      </w:tblGrid>
      <w:tr w:rsidR="00415482" w:rsidRPr="002A5605" w:rsidTr="005C3F49">
        <w:tc>
          <w:tcPr>
            <w:tcW w:w="850" w:type="dxa"/>
          </w:tcPr>
          <w:p w:rsidR="00415482" w:rsidRPr="002A5605" w:rsidRDefault="00415482" w:rsidP="00415482">
            <w:pPr>
              <w:pStyle w:val="aff0"/>
              <w:suppressAutoHyphens/>
              <w:spacing w:line="276" w:lineRule="auto"/>
              <w:ind w:left="175" w:hanging="284"/>
              <w:rPr>
                <w:szCs w:val="24"/>
              </w:rPr>
            </w:pPr>
            <w:r>
              <w:rPr>
                <w:szCs w:val="24"/>
              </w:rPr>
              <w:t xml:space="preserve"> </w:t>
            </w:r>
            <w:r w:rsidRPr="002A5605">
              <w:rPr>
                <w:szCs w:val="24"/>
              </w:rPr>
              <w:t>№ п.п.</w:t>
            </w:r>
          </w:p>
        </w:tc>
        <w:tc>
          <w:tcPr>
            <w:tcW w:w="3570" w:type="dxa"/>
          </w:tcPr>
          <w:p w:rsidR="00415482" w:rsidRPr="002A5605" w:rsidRDefault="00415482" w:rsidP="00415482">
            <w:pPr>
              <w:pStyle w:val="aff0"/>
              <w:suppressAutoHyphens/>
              <w:spacing w:line="276" w:lineRule="auto"/>
              <w:ind w:left="175" w:hanging="284"/>
              <w:rPr>
                <w:szCs w:val="24"/>
              </w:rPr>
            </w:pPr>
            <w:r>
              <w:rPr>
                <w:szCs w:val="24"/>
              </w:rPr>
              <w:t xml:space="preserve">     </w:t>
            </w:r>
            <w:r w:rsidRPr="002A5605">
              <w:rPr>
                <w:szCs w:val="24"/>
              </w:rPr>
              <w:t>Количество очередников в образовательных организациях, реализующих программы дошкольного образования</w:t>
            </w:r>
          </w:p>
        </w:tc>
        <w:tc>
          <w:tcPr>
            <w:tcW w:w="1260" w:type="dxa"/>
          </w:tcPr>
          <w:p w:rsidR="00415482" w:rsidRPr="002A5605" w:rsidRDefault="00415482" w:rsidP="00415482">
            <w:pPr>
              <w:pStyle w:val="aff0"/>
              <w:suppressAutoHyphens/>
              <w:spacing w:line="276" w:lineRule="auto"/>
              <w:ind w:left="175" w:hanging="25"/>
              <w:rPr>
                <w:szCs w:val="24"/>
              </w:rPr>
            </w:pPr>
            <w:r w:rsidRPr="002A5605">
              <w:rPr>
                <w:szCs w:val="24"/>
              </w:rPr>
              <w:t>2013 год</w:t>
            </w:r>
          </w:p>
        </w:tc>
        <w:tc>
          <w:tcPr>
            <w:tcW w:w="1261" w:type="dxa"/>
          </w:tcPr>
          <w:p w:rsidR="00415482" w:rsidRPr="002A5605" w:rsidRDefault="00415482" w:rsidP="00415482">
            <w:pPr>
              <w:pStyle w:val="aff0"/>
              <w:suppressAutoHyphens/>
              <w:spacing w:line="276" w:lineRule="auto"/>
              <w:ind w:left="175" w:hanging="25"/>
              <w:rPr>
                <w:szCs w:val="24"/>
              </w:rPr>
            </w:pPr>
            <w:r w:rsidRPr="002A5605">
              <w:rPr>
                <w:szCs w:val="24"/>
              </w:rPr>
              <w:t>2014 год</w:t>
            </w:r>
          </w:p>
        </w:tc>
        <w:tc>
          <w:tcPr>
            <w:tcW w:w="1260" w:type="dxa"/>
          </w:tcPr>
          <w:p w:rsidR="00415482" w:rsidRPr="002A5605" w:rsidRDefault="00415482" w:rsidP="00415482">
            <w:pPr>
              <w:pStyle w:val="aff0"/>
              <w:suppressAutoHyphens/>
              <w:spacing w:line="276" w:lineRule="auto"/>
              <w:ind w:left="175" w:hanging="25"/>
              <w:rPr>
                <w:szCs w:val="24"/>
              </w:rPr>
            </w:pPr>
            <w:r w:rsidRPr="002A5605">
              <w:rPr>
                <w:szCs w:val="24"/>
              </w:rPr>
              <w:t>2015 год</w:t>
            </w:r>
          </w:p>
        </w:tc>
        <w:tc>
          <w:tcPr>
            <w:tcW w:w="1261" w:type="dxa"/>
          </w:tcPr>
          <w:p w:rsidR="00415482" w:rsidRPr="002A5605" w:rsidRDefault="00415482" w:rsidP="00415482">
            <w:pPr>
              <w:pStyle w:val="aff0"/>
              <w:suppressAutoHyphens/>
              <w:spacing w:line="276" w:lineRule="auto"/>
              <w:ind w:left="175" w:hanging="25"/>
              <w:rPr>
                <w:szCs w:val="24"/>
              </w:rPr>
            </w:pPr>
            <w:r w:rsidRPr="002A5605">
              <w:rPr>
                <w:szCs w:val="24"/>
              </w:rPr>
              <w:t>2016 год</w:t>
            </w:r>
          </w:p>
        </w:tc>
      </w:tr>
      <w:tr w:rsidR="00415482" w:rsidRPr="002A5605" w:rsidTr="005C3F49">
        <w:tc>
          <w:tcPr>
            <w:tcW w:w="85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1</w:t>
            </w:r>
          </w:p>
        </w:tc>
        <w:tc>
          <w:tcPr>
            <w:tcW w:w="357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rFonts w:eastAsia="Times New Roman"/>
                <w:color w:val="000000"/>
                <w:szCs w:val="24"/>
                <w:lang w:eastAsia="ru-RU"/>
              </w:rPr>
              <w:t>Всего</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109</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97</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54</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46</w:t>
            </w:r>
          </w:p>
        </w:tc>
      </w:tr>
      <w:tr w:rsidR="00415482" w:rsidRPr="002A5605" w:rsidTr="005C3F49">
        <w:tc>
          <w:tcPr>
            <w:tcW w:w="850" w:type="dxa"/>
            <w:shd w:val="clear" w:color="auto" w:fill="auto"/>
          </w:tcPr>
          <w:p w:rsidR="00415482" w:rsidRPr="002A5605" w:rsidRDefault="00415482" w:rsidP="00415482">
            <w:pPr>
              <w:pStyle w:val="aff0"/>
              <w:suppressAutoHyphens/>
              <w:spacing w:line="276" w:lineRule="auto"/>
              <w:ind w:left="284" w:hanging="284"/>
              <w:rPr>
                <w:szCs w:val="24"/>
              </w:rPr>
            </w:pPr>
          </w:p>
        </w:tc>
        <w:tc>
          <w:tcPr>
            <w:tcW w:w="3570" w:type="dxa"/>
            <w:shd w:val="clear" w:color="auto" w:fill="auto"/>
          </w:tcPr>
          <w:p w:rsidR="00415482" w:rsidRPr="002A5605" w:rsidRDefault="00415482" w:rsidP="00415482">
            <w:pPr>
              <w:pStyle w:val="aff0"/>
              <w:suppressAutoHyphens/>
              <w:spacing w:line="276" w:lineRule="auto"/>
              <w:ind w:left="284" w:hanging="284"/>
              <w:rPr>
                <w:rFonts w:eastAsia="Times New Roman"/>
                <w:color w:val="000000"/>
                <w:szCs w:val="24"/>
                <w:lang w:eastAsia="ru-RU"/>
              </w:rPr>
            </w:pPr>
            <w:r w:rsidRPr="002A5605">
              <w:rPr>
                <w:rFonts w:eastAsia="Times New Roman"/>
                <w:color w:val="000000"/>
                <w:szCs w:val="24"/>
                <w:lang w:eastAsia="ru-RU"/>
              </w:rPr>
              <w:t xml:space="preserve">в том числе </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p>
        </w:tc>
      </w:tr>
      <w:tr w:rsidR="00415482" w:rsidRPr="002A5605" w:rsidTr="005C3F49">
        <w:tc>
          <w:tcPr>
            <w:tcW w:w="85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1.1.</w:t>
            </w:r>
          </w:p>
        </w:tc>
        <w:tc>
          <w:tcPr>
            <w:tcW w:w="3570" w:type="dxa"/>
            <w:shd w:val="clear" w:color="auto" w:fill="auto"/>
          </w:tcPr>
          <w:p w:rsidR="00415482" w:rsidRPr="002A5605" w:rsidRDefault="00415482" w:rsidP="00415482">
            <w:pPr>
              <w:pStyle w:val="aff0"/>
              <w:suppressAutoHyphens/>
              <w:spacing w:line="276" w:lineRule="auto"/>
              <w:ind w:left="284" w:hanging="284"/>
              <w:rPr>
                <w:rFonts w:eastAsia="Times New Roman"/>
                <w:color w:val="000000"/>
                <w:szCs w:val="24"/>
                <w:lang w:eastAsia="ru-RU"/>
              </w:rPr>
            </w:pPr>
            <w:r w:rsidRPr="002A5605">
              <w:rPr>
                <w:rFonts w:eastAsia="Times New Roman"/>
                <w:color w:val="000000"/>
                <w:szCs w:val="24"/>
                <w:lang w:eastAsia="ru-RU"/>
              </w:rPr>
              <w:t>от рождения до 3 лет</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80</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74</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54</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46</w:t>
            </w:r>
          </w:p>
        </w:tc>
      </w:tr>
      <w:tr w:rsidR="00415482" w:rsidRPr="002A5605" w:rsidTr="005C3F49">
        <w:tc>
          <w:tcPr>
            <w:tcW w:w="85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1.2.</w:t>
            </w:r>
          </w:p>
        </w:tc>
        <w:tc>
          <w:tcPr>
            <w:tcW w:w="3570" w:type="dxa"/>
            <w:shd w:val="clear" w:color="auto" w:fill="auto"/>
          </w:tcPr>
          <w:p w:rsidR="00415482" w:rsidRPr="002A5605" w:rsidRDefault="00415482" w:rsidP="00415482">
            <w:pPr>
              <w:pStyle w:val="aff0"/>
              <w:suppressAutoHyphens/>
              <w:spacing w:line="276" w:lineRule="auto"/>
              <w:ind w:left="284" w:hanging="284"/>
              <w:rPr>
                <w:rFonts w:eastAsia="Times New Roman"/>
                <w:color w:val="000000"/>
                <w:szCs w:val="24"/>
                <w:lang w:eastAsia="ru-RU"/>
              </w:rPr>
            </w:pPr>
            <w:r w:rsidRPr="002A5605">
              <w:rPr>
                <w:rFonts w:eastAsia="Times New Roman"/>
                <w:color w:val="000000"/>
                <w:szCs w:val="24"/>
                <w:lang w:eastAsia="ru-RU"/>
              </w:rPr>
              <w:t>от 3 до 7 лет</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29</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13</w:t>
            </w:r>
          </w:p>
        </w:tc>
        <w:tc>
          <w:tcPr>
            <w:tcW w:w="1260"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0</w:t>
            </w:r>
          </w:p>
        </w:tc>
        <w:tc>
          <w:tcPr>
            <w:tcW w:w="1261" w:type="dxa"/>
            <w:shd w:val="clear" w:color="auto" w:fill="auto"/>
          </w:tcPr>
          <w:p w:rsidR="00415482" w:rsidRPr="002A5605" w:rsidRDefault="00415482" w:rsidP="00415482">
            <w:pPr>
              <w:pStyle w:val="aff0"/>
              <w:suppressAutoHyphens/>
              <w:spacing w:line="276" w:lineRule="auto"/>
              <w:ind w:left="284" w:hanging="284"/>
              <w:rPr>
                <w:szCs w:val="24"/>
              </w:rPr>
            </w:pPr>
            <w:r w:rsidRPr="002A5605">
              <w:rPr>
                <w:szCs w:val="24"/>
              </w:rPr>
              <w:t>0</w:t>
            </w:r>
          </w:p>
        </w:tc>
      </w:tr>
    </w:tbl>
    <w:p w:rsidR="00415482" w:rsidRPr="002A5605" w:rsidRDefault="00415482" w:rsidP="00415482">
      <w:pPr>
        <w:rPr>
          <w:szCs w:val="24"/>
        </w:rPr>
      </w:pPr>
    </w:p>
    <w:p w:rsidR="00415482" w:rsidRPr="002A5605" w:rsidRDefault="00415482" w:rsidP="00415482">
      <w:pPr>
        <w:rPr>
          <w:szCs w:val="24"/>
        </w:rPr>
      </w:pPr>
      <w:r>
        <w:rPr>
          <w:noProof/>
          <w:szCs w:val="24"/>
          <w:lang w:eastAsia="ru-RU"/>
        </w:rPr>
        <w:lastRenderedPageBreak/>
        <w:drawing>
          <wp:inline distT="0" distB="0" distL="0" distR="0">
            <wp:extent cx="4865077" cy="1964489"/>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033F" w:rsidRPr="002A5605" w:rsidRDefault="00415482" w:rsidP="00415482">
      <w:pPr>
        <w:rPr>
          <w:szCs w:val="24"/>
        </w:rPr>
      </w:pPr>
      <w:r w:rsidRPr="002A5605">
        <w:rPr>
          <w:szCs w:val="24"/>
        </w:rPr>
        <w:t>Охват детей дошкольными образовательными органи</w:t>
      </w:r>
      <w:r w:rsidR="0002033F">
        <w:rPr>
          <w:szCs w:val="24"/>
        </w:rPr>
        <w:t>зациями в 2016 году составил 34,</w:t>
      </w:r>
      <w:r w:rsidRPr="002A5605">
        <w:rPr>
          <w:szCs w:val="24"/>
        </w:rPr>
        <w:t>84 %. Это на 10</w:t>
      </w:r>
      <w:r w:rsidR="0002033F">
        <w:rPr>
          <w:szCs w:val="24"/>
        </w:rPr>
        <w:t>,</w:t>
      </w:r>
      <w:r w:rsidRPr="002A5605">
        <w:rPr>
          <w:szCs w:val="24"/>
        </w:rPr>
        <w:t xml:space="preserve">84 процентных пунктов больше, чем в 2013 году. </w:t>
      </w:r>
      <w:r w:rsidR="001C007B">
        <w:rPr>
          <w:noProof/>
          <w:lang w:eastAsia="ru-RU"/>
        </w:rPr>
        <w:drawing>
          <wp:inline distT="0" distB="0" distL="0" distR="0">
            <wp:extent cx="4786132" cy="2320724"/>
            <wp:effectExtent l="0" t="0" r="14605" b="228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6275" w:rsidRPr="002A5605" w:rsidRDefault="009B6275" w:rsidP="009B6275">
      <w:pPr>
        <w:pStyle w:val="aff2"/>
        <w:rPr>
          <w:rStyle w:val="a9"/>
          <w:rFonts w:eastAsia="Calibri"/>
          <w:color w:val="auto"/>
          <w:sz w:val="24"/>
          <w:szCs w:val="24"/>
        </w:rPr>
      </w:pPr>
      <w:r w:rsidRPr="002A5605">
        <w:rPr>
          <w:rStyle w:val="a9"/>
          <w:rFonts w:eastAsia="Calibri"/>
          <w:color w:val="auto"/>
          <w:sz w:val="24"/>
          <w:szCs w:val="24"/>
        </w:rPr>
        <w:t>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 – 34</w:t>
      </w:r>
      <w:r w:rsidR="00D26C51">
        <w:rPr>
          <w:rStyle w:val="a9"/>
          <w:rFonts w:eastAsia="Calibri"/>
          <w:color w:val="auto"/>
          <w:sz w:val="24"/>
          <w:szCs w:val="24"/>
        </w:rPr>
        <w:t xml:space="preserve">, </w:t>
      </w:r>
      <w:r w:rsidRPr="002A5605">
        <w:rPr>
          <w:rStyle w:val="a9"/>
          <w:rFonts w:eastAsia="Calibri"/>
          <w:color w:val="auto"/>
          <w:sz w:val="24"/>
          <w:szCs w:val="24"/>
        </w:rPr>
        <w:t>84%.</w:t>
      </w:r>
    </w:p>
    <w:p w:rsidR="009B6275" w:rsidRPr="002A5605" w:rsidRDefault="009B6275" w:rsidP="009B6275">
      <w:pPr>
        <w:pStyle w:val="aff2"/>
        <w:rPr>
          <w:rStyle w:val="a9"/>
          <w:rFonts w:eastAsia="Calibri"/>
          <w:color w:val="auto"/>
          <w:sz w:val="24"/>
          <w:szCs w:val="24"/>
        </w:rPr>
      </w:pPr>
      <w:r w:rsidRPr="002A5605">
        <w:rPr>
          <w:rStyle w:val="a9"/>
          <w:rFonts w:eastAsia="Calibri"/>
          <w:color w:val="auto"/>
          <w:sz w:val="24"/>
          <w:szCs w:val="24"/>
        </w:rPr>
        <w:t>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 – 0%.</w:t>
      </w:r>
    </w:p>
    <w:p w:rsidR="009B6275" w:rsidRPr="002A5605" w:rsidRDefault="009B6275" w:rsidP="009B6275">
      <w:pPr>
        <w:pStyle w:val="aff2"/>
        <w:rPr>
          <w:rStyle w:val="a9"/>
          <w:rFonts w:eastAsia="Calibri"/>
          <w:color w:val="auto"/>
          <w:sz w:val="24"/>
          <w:szCs w:val="24"/>
        </w:rPr>
      </w:pPr>
      <w:r w:rsidRPr="002A5605">
        <w:rPr>
          <w:rStyle w:val="a9"/>
          <w:rFonts w:eastAsia="Calibri"/>
          <w:color w:val="auto"/>
          <w:sz w:val="24"/>
          <w:szCs w:val="24"/>
        </w:rPr>
        <w:t>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 – 8</w:t>
      </w:r>
      <w:r w:rsidR="00E4493A">
        <w:rPr>
          <w:rStyle w:val="a9"/>
          <w:rFonts w:eastAsia="Calibri"/>
          <w:color w:val="auto"/>
          <w:sz w:val="24"/>
          <w:szCs w:val="24"/>
        </w:rPr>
        <w:t>, 19%, уменьшается из-за количества воспитанников в данных группах.</w:t>
      </w:r>
    </w:p>
    <w:p w:rsidR="009B6275" w:rsidRPr="002A5605" w:rsidRDefault="009B6275" w:rsidP="009B6275">
      <w:pPr>
        <w:pStyle w:val="aff2"/>
        <w:rPr>
          <w:szCs w:val="24"/>
        </w:rPr>
      </w:pPr>
      <w:r w:rsidRPr="002A5605">
        <w:rPr>
          <w:rStyle w:val="a9"/>
          <w:rFonts w:eastAsia="Calibri"/>
          <w:color w:val="auto"/>
          <w:sz w:val="24"/>
          <w:szCs w:val="24"/>
        </w:rPr>
        <w:t>Пропущено дней по болезни одним ребенком в дошкольной образователь</w:t>
      </w:r>
      <w:r w:rsidR="009571BE">
        <w:rPr>
          <w:rStyle w:val="a9"/>
          <w:rFonts w:eastAsia="Calibri"/>
          <w:color w:val="auto"/>
          <w:sz w:val="24"/>
          <w:szCs w:val="24"/>
        </w:rPr>
        <w:t>ной организации в год – 24 дня, что на 2,7 дня меньше, чем в прошлом году.</w:t>
      </w:r>
    </w:p>
    <w:p w:rsidR="009B6275" w:rsidRPr="002A5605" w:rsidRDefault="009B6275" w:rsidP="009B6275">
      <w:pPr>
        <w:rPr>
          <w:szCs w:val="24"/>
        </w:rPr>
      </w:pPr>
    </w:p>
    <w:p w:rsidR="001744ED" w:rsidRDefault="001744ED" w:rsidP="009B6275">
      <w:pPr>
        <w:pStyle w:val="4"/>
        <w:rPr>
          <w:szCs w:val="24"/>
        </w:rPr>
      </w:pPr>
      <w:r>
        <w:rPr>
          <w:noProof/>
          <w:lang w:eastAsia="ru-RU"/>
        </w:rPr>
        <w:lastRenderedPageBreak/>
        <w:drawing>
          <wp:inline distT="0" distB="0" distL="0" distR="0">
            <wp:extent cx="4838218" cy="2176041"/>
            <wp:effectExtent l="0" t="0" r="19685"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6275" w:rsidRPr="002A5605" w:rsidRDefault="009B6275" w:rsidP="009B6275">
      <w:pPr>
        <w:pStyle w:val="4"/>
        <w:rPr>
          <w:szCs w:val="24"/>
        </w:rPr>
      </w:pPr>
      <w:r w:rsidRPr="002A5605">
        <w:rPr>
          <w:szCs w:val="24"/>
        </w:rPr>
        <w:t>Кадровое обеспечение</w:t>
      </w: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Всего в системе дошкольного образования на 01.01.2016 года было занято 126 человек, что на 19 человек больше, чем в 2013 году.</w:t>
      </w: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Из них 61 педагогических и руководящих работников, что составляет 48</w:t>
      </w:r>
      <w:r>
        <w:rPr>
          <w:sz w:val="24"/>
          <w:szCs w:val="20"/>
        </w:rPr>
        <w:t>,</w:t>
      </w:r>
      <w:r w:rsidRPr="008B3E0A">
        <w:rPr>
          <w:sz w:val="24"/>
          <w:szCs w:val="20"/>
        </w:rPr>
        <w:t xml:space="preserve">8% от общего числа работающих. В сравнении с 2013 годом - 44 %. В свою очередь, из 61 человек 6 являются руководителями образовательных организаций, а 55 - педагогический состав. С 2013 года педагогический состав увеличился на 16  человек по причине открытия МДОУ </w:t>
      </w:r>
      <w:proofErr w:type="spellStart"/>
      <w:r w:rsidRPr="008B3E0A">
        <w:rPr>
          <w:sz w:val="24"/>
          <w:szCs w:val="20"/>
        </w:rPr>
        <w:t>Ухтуйский</w:t>
      </w:r>
      <w:proofErr w:type="spellEnd"/>
      <w:r w:rsidRPr="008B3E0A">
        <w:rPr>
          <w:sz w:val="24"/>
          <w:szCs w:val="20"/>
        </w:rPr>
        <w:t xml:space="preserve"> детский сад «Тополек» (рисунок 1).</w:t>
      </w:r>
    </w:p>
    <w:p w:rsidR="008B3E0A" w:rsidRDefault="008B3E0A" w:rsidP="008B3E0A">
      <w:pPr>
        <w:pStyle w:val="140"/>
        <w:shd w:val="clear" w:color="auto" w:fill="auto"/>
        <w:tabs>
          <w:tab w:val="left" w:pos="0"/>
        </w:tabs>
        <w:spacing w:after="0" w:line="360" w:lineRule="auto"/>
        <w:ind w:right="20" w:firstLine="709"/>
        <w:rPr>
          <w:sz w:val="28"/>
          <w:szCs w:val="28"/>
        </w:rPr>
      </w:pPr>
      <w:r>
        <w:rPr>
          <w:noProof/>
          <w:sz w:val="20"/>
        </w:rPr>
        <w:drawing>
          <wp:inline distT="0" distB="0" distL="0" distR="0">
            <wp:extent cx="4978400" cy="1555115"/>
            <wp:effectExtent l="0" t="0" r="0"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3E0A" w:rsidRPr="008B3E0A" w:rsidRDefault="008B3E0A" w:rsidP="008B3E0A">
      <w:pPr>
        <w:pStyle w:val="aff0"/>
        <w:suppressAutoHyphens/>
        <w:ind w:left="284" w:firstLine="0"/>
        <w:jc w:val="center"/>
        <w:rPr>
          <w:szCs w:val="20"/>
        </w:rPr>
      </w:pPr>
      <w:r w:rsidRPr="008B3E0A">
        <w:rPr>
          <w:szCs w:val="20"/>
        </w:rPr>
        <w:t>Численность  работников образовательных организаций, реализующих программы дошкольного образования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719"/>
        <w:gridCol w:w="1258"/>
        <w:gridCol w:w="1259"/>
        <w:gridCol w:w="1258"/>
        <w:gridCol w:w="1259"/>
      </w:tblGrid>
      <w:tr w:rsidR="008B3E0A" w:rsidRPr="008B3E0A" w:rsidTr="00B40CC7">
        <w:tc>
          <w:tcPr>
            <w:tcW w:w="709" w:type="dxa"/>
          </w:tcPr>
          <w:p w:rsidR="008B3E0A" w:rsidRPr="008B3E0A" w:rsidRDefault="008B3E0A" w:rsidP="00B40CC7">
            <w:pPr>
              <w:pStyle w:val="aff0"/>
              <w:suppressAutoHyphens/>
              <w:spacing w:line="240" w:lineRule="auto"/>
              <w:ind w:left="284" w:hanging="284"/>
              <w:rPr>
                <w:szCs w:val="20"/>
              </w:rPr>
            </w:pPr>
            <w:r w:rsidRPr="008B3E0A">
              <w:rPr>
                <w:szCs w:val="20"/>
              </w:rPr>
              <w:t>№ п.п.</w:t>
            </w:r>
          </w:p>
        </w:tc>
        <w:tc>
          <w:tcPr>
            <w:tcW w:w="3719" w:type="dxa"/>
          </w:tcPr>
          <w:p w:rsidR="008B3E0A" w:rsidRPr="008B3E0A" w:rsidRDefault="008B3E0A" w:rsidP="00B40CC7">
            <w:pPr>
              <w:pStyle w:val="aff0"/>
              <w:suppressAutoHyphens/>
              <w:spacing w:line="240" w:lineRule="auto"/>
              <w:ind w:left="284" w:hanging="284"/>
              <w:rPr>
                <w:szCs w:val="20"/>
              </w:rPr>
            </w:pPr>
            <w:r w:rsidRPr="008B3E0A">
              <w:rPr>
                <w:szCs w:val="20"/>
              </w:rPr>
              <w:t>Численность работников</w:t>
            </w:r>
          </w:p>
        </w:tc>
        <w:tc>
          <w:tcPr>
            <w:tcW w:w="1258" w:type="dxa"/>
          </w:tcPr>
          <w:p w:rsidR="008B3E0A" w:rsidRPr="008B3E0A" w:rsidRDefault="008B3E0A" w:rsidP="00B40CC7">
            <w:pPr>
              <w:pStyle w:val="aff0"/>
              <w:suppressAutoHyphens/>
              <w:spacing w:line="240" w:lineRule="auto"/>
              <w:ind w:left="284" w:hanging="284"/>
              <w:rPr>
                <w:szCs w:val="20"/>
              </w:rPr>
            </w:pPr>
            <w:r w:rsidRPr="008B3E0A">
              <w:rPr>
                <w:szCs w:val="20"/>
              </w:rPr>
              <w:t>2013 год</w:t>
            </w:r>
          </w:p>
        </w:tc>
        <w:tc>
          <w:tcPr>
            <w:tcW w:w="1259" w:type="dxa"/>
          </w:tcPr>
          <w:p w:rsidR="008B3E0A" w:rsidRPr="008B3E0A" w:rsidRDefault="008B3E0A" w:rsidP="00B40CC7">
            <w:pPr>
              <w:pStyle w:val="aff0"/>
              <w:suppressAutoHyphens/>
              <w:spacing w:line="240" w:lineRule="auto"/>
              <w:ind w:left="284" w:hanging="284"/>
              <w:rPr>
                <w:szCs w:val="20"/>
              </w:rPr>
            </w:pPr>
            <w:r w:rsidRPr="008B3E0A">
              <w:rPr>
                <w:szCs w:val="20"/>
              </w:rPr>
              <w:t>2014 год</w:t>
            </w:r>
          </w:p>
        </w:tc>
        <w:tc>
          <w:tcPr>
            <w:tcW w:w="1258" w:type="dxa"/>
          </w:tcPr>
          <w:p w:rsidR="008B3E0A" w:rsidRPr="008B3E0A" w:rsidRDefault="008B3E0A" w:rsidP="00B40CC7">
            <w:pPr>
              <w:pStyle w:val="aff0"/>
              <w:suppressAutoHyphens/>
              <w:spacing w:line="240" w:lineRule="auto"/>
              <w:ind w:left="284" w:hanging="284"/>
              <w:rPr>
                <w:szCs w:val="20"/>
              </w:rPr>
            </w:pPr>
            <w:r w:rsidRPr="008B3E0A">
              <w:rPr>
                <w:szCs w:val="20"/>
              </w:rPr>
              <w:t>2015 год</w:t>
            </w:r>
          </w:p>
        </w:tc>
        <w:tc>
          <w:tcPr>
            <w:tcW w:w="1259" w:type="dxa"/>
          </w:tcPr>
          <w:p w:rsidR="008B3E0A" w:rsidRPr="008B3E0A" w:rsidRDefault="008B3E0A" w:rsidP="00B40CC7">
            <w:pPr>
              <w:pStyle w:val="aff0"/>
              <w:suppressAutoHyphens/>
              <w:spacing w:line="240" w:lineRule="auto"/>
              <w:ind w:left="284" w:hanging="284"/>
              <w:rPr>
                <w:szCs w:val="20"/>
              </w:rPr>
            </w:pPr>
            <w:r w:rsidRPr="008B3E0A">
              <w:rPr>
                <w:szCs w:val="20"/>
              </w:rPr>
              <w:t>2016 год</w:t>
            </w:r>
          </w:p>
        </w:tc>
      </w:tr>
      <w:tr w:rsidR="008B3E0A" w:rsidRPr="008B3E0A" w:rsidTr="00B40CC7">
        <w:tc>
          <w:tcPr>
            <w:tcW w:w="70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w:t>
            </w:r>
          </w:p>
        </w:tc>
        <w:tc>
          <w:tcPr>
            <w:tcW w:w="371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rFonts w:eastAsia="Times New Roman"/>
                <w:color w:val="000000"/>
                <w:szCs w:val="20"/>
                <w:lang w:eastAsia="ru-RU"/>
              </w:rPr>
              <w:t>Всего</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107</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115</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140</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126</w:t>
            </w:r>
          </w:p>
        </w:tc>
      </w:tr>
      <w:tr w:rsidR="008B3E0A" w:rsidRPr="008B3E0A" w:rsidTr="00B40CC7">
        <w:tc>
          <w:tcPr>
            <w:tcW w:w="709" w:type="dxa"/>
            <w:shd w:val="clear" w:color="auto" w:fill="auto"/>
          </w:tcPr>
          <w:p w:rsidR="008B3E0A" w:rsidRPr="008B3E0A" w:rsidRDefault="008B3E0A" w:rsidP="00B40CC7">
            <w:pPr>
              <w:pStyle w:val="aff0"/>
              <w:suppressAutoHyphens/>
              <w:spacing w:line="240" w:lineRule="auto"/>
              <w:ind w:left="284" w:hanging="284"/>
              <w:rPr>
                <w:szCs w:val="20"/>
              </w:rPr>
            </w:pPr>
          </w:p>
        </w:tc>
        <w:tc>
          <w:tcPr>
            <w:tcW w:w="3719" w:type="dxa"/>
            <w:shd w:val="clear" w:color="auto" w:fill="auto"/>
          </w:tcPr>
          <w:p w:rsidR="008B3E0A" w:rsidRPr="008B3E0A" w:rsidRDefault="008B3E0A" w:rsidP="00B40CC7">
            <w:pPr>
              <w:pStyle w:val="aff0"/>
              <w:suppressAutoHyphens/>
              <w:spacing w:line="240" w:lineRule="auto"/>
              <w:ind w:left="284" w:hanging="284"/>
              <w:rPr>
                <w:rFonts w:eastAsia="Times New Roman"/>
                <w:color w:val="000000"/>
                <w:szCs w:val="20"/>
                <w:lang w:eastAsia="ru-RU"/>
              </w:rPr>
            </w:pPr>
            <w:r w:rsidRPr="008B3E0A">
              <w:rPr>
                <w:rFonts w:eastAsia="Times New Roman"/>
                <w:color w:val="000000"/>
                <w:szCs w:val="20"/>
                <w:lang w:eastAsia="ru-RU"/>
              </w:rPr>
              <w:t xml:space="preserve">в том числе </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p>
        </w:tc>
      </w:tr>
      <w:tr w:rsidR="008B3E0A" w:rsidRPr="008B3E0A" w:rsidTr="00B40CC7">
        <w:tc>
          <w:tcPr>
            <w:tcW w:w="70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1.1.</w:t>
            </w:r>
          </w:p>
        </w:tc>
        <w:tc>
          <w:tcPr>
            <w:tcW w:w="3719" w:type="dxa"/>
            <w:shd w:val="clear" w:color="auto" w:fill="auto"/>
          </w:tcPr>
          <w:p w:rsidR="008B3E0A" w:rsidRPr="008B3E0A" w:rsidRDefault="008B3E0A" w:rsidP="00B40CC7">
            <w:pPr>
              <w:pStyle w:val="aff0"/>
              <w:suppressAutoHyphens/>
              <w:spacing w:line="240" w:lineRule="auto"/>
              <w:ind w:left="284" w:hanging="284"/>
              <w:rPr>
                <w:rFonts w:eastAsia="Times New Roman"/>
                <w:color w:val="000000"/>
                <w:szCs w:val="20"/>
                <w:lang w:eastAsia="ru-RU"/>
              </w:rPr>
            </w:pPr>
            <w:r w:rsidRPr="008B3E0A">
              <w:rPr>
                <w:rFonts w:eastAsia="Times New Roman"/>
                <w:color w:val="000000"/>
                <w:szCs w:val="20"/>
                <w:lang w:eastAsia="ru-RU"/>
              </w:rPr>
              <w:t>административный персонал</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8</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w:t>
            </w:r>
          </w:p>
        </w:tc>
      </w:tr>
      <w:tr w:rsidR="008B3E0A" w:rsidRPr="008B3E0A" w:rsidTr="00B40CC7">
        <w:tc>
          <w:tcPr>
            <w:tcW w:w="70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1.2.</w:t>
            </w:r>
          </w:p>
        </w:tc>
        <w:tc>
          <w:tcPr>
            <w:tcW w:w="3719" w:type="dxa"/>
            <w:shd w:val="clear" w:color="auto" w:fill="auto"/>
          </w:tcPr>
          <w:p w:rsidR="008B3E0A" w:rsidRPr="008B3E0A" w:rsidRDefault="008B3E0A" w:rsidP="00B40CC7">
            <w:pPr>
              <w:pStyle w:val="aff0"/>
              <w:suppressAutoHyphens/>
              <w:spacing w:line="240" w:lineRule="auto"/>
              <w:ind w:left="284" w:hanging="284"/>
              <w:rPr>
                <w:rFonts w:eastAsia="Times New Roman"/>
                <w:color w:val="000000"/>
                <w:szCs w:val="20"/>
                <w:lang w:eastAsia="ru-RU"/>
              </w:rPr>
            </w:pPr>
            <w:r w:rsidRPr="008B3E0A">
              <w:rPr>
                <w:rFonts w:eastAsia="Times New Roman"/>
                <w:color w:val="000000"/>
                <w:szCs w:val="20"/>
                <w:lang w:eastAsia="ru-RU"/>
              </w:rPr>
              <w:t>педагогический персонал</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39</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45</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56</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55</w:t>
            </w:r>
          </w:p>
        </w:tc>
      </w:tr>
      <w:tr w:rsidR="008B3E0A" w:rsidRPr="008B3E0A" w:rsidTr="00B40CC7">
        <w:tc>
          <w:tcPr>
            <w:tcW w:w="70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1.3.</w:t>
            </w:r>
          </w:p>
        </w:tc>
        <w:tc>
          <w:tcPr>
            <w:tcW w:w="3719" w:type="dxa"/>
            <w:shd w:val="clear" w:color="auto" w:fill="auto"/>
          </w:tcPr>
          <w:p w:rsidR="008B3E0A" w:rsidRPr="008B3E0A" w:rsidRDefault="008B3E0A" w:rsidP="00B40CC7">
            <w:pPr>
              <w:pStyle w:val="aff0"/>
              <w:suppressAutoHyphens/>
              <w:spacing w:line="240" w:lineRule="auto"/>
              <w:ind w:left="284" w:hanging="284"/>
              <w:rPr>
                <w:rFonts w:eastAsia="Times New Roman"/>
                <w:color w:val="000000"/>
                <w:szCs w:val="20"/>
                <w:lang w:eastAsia="ru-RU"/>
              </w:rPr>
            </w:pPr>
            <w:r w:rsidRPr="008B3E0A">
              <w:rPr>
                <w:rFonts w:eastAsia="Times New Roman"/>
                <w:color w:val="000000"/>
                <w:szCs w:val="20"/>
                <w:lang w:eastAsia="ru-RU"/>
              </w:rPr>
              <w:t>обслуживающий персонал</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60</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64</w:t>
            </w:r>
          </w:p>
        </w:tc>
        <w:tc>
          <w:tcPr>
            <w:tcW w:w="1258"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78</w:t>
            </w:r>
          </w:p>
        </w:tc>
        <w:tc>
          <w:tcPr>
            <w:tcW w:w="1259" w:type="dxa"/>
            <w:shd w:val="clear" w:color="auto" w:fill="auto"/>
          </w:tcPr>
          <w:p w:rsidR="008B3E0A" w:rsidRPr="008B3E0A" w:rsidRDefault="008B3E0A" w:rsidP="00B40CC7">
            <w:pPr>
              <w:pStyle w:val="aff0"/>
              <w:suppressAutoHyphens/>
              <w:spacing w:line="240" w:lineRule="auto"/>
              <w:ind w:left="284" w:hanging="284"/>
              <w:rPr>
                <w:szCs w:val="20"/>
              </w:rPr>
            </w:pPr>
            <w:r w:rsidRPr="008B3E0A">
              <w:rPr>
                <w:szCs w:val="20"/>
              </w:rPr>
              <w:t>65</w:t>
            </w:r>
          </w:p>
        </w:tc>
      </w:tr>
    </w:tbl>
    <w:p w:rsidR="008B3E0A" w:rsidRDefault="008B3E0A" w:rsidP="008B3E0A">
      <w:pPr>
        <w:pStyle w:val="aff2"/>
        <w:rPr>
          <w:rStyle w:val="a9"/>
          <w:rFonts w:eastAsia="Calibri"/>
          <w:color w:val="auto"/>
        </w:rPr>
      </w:pP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 xml:space="preserve">В педагогический состав входят: 48 воспитателей, 2 старших воспитателя и 2 музыкальных руководителя,  1 инструктор по физической культуре, 1 учитель-логопед, 1 педагог дополнительного образования.  Средняя нагрузка на воспитателя составляет 1 </w:t>
      </w:r>
      <w:r w:rsidRPr="008B3E0A">
        <w:rPr>
          <w:sz w:val="24"/>
          <w:szCs w:val="20"/>
        </w:rPr>
        <w:lastRenderedPageBreak/>
        <w:t>ставку.</w:t>
      </w: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 xml:space="preserve">Соотношение числа руководителей и общего числа работников составляет 4,8%. </w:t>
      </w:r>
    </w:p>
    <w:p w:rsidR="008B3E0A" w:rsidRPr="009506AD" w:rsidRDefault="008B3E0A" w:rsidP="008B3E0A">
      <w:pPr>
        <w:pStyle w:val="140"/>
        <w:shd w:val="clear" w:color="auto" w:fill="auto"/>
        <w:tabs>
          <w:tab w:val="left" w:pos="0"/>
        </w:tabs>
        <w:spacing w:after="0" w:line="360" w:lineRule="auto"/>
        <w:ind w:right="20" w:firstLine="0"/>
        <w:rPr>
          <w:sz w:val="20"/>
          <w:szCs w:val="20"/>
        </w:rPr>
      </w:pPr>
      <w:r>
        <w:rPr>
          <w:noProof/>
          <w:sz w:val="20"/>
          <w:szCs w:val="20"/>
        </w:rPr>
        <w:drawing>
          <wp:inline distT="0" distB="0" distL="0" distR="0">
            <wp:extent cx="5939693" cy="1727200"/>
            <wp:effectExtent l="0" t="0" r="23495" b="2540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 xml:space="preserve">Среднегодовой списочный состав педагогических работников, без учета внешних совместителей - 55 человек. </w:t>
      </w:r>
    </w:p>
    <w:p w:rsidR="008B3E0A" w:rsidRPr="008B3E0A" w:rsidRDefault="008B3E0A" w:rsidP="008B3E0A">
      <w:pPr>
        <w:pStyle w:val="140"/>
        <w:shd w:val="clear" w:color="auto" w:fill="auto"/>
        <w:tabs>
          <w:tab w:val="left" w:pos="0"/>
        </w:tabs>
        <w:spacing w:after="0" w:line="360" w:lineRule="auto"/>
        <w:ind w:right="20" w:firstLine="709"/>
        <w:rPr>
          <w:sz w:val="24"/>
          <w:szCs w:val="20"/>
        </w:rPr>
      </w:pPr>
      <w:r w:rsidRPr="008B3E0A">
        <w:rPr>
          <w:sz w:val="24"/>
          <w:szCs w:val="20"/>
        </w:rPr>
        <w:t xml:space="preserve"> Удельный вес женщин, работающих в районной дошкольной системе образования, 95%. 3 педагогические ставки заняты внешними совместителями - музыкальными работниками, 1 ставка - психологом. Занятость педагогических ставок внешними совместителями объясняется дефицитом узких специалистов в населенных пунктах района.</w:t>
      </w:r>
    </w:p>
    <w:p w:rsidR="008B3E0A" w:rsidRPr="008B3E0A" w:rsidRDefault="008B3E0A" w:rsidP="008B3E0A">
      <w:pPr>
        <w:pStyle w:val="140"/>
        <w:shd w:val="clear" w:color="auto" w:fill="auto"/>
        <w:tabs>
          <w:tab w:val="left" w:pos="0"/>
        </w:tabs>
        <w:spacing w:after="0" w:line="360" w:lineRule="auto"/>
        <w:ind w:right="20" w:firstLine="709"/>
        <w:rPr>
          <w:rStyle w:val="a9"/>
          <w:color w:val="auto"/>
          <w:sz w:val="24"/>
          <w:szCs w:val="20"/>
        </w:rPr>
      </w:pPr>
      <w:r w:rsidRPr="008B3E0A">
        <w:rPr>
          <w:sz w:val="24"/>
          <w:szCs w:val="20"/>
        </w:rPr>
        <w:t>Анализ значений показателя коэффициента текучести кадров выявил, что текучесть кадров в дошкольных образовательных организациях соответствует норме. Данный факт свидетельствует о том, что в ДОО сложились стабильные коллективы, благоприятный психологический климат.</w:t>
      </w:r>
    </w:p>
    <w:p w:rsidR="008B3E0A" w:rsidRPr="008B3E0A" w:rsidRDefault="008B3E0A" w:rsidP="008B3E0A">
      <w:pPr>
        <w:pStyle w:val="140"/>
        <w:shd w:val="clear" w:color="auto" w:fill="auto"/>
        <w:tabs>
          <w:tab w:val="left" w:pos="0"/>
        </w:tabs>
        <w:spacing w:after="0" w:line="360" w:lineRule="auto"/>
        <w:ind w:right="-2" w:firstLine="709"/>
        <w:rPr>
          <w:sz w:val="24"/>
          <w:szCs w:val="20"/>
        </w:rPr>
      </w:pPr>
      <w:r w:rsidRPr="008B3E0A">
        <w:rPr>
          <w:sz w:val="24"/>
          <w:szCs w:val="20"/>
        </w:rPr>
        <w:t>36% педагогических и руководящих работников имеют высшее образование, их них 25% высшее педагогическое. 64 % педагогических и руководящих работников имеют среднее профессиональное образование, их них 57 % педагогическое. За данный период происходит увеличения по всем показателям.</w:t>
      </w:r>
    </w:p>
    <w:p w:rsidR="008B3E0A" w:rsidRPr="009506AD" w:rsidRDefault="008B3E0A" w:rsidP="008B3E0A">
      <w:pPr>
        <w:pStyle w:val="140"/>
        <w:shd w:val="clear" w:color="auto" w:fill="auto"/>
        <w:tabs>
          <w:tab w:val="left" w:pos="0"/>
        </w:tabs>
        <w:spacing w:after="0" w:line="360" w:lineRule="auto"/>
        <w:ind w:right="-2" w:firstLine="709"/>
        <w:rPr>
          <w:sz w:val="20"/>
          <w:szCs w:val="20"/>
        </w:rPr>
      </w:pPr>
      <w:r>
        <w:rPr>
          <w:noProof/>
          <w:sz w:val="20"/>
          <w:szCs w:val="20"/>
        </w:rPr>
        <w:drawing>
          <wp:inline distT="0" distB="0" distL="0" distR="0">
            <wp:extent cx="5400431" cy="2032000"/>
            <wp:effectExtent l="0" t="0" r="0" b="635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370B" w:rsidRDefault="008B3E0A" w:rsidP="008B3E0A">
      <w:pPr>
        <w:pStyle w:val="140"/>
        <w:shd w:val="clear" w:color="auto" w:fill="auto"/>
        <w:tabs>
          <w:tab w:val="left" w:pos="0"/>
        </w:tabs>
        <w:spacing w:after="240" w:line="360" w:lineRule="auto"/>
        <w:ind w:right="23" w:firstLine="709"/>
        <w:rPr>
          <w:sz w:val="24"/>
          <w:szCs w:val="20"/>
        </w:rPr>
      </w:pPr>
      <w:r w:rsidRPr="008B3E0A">
        <w:rPr>
          <w:sz w:val="24"/>
          <w:szCs w:val="20"/>
        </w:rPr>
        <w:t xml:space="preserve">Достаточное внимание  уделяется  повышению квалификации руководящих работников: так, доля руководящих и педагогических работников, повысивших квалификацию за последние три года, составила 100%, за исключением 2 педагогов, </w:t>
      </w:r>
      <w:r w:rsidRPr="008B3E0A">
        <w:rPr>
          <w:sz w:val="24"/>
          <w:szCs w:val="20"/>
        </w:rPr>
        <w:lastRenderedPageBreak/>
        <w:t>обучающихся в средне-специальных учебных заведениях.</w:t>
      </w:r>
    </w:p>
    <w:p w:rsidR="008B3E0A" w:rsidRPr="008B3E0A" w:rsidRDefault="008B3E0A" w:rsidP="008B3E0A">
      <w:pPr>
        <w:pStyle w:val="140"/>
        <w:shd w:val="clear" w:color="auto" w:fill="auto"/>
        <w:tabs>
          <w:tab w:val="left" w:pos="0"/>
        </w:tabs>
        <w:spacing w:after="240" w:line="360" w:lineRule="auto"/>
        <w:ind w:right="23" w:firstLine="709"/>
        <w:rPr>
          <w:sz w:val="24"/>
          <w:szCs w:val="20"/>
        </w:rPr>
      </w:pPr>
      <w:r w:rsidRPr="008B3E0A">
        <w:rPr>
          <w:sz w:val="24"/>
          <w:szCs w:val="20"/>
        </w:rPr>
        <w:t xml:space="preserve">Как положительный фактор, который может влиять на динамичное развитие системы </w:t>
      </w:r>
      <w:r>
        <w:rPr>
          <w:sz w:val="24"/>
          <w:szCs w:val="20"/>
        </w:rPr>
        <w:t>дошкольного образования</w:t>
      </w:r>
      <w:r w:rsidRPr="008B3E0A">
        <w:rPr>
          <w:sz w:val="24"/>
          <w:szCs w:val="20"/>
        </w:rPr>
        <w:t xml:space="preserve"> в муниципальном образовании, можно рассматривать преобладание возрастного состава педагогов в</w:t>
      </w:r>
      <w:r>
        <w:rPr>
          <w:sz w:val="24"/>
          <w:szCs w:val="20"/>
        </w:rPr>
        <w:t xml:space="preserve"> </w:t>
      </w:r>
      <w:r w:rsidRPr="008B3E0A">
        <w:rPr>
          <w:sz w:val="24"/>
          <w:szCs w:val="20"/>
        </w:rPr>
        <w:t>интервале от 25 до 55 лет (таковых 84%)</w:t>
      </w:r>
    </w:p>
    <w:p w:rsidR="008B3E0A" w:rsidRPr="008B3E0A" w:rsidRDefault="008B3E0A" w:rsidP="008B3E0A">
      <w:pPr>
        <w:spacing w:line="240" w:lineRule="auto"/>
        <w:ind w:firstLine="0"/>
        <w:jc w:val="center"/>
        <w:rPr>
          <w:rFonts w:eastAsia="Times New Roman"/>
          <w:szCs w:val="20"/>
          <w:lang w:eastAsia="ru-RU"/>
        </w:rPr>
      </w:pPr>
      <w:r w:rsidRPr="00EF370B">
        <w:rPr>
          <w:rFonts w:eastAsia="Times New Roman"/>
          <w:bCs/>
          <w:szCs w:val="20"/>
          <w:lang w:eastAsia="ru-RU"/>
        </w:rPr>
        <w:t xml:space="preserve"> Распределение педагогического персонала по возрасту</w:t>
      </w:r>
      <w:r w:rsidRPr="00EF370B">
        <w:rPr>
          <w:rFonts w:eastAsia="Times New Roman"/>
          <w:szCs w:val="20"/>
          <w:lang w:eastAsia="ru-RU"/>
        </w:rPr>
        <w:br/>
      </w:r>
      <w:r w:rsidRPr="008B3E0A">
        <w:rPr>
          <w:rFonts w:eastAsia="Times New Roman"/>
          <w:szCs w:val="20"/>
          <w:lang w:eastAsia="ru-RU"/>
        </w:rPr>
        <w:t>(без внешних совместителей и работавших по договорам гражданско-правового характера)</w:t>
      </w:r>
    </w:p>
    <w:p w:rsidR="008B3E0A" w:rsidRPr="0090159C" w:rsidRDefault="008B3E0A" w:rsidP="008B3E0A">
      <w:pPr>
        <w:spacing w:line="240" w:lineRule="auto"/>
        <w:ind w:firstLine="0"/>
        <w:jc w:val="right"/>
        <w:rPr>
          <w:rFonts w:eastAsia="Times New Roman"/>
          <w:sz w:val="20"/>
          <w:szCs w:val="20"/>
          <w:lang w:eastAsia="ru-RU"/>
        </w:rPr>
      </w:pPr>
    </w:p>
    <w:tbl>
      <w:tblPr>
        <w:tblW w:w="5057"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46"/>
        <w:gridCol w:w="976"/>
        <w:gridCol w:w="996"/>
        <w:gridCol w:w="558"/>
        <w:gridCol w:w="555"/>
        <w:gridCol w:w="494"/>
        <w:gridCol w:w="383"/>
        <w:gridCol w:w="383"/>
        <w:gridCol w:w="383"/>
        <w:gridCol w:w="383"/>
        <w:gridCol w:w="420"/>
        <w:gridCol w:w="732"/>
      </w:tblGrid>
      <w:tr w:rsidR="008B3E0A" w:rsidRPr="0090159C" w:rsidTr="008B3E0A">
        <w:trPr>
          <w:tblCellSpacing w:w="0" w:type="dxa"/>
        </w:trPr>
        <w:tc>
          <w:tcPr>
            <w:tcW w:w="1806" w:type="pct"/>
            <w:vMerge w:val="restar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Наименование показателей  </w:t>
            </w:r>
          </w:p>
        </w:tc>
        <w:tc>
          <w:tcPr>
            <w:tcW w:w="497" w:type="pct"/>
            <w:vMerge w:val="restar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 строки </w:t>
            </w:r>
          </w:p>
        </w:tc>
        <w:tc>
          <w:tcPr>
            <w:tcW w:w="2697" w:type="pct"/>
            <w:gridSpan w:val="10"/>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8B3E0A">
            <w:pPr>
              <w:spacing w:line="240" w:lineRule="auto"/>
              <w:ind w:firstLine="0"/>
              <w:jc w:val="center"/>
              <w:rPr>
                <w:rFonts w:eastAsia="Times New Roman"/>
                <w:szCs w:val="24"/>
                <w:lang w:eastAsia="ru-RU"/>
              </w:rPr>
            </w:pPr>
            <w:r w:rsidRPr="008B3E0A">
              <w:rPr>
                <w:rFonts w:eastAsia="Times New Roman"/>
                <w:szCs w:val="24"/>
                <w:lang w:eastAsia="ru-RU"/>
              </w:rPr>
              <w:t>в том числе в возрасте (число полных</w:t>
            </w:r>
            <w:r>
              <w:rPr>
                <w:rFonts w:eastAsia="Times New Roman"/>
                <w:szCs w:val="24"/>
                <w:lang w:eastAsia="ru-RU"/>
              </w:rPr>
              <w:t xml:space="preserve"> лет по состоянию на 01.01.2017</w:t>
            </w:r>
            <w:r w:rsidRPr="008B3E0A">
              <w:rPr>
                <w:rFonts w:eastAsia="Times New Roman"/>
                <w:szCs w:val="24"/>
                <w:lang w:eastAsia="ru-RU"/>
              </w:rPr>
              <w:t>)       </w:t>
            </w:r>
          </w:p>
        </w:tc>
      </w:tr>
      <w:tr w:rsidR="008B3E0A" w:rsidRPr="009506AD" w:rsidTr="008B3E0A">
        <w:trPr>
          <w:tblCellSpacing w:w="0" w:type="dxa"/>
        </w:trPr>
        <w:tc>
          <w:tcPr>
            <w:tcW w:w="1806" w:type="pct"/>
            <w:vMerge/>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left"/>
              <w:rPr>
                <w:rFonts w:eastAsia="Times New Roman"/>
                <w:szCs w:val="24"/>
                <w:lang w:eastAsia="ru-RU"/>
              </w:rPr>
            </w:pPr>
          </w:p>
        </w:tc>
        <w:tc>
          <w:tcPr>
            <w:tcW w:w="497" w:type="pct"/>
            <w:vMerge/>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left"/>
              <w:rPr>
                <w:rFonts w:eastAsia="Times New Roman"/>
                <w:szCs w:val="24"/>
                <w:lang w:eastAsia="ru-RU"/>
              </w:rPr>
            </w:pP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моложе 25 лет </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25-29</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30-34</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35-39</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40-44</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45-49</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50-54</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55-59</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60 -64</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65 и более </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 1</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 2 </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4</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6</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13 </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Численность педагогических работников - всего (сумма строк 02-12)</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01</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2</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7</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12</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 xml:space="preserve">в том числе: </w:t>
            </w:r>
            <w:r w:rsidRPr="008B3E0A">
              <w:rPr>
                <w:rFonts w:eastAsia="Times New Roman"/>
                <w:szCs w:val="24"/>
                <w:lang w:eastAsia="ru-RU"/>
              </w:rPr>
              <w:br/>
              <w:t>воспитатели </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02</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11</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старшие воспитатели </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03</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музыкальные руководители </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04</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инструкторы по физической культуре</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05</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r>
      <w:tr w:rsidR="008B3E0A" w:rsidRPr="009506AD" w:rsidTr="008B3E0A">
        <w:trPr>
          <w:tblCellSpacing w:w="0" w:type="dxa"/>
        </w:trPr>
        <w:tc>
          <w:tcPr>
            <w:tcW w:w="1806" w:type="pct"/>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8B3E0A" w:rsidRPr="008B3E0A" w:rsidRDefault="008B3E0A" w:rsidP="00B40CC7">
            <w:pPr>
              <w:spacing w:line="240" w:lineRule="auto"/>
              <w:ind w:firstLine="0"/>
              <w:jc w:val="left"/>
              <w:rPr>
                <w:rFonts w:eastAsia="Times New Roman"/>
                <w:szCs w:val="24"/>
                <w:lang w:eastAsia="ru-RU"/>
              </w:rPr>
            </w:pPr>
            <w:r w:rsidRPr="008B3E0A">
              <w:rPr>
                <w:rFonts w:eastAsia="Times New Roman"/>
                <w:szCs w:val="24"/>
                <w:lang w:eastAsia="ru-RU"/>
              </w:rPr>
              <w:t>учителя-логопеды</w:t>
            </w:r>
          </w:p>
        </w:tc>
        <w:tc>
          <w:tcPr>
            <w:tcW w:w="49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06</w:t>
            </w:r>
          </w:p>
        </w:tc>
        <w:tc>
          <w:tcPr>
            <w:tcW w:w="507"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84"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1</w:t>
            </w:r>
          </w:p>
        </w:tc>
        <w:tc>
          <w:tcPr>
            <w:tcW w:w="283"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252" w:type="pct"/>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B3E0A" w:rsidRPr="008B3E0A" w:rsidRDefault="008B3E0A" w:rsidP="00B40CC7">
            <w:pPr>
              <w:spacing w:line="240" w:lineRule="auto"/>
              <w:ind w:firstLine="0"/>
              <w:jc w:val="center"/>
              <w:rPr>
                <w:rFonts w:eastAsia="Times New Roman"/>
                <w:szCs w:val="24"/>
                <w:lang w:eastAsia="ru-RU"/>
              </w:rPr>
            </w:pPr>
            <w:r w:rsidRPr="008B3E0A">
              <w:rPr>
                <w:rFonts w:eastAsia="Times New Roman"/>
                <w:szCs w:val="24"/>
                <w:lang w:eastAsia="ru-RU"/>
              </w:rPr>
              <w:t>0</w:t>
            </w:r>
          </w:p>
        </w:tc>
      </w:tr>
    </w:tbl>
    <w:p w:rsidR="008B3E0A" w:rsidRPr="00EF370B" w:rsidRDefault="008B3E0A" w:rsidP="008B3E0A">
      <w:pPr>
        <w:pStyle w:val="140"/>
        <w:shd w:val="clear" w:color="auto" w:fill="auto"/>
        <w:tabs>
          <w:tab w:val="left" w:pos="0"/>
        </w:tabs>
        <w:spacing w:after="240" w:line="360" w:lineRule="auto"/>
        <w:ind w:right="23" w:firstLine="709"/>
        <w:rPr>
          <w:sz w:val="24"/>
          <w:szCs w:val="20"/>
        </w:rPr>
      </w:pPr>
      <w:r w:rsidRPr="00EF370B">
        <w:rPr>
          <w:sz w:val="24"/>
          <w:szCs w:val="20"/>
        </w:rPr>
        <w:t xml:space="preserve"> Педагогов старш</w:t>
      </w:r>
      <w:r w:rsidR="00EF370B">
        <w:rPr>
          <w:sz w:val="24"/>
          <w:szCs w:val="20"/>
        </w:rPr>
        <w:t xml:space="preserve">е 55 лет на </w:t>
      </w:r>
      <w:r w:rsidRPr="00EF370B">
        <w:rPr>
          <w:sz w:val="24"/>
          <w:szCs w:val="20"/>
        </w:rPr>
        <w:t>момент проведения исследования 16% (9 чел.).</w:t>
      </w:r>
    </w:p>
    <w:p w:rsidR="008B3E0A" w:rsidRPr="00EF370B" w:rsidRDefault="008B3E0A" w:rsidP="008B3E0A">
      <w:pPr>
        <w:spacing w:line="240" w:lineRule="auto"/>
        <w:ind w:firstLine="0"/>
        <w:jc w:val="center"/>
        <w:rPr>
          <w:rFonts w:eastAsia="Times New Roman"/>
          <w:szCs w:val="20"/>
          <w:lang w:eastAsia="ru-RU"/>
        </w:rPr>
      </w:pPr>
      <w:r w:rsidRPr="00EF370B">
        <w:rPr>
          <w:rFonts w:eastAsia="Times New Roman"/>
          <w:bCs/>
          <w:szCs w:val="20"/>
          <w:lang w:eastAsia="ru-RU"/>
        </w:rPr>
        <w:t>Распределение педагогического персонала по стажу работы</w:t>
      </w:r>
      <w:r w:rsidRPr="00EF370B">
        <w:rPr>
          <w:rFonts w:eastAsia="Times New Roman"/>
          <w:szCs w:val="20"/>
          <w:lang w:eastAsia="ru-RU"/>
        </w:rPr>
        <w:br/>
        <w:t>(без внешних совместителей и работавших по договорам гражданско-правового характера)</w:t>
      </w:r>
    </w:p>
    <w:p w:rsidR="008B3E0A" w:rsidRPr="0090159C" w:rsidRDefault="008B3E0A" w:rsidP="008B3E0A">
      <w:pPr>
        <w:spacing w:line="240" w:lineRule="auto"/>
        <w:ind w:firstLine="0"/>
        <w:rPr>
          <w:rFonts w:eastAsia="Times New Roman"/>
          <w:sz w:val="20"/>
          <w:szCs w:val="20"/>
          <w:lang w:eastAsia="ru-RU"/>
        </w:rPr>
      </w:pPr>
    </w:p>
    <w:tbl>
      <w:tblPr>
        <w:tblW w:w="4985"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2159"/>
        <w:gridCol w:w="886"/>
        <w:gridCol w:w="822"/>
        <w:gridCol w:w="862"/>
        <w:gridCol w:w="979"/>
        <w:gridCol w:w="565"/>
        <w:gridCol w:w="708"/>
        <w:gridCol w:w="520"/>
        <w:gridCol w:w="710"/>
        <w:gridCol w:w="609"/>
        <w:gridCol w:w="849"/>
      </w:tblGrid>
      <w:tr w:rsidR="00EF370B" w:rsidRPr="00EF370B" w:rsidTr="00EF370B">
        <w:trPr>
          <w:tblCellSpacing w:w="0" w:type="dxa"/>
        </w:trPr>
        <w:tc>
          <w:tcPr>
            <w:tcW w:w="1117" w:type="pct"/>
            <w:vMerge w:val="restar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 xml:space="preserve">Наименование </w:t>
            </w:r>
            <w:r w:rsidRPr="00EF370B">
              <w:rPr>
                <w:rFonts w:eastAsia="Times New Roman"/>
                <w:szCs w:val="20"/>
                <w:lang w:eastAsia="ru-RU"/>
              </w:rPr>
              <w:br/>
              <w:t>показателей  </w:t>
            </w:r>
          </w:p>
        </w:tc>
        <w:tc>
          <w:tcPr>
            <w:tcW w:w="458" w:type="pct"/>
            <w:vMerge w:val="restar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 строки </w:t>
            </w:r>
          </w:p>
        </w:tc>
        <w:tc>
          <w:tcPr>
            <w:tcW w:w="425" w:type="pct"/>
            <w:vMerge w:val="restar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Всего работников,</w:t>
            </w:r>
            <w:r w:rsidRPr="00EF370B">
              <w:rPr>
                <w:rFonts w:eastAsia="Times New Roman"/>
                <w:szCs w:val="20"/>
                <w:lang w:eastAsia="ru-RU"/>
              </w:rPr>
              <w:br/>
              <w:t>(сумма гр. 4-9) </w:t>
            </w:r>
          </w:p>
        </w:tc>
        <w:tc>
          <w:tcPr>
            <w:tcW w:w="951" w:type="pct"/>
            <w:gridSpan w:val="2"/>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из общей численности работников (гр.3)</w:t>
            </w:r>
            <w:r w:rsidRPr="00EF370B">
              <w:rPr>
                <w:rFonts w:eastAsia="Times New Roman"/>
                <w:szCs w:val="20"/>
                <w:lang w:eastAsia="ru-RU"/>
              </w:rPr>
              <w:br/>
              <w:t>имеют педагогический стаж,</w:t>
            </w:r>
            <w:r w:rsidRPr="00EF370B">
              <w:rPr>
                <w:rFonts w:eastAsia="Times New Roman"/>
                <w:szCs w:val="20"/>
                <w:lang w:eastAsia="ru-RU"/>
              </w:rPr>
              <w:br/>
              <w:t>всего (сумма гр.11-16)</w:t>
            </w:r>
          </w:p>
        </w:tc>
        <w:tc>
          <w:tcPr>
            <w:tcW w:w="2048" w:type="pct"/>
            <w:gridSpan w:val="6"/>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в том числе имеют педагогический стаж работы, лет:</w:t>
            </w:r>
          </w:p>
        </w:tc>
      </w:tr>
      <w:tr w:rsidR="00EF370B" w:rsidRPr="00EF370B" w:rsidTr="00EF370B">
        <w:trPr>
          <w:tblCellSpacing w:w="0" w:type="dxa"/>
        </w:trPr>
        <w:tc>
          <w:tcPr>
            <w:tcW w:w="1117" w:type="pct"/>
            <w:vMerge/>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left"/>
              <w:rPr>
                <w:rFonts w:eastAsia="Times New Roman"/>
                <w:szCs w:val="20"/>
                <w:lang w:eastAsia="ru-RU"/>
              </w:rPr>
            </w:pPr>
          </w:p>
        </w:tc>
        <w:tc>
          <w:tcPr>
            <w:tcW w:w="458" w:type="pct"/>
            <w:vMerge/>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left"/>
              <w:rPr>
                <w:rFonts w:eastAsia="Times New Roman"/>
                <w:szCs w:val="20"/>
                <w:lang w:eastAsia="ru-RU"/>
              </w:rPr>
            </w:pPr>
          </w:p>
        </w:tc>
        <w:tc>
          <w:tcPr>
            <w:tcW w:w="425" w:type="pct"/>
            <w:vMerge/>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left"/>
              <w:rPr>
                <w:rFonts w:eastAsia="Times New Roman"/>
                <w:szCs w:val="20"/>
                <w:lang w:eastAsia="ru-RU"/>
              </w:rPr>
            </w:pPr>
          </w:p>
        </w:tc>
        <w:tc>
          <w:tcPr>
            <w:tcW w:w="44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до 3 </w:t>
            </w:r>
          </w:p>
        </w:tc>
        <w:tc>
          <w:tcPr>
            <w:tcW w:w="50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left"/>
              <w:rPr>
                <w:rFonts w:eastAsia="Times New Roman"/>
                <w:szCs w:val="20"/>
                <w:lang w:eastAsia="ru-RU"/>
              </w:rPr>
            </w:pPr>
          </w:p>
        </w:tc>
        <w:tc>
          <w:tcPr>
            <w:tcW w:w="292"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до 3</w:t>
            </w:r>
          </w:p>
        </w:tc>
        <w:tc>
          <w:tcPr>
            <w:tcW w:w="36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от 3 до 5</w:t>
            </w:r>
          </w:p>
        </w:tc>
        <w:tc>
          <w:tcPr>
            <w:tcW w:w="26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от 5 до 10</w:t>
            </w:r>
          </w:p>
        </w:tc>
        <w:tc>
          <w:tcPr>
            <w:tcW w:w="367"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от 10 до 15</w:t>
            </w:r>
          </w:p>
        </w:tc>
        <w:tc>
          <w:tcPr>
            <w:tcW w:w="315"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от 15 до 20</w:t>
            </w:r>
          </w:p>
        </w:tc>
        <w:tc>
          <w:tcPr>
            <w:tcW w:w="43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20 и более</w:t>
            </w:r>
          </w:p>
        </w:tc>
      </w:tr>
      <w:tr w:rsidR="00EF370B" w:rsidRPr="00EF370B" w:rsidTr="00EF370B">
        <w:trPr>
          <w:tblCellSpacing w:w="0" w:type="dxa"/>
        </w:trPr>
        <w:tc>
          <w:tcPr>
            <w:tcW w:w="1117"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1 </w:t>
            </w:r>
          </w:p>
        </w:tc>
        <w:tc>
          <w:tcPr>
            <w:tcW w:w="458"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2</w:t>
            </w:r>
          </w:p>
        </w:tc>
        <w:tc>
          <w:tcPr>
            <w:tcW w:w="425"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3</w:t>
            </w:r>
          </w:p>
        </w:tc>
        <w:tc>
          <w:tcPr>
            <w:tcW w:w="44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4</w:t>
            </w:r>
          </w:p>
        </w:tc>
        <w:tc>
          <w:tcPr>
            <w:tcW w:w="50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10</w:t>
            </w:r>
          </w:p>
        </w:tc>
        <w:tc>
          <w:tcPr>
            <w:tcW w:w="292"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11</w:t>
            </w:r>
          </w:p>
        </w:tc>
        <w:tc>
          <w:tcPr>
            <w:tcW w:w="36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12</w:t>
            </w:r>
          </w:p>
        </w:tc>
        <w:tc>
          <w:tcPr>
            <w:tcW w:w="26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13</w:t>
            </w:r>
          </w:p>
        </w:tc>
        <w:tc>
          <w:tcPr>
            <w:tcW w:w="367"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14</w:t>
            </w:r>
          </w:p>
        </w:tc>
        <w:tc>
          <w:tcPr>
            <w:tcW w:w="315"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15</w:t>
            </w:r>
          </w:p>
        </w:tc>
        <w:tc>
          <w:tcPr>
            <w:tcW w:w="43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16</w:t>
            </w:r>
          </w:p>
        </w:tc>
      </w:tr>
      <w:tr w:rsidR="00EF370B" w:rsidRPr="00EF370B" w:rsidTr="00EF370B">
        <w:trPr>
          <w:tblCellSpacing w:w="0" w:type="dxa"/>
        </w:trPr>
        <w:tc>
          <w:tcPr>
            <w:tcW w:w="1117"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left"/>
              <w:rPr>
                <w:rFonts w:eastAsia="Times New Roman"/>
                <w:szCs w:val="20"/>
                <w:lang w:eastAsia="ru-RU"/>
              </w:rPr>
            </w:pPr>
            <w:r w:rsidRPr="00EF370B">
              <w:rPr>
                <w:rFonts w:eastAsia="Times New Roman"/>
                <w:szCs w:val="20"/>
                <w:lang w:eastAsia="ru-RU"/>
              </w:rPr>
              <w:t>Численность педагогических работников, всего</w:t>
            </w:r>
          </w:p>
        </w:tc>
        <w:tc>
          <w:tcPr>
            <w:tcW w:w="458"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01</w:t>
            </w:r>
          </w:p>
        </w:tc>
        <w:tc>
          <w:tcPr>
            <w:tcW w:w="425"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55</w:t>
            </w:r>
          </w:p>
        </w:tc>
        <w:tc>
          <w:tcPr>
            <w:tcW w:w="44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5</w:t>
            </w:r>
          </w:p>
        </w:tc>
        <w:tc>
          <w:tcPr>
            <w:tcW w:w="50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55</w:t>
            </w:r>
          </w:p>
        </w:tc>
        <w:tc>
          <w:tcPr>
            <w:tcW w:w="292"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11</w:t>
            </w:r>
          </w:p>
        </w:tc>
        <w:tc>
          <w:tcPr>
            <w:tcW w:w="366"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2</w:t>
            </w:r>
          </w:p>
        </w:tc>
        <w:tc>
          <w:tcPr>
            <w:tcW w:w="26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12</w:t>
            </w:r>
          </w:p>
        </w:tc>
        <w:tc>
          <w:tcPr>
            <w:tcW w:w="367"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6</w:t>
            </w:r>
          </w:p>
        </w:tc>
        <w:tc>
          <w:tcPr>
            <w:tcW w:w="315"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2</w:t>
            </w:r>
          </w:p>
        </w:tc>
        <w:tc>
          <w:tcPr>
            <w:tcW w:w="439" w:type="pct"/>
            <w:tcBorders>
              <w:top w:val="outset" w:sz="6" w:space="0" w:color="auto"/>
              <w:left w:val="outset" w:sz="6" w:space="0" w:color="auto"/>
              <w:bottom w:val="outset" w:sz="6" w:space="0" w:color="auto"/>
              <w:right w:val="outset" w:sz="6" w:space="0" w:color="auto"/>
            </w:tcBorders>
            <w:vAlign w:val="center"/>
            <w:hideMark/>
          </w:tcPr>
          <w:p w:rsidR="008B3E0A" w:rsidRPr="00EF370B" w:rsidRDefault="008B3E0A" w:rsidP="00B40CC7">
            <w:pPr>
              <w:spacing w:line="240" w:lineRule="auto"/>
              <w:ind w:firstLine="0"/>
              <w:jc w:val="center"/>
              <w:rPr>
                <w:rFonts w:eastAsia="Times New Roman"/>
                <w:szCs w:val="20"/>
                <w:lang w:eastAsia="ru-RU"/>
              </w:rPr>
            </w:pPr>
            <w:r w:rsidRPr="00EF370B">
              <w:rPr>
                <w:rFonts w:eastAsia="Times New Roman"/>
                <w:szCs w:val="20"/>
                <w:lang w:eastAsia="ru-RU"/>
              </w:rPr>
              <w:t>22</w:t>
            </w:r>
          </w:p>
        </w:tc>
      </w:tr>
    </w:tbl>
    <w:p w:rsidR="008B3E0A" w:rsidRPr="00EF370B" w:rsidRDefault="00EF370B" w:rsidP="008B3E0A">
      <w:pPr>
        <w:pStyle w:val="140"/>
        <w:shd w:val="clear" w:color="auto" w:fill="auto"/>
        <w:tabs>
          <w:tab w:val="left" w:pos="0"/>
        </w:tabs>
        <w:spacing w:after="240" w:line="360" w:lineRule="auto"/>
        <w:ind w:right="23" w:firstLine="709"/>
        <w:rPr>
          <w:sz w:val="24"/>
          <w:szCs w:val="20"/>
        </w:rPr>
      </w:pPr>
      <w:r>
        <w:rPr>
          <w:sz w:val="24"/>
          <w:szCs w:val="20"/>
        </w:rPr>
        <w:t xml:space="preserve">А также наличие большого </w:t>
      </w:r>
      <w:r w:rsidR="008B3E0A" w:rsidRPr="00EF370B">
        <w:rPr>
          <w:sz w:val="24"/>
          <w:szCs w:val="20"/>
        </w:rPr>
        <w:t>количества (55%) педагоги</w:t>
      </w:r>
      <w:r>
        <w:rPr>
          <w:sz w:val="24"/>
          <w:szCs w:val="20"/>
        </w:rPr>
        <w:t xml:space="preserve">ческих работников, имеющих стаж </w:t>
      </w:r>
      <w:r w:rsidR="008B3E0A" w:rsidRPr="00EF370B">
        <w:rPr>
          <w:sz w:val="24"/>
          <w:szCs w:val="20"/>
        </w:rPr>
        <w:t>работы по специальности свыше 10 лет.</w:t>
      </w:r>
    </w:p>
    <w:p w:rsidR="009B6275" w:rsidRPr="002A5605" w:rsidRDefault="009B6275" w:rsidP="007F0231">
      <w:pPr>
        <w:pStyle w:val="aff0"/>
        <w:suppressAutoHyphens/>
        <w:ind w:left="284" w:firstLine="0"/>
        <w:jc w:val="center"/>
        <w:rPr>
          <w:szCs w:val="24"/>
        </w:rPr>
      </w:pPr>
      <w:r w:rsidRPr="002A5605">
        <w:rPr>
          <w:szCs w:val="24"/>
        </w:rPr>
        <w:lastRenderedPageBreak/>
        <w:t>Численность  работников образовательных организаций, реализующих программы дошкольного образования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719"/>
        <w:gridCol w:w="1258"/>
        <w:gridCol w:w="1259"/>
        <w:gridCol w:w="1258"/>
        <w:gridCol w:w="1259"/>
      </w:tblGrid>
      <w:tr w:rsidR="009B6275" w:rsidRPr="002A5605" w:rsidTr="001D2BFD">
        <w:tc>
          <w:tcPr>
            <w:tcW w:w="709" w:type="dxa"/>
          </w:tcPr>
          <w:p w:rsidR="009B6275" w:rsidRPr="002A5605" w:rsidRDefault="009B6275" w:rsidP="001D2BFD">
            <w:pPr>
              <w:pStyle w:val="aff0"/>
              <w:suppressAutoHyphens/>
              <w:ind w:left="284" w:hanging="284"/>
              <w:rPr>
                <w:szCs w:val="24"/>
              </w:rPr>
            </w:pPr>
            <w:r w:rsidRPr="002A5605">
              <w:rPr>
                <w:szCs w:val="24"/>
              </w:rPr>
              <w:t>№ п.п.</w:t>
            </w:r>
          </w:p>
        </w:tc>
        <w:tc>
          <w:tcPr>
            <w:tcW w:w="3719" w:type="dxa"/>
          </w:tcPr>
          <w:p w:rsidR="009B6275" w:rsidRPr="002A5605" w:rsidRDefault="009B6275" w:rsidP="001D2BFD">
            <w:pPr>
              <w:pStyle w:val="aff0"/>
              <w:suppressAutoHyphens/>
              <w:ind w:left="284" w:hanging="284"/>
              <w:rPr>
                <w:szCs w:val="24"/>
              </w:rPr>
            </w:pPr>
            <w:r w:rsidRPr="002A5605">
              <w:rPr>
                <w:szCs w:val="24"/>
              </w:rPr>
              <w:t>Численность работников</w:t>
            </w:r>
          </w:p>
        </w:tc>
        <w:tc>
          <w:tcPr>
            <w:tcW w:w="1258" w:type="dxa"/>
          </w:tcPr>
          <w:p w:rsidR="009B6275" w:rsidRPr="002A5605" w:rsidRDefault="009B6275" w:rsidP="001D2BFD">
            <w:pPr>
              <w:pStyle w:val="aff0"/>
              <w:suppressAutoHyphens/>
              <w:ind w:left="284" w:hanging="284"/>
              <w:rPr>
                <w:szCs w:val="24"/>
              </w:rPr>
            </w:pPr>
            <w:r w:rsidRPr="002A5605">
              <w:rPr>
                <w:szCs w:val="24"/>
              </w:rPr>
              <w:t>2013 год</w:t>
            </w:r>
          </w:p>
        </w:tc>
        <w:tc>
          <w:tcPr>
            <w:tcW w:w="1259" w:type="dxa"/>
          </w:tcPr>
          <w:p w:rsidR="009B6275" w:rsidRPr="002A5605" w:rsidRDefault="009B6275" w:rsidP="001D2BFD">
            <w:pPr>
              <w:pStyle w:val="aff0"/>
              <w:suppressAutoHyphens/>
              <w:ind w:left="284" w:hanging="284"/>
              <w:rPr>
                <w:szCs w:val="24"/>
              </w:rPr>
            </w:pPr>
            <w:r w:rsidRPr="002A5605">
              <w:rPr>
                <w:szCs w:val="24"/>
              </w:rPr>
              <w:t>2014 год</w:t>
            </w:r>
          </w:p>
        </w:tc>
        <w:tc>
          <w:tcPr>
            <w:tcW w:w="1258" w:type="dxa"/>
          </w:tcPr>
          <w:p w:rsidR="009B6275" w:rsidRPr="002A5605" w:rsidRDefault="009B6275" w:rsidP="001D2BFD">
            <w:pPr>
              <w:pStyle w:val="aff0"/>
              <w:suppressAutoHyphens/>
              <w:ind w:left="284" w:hanging="284"/>
              <w:rPr>
                <w:szCs w:val="24"/>
              </w:rPr>
            </w:pPr>
            <w:r w:rsidRPr="002A5605">
              <w:rPr>
                <w:szCs w:val="24"/>
              </w:rPr>
              <w:t>2015 год</w:t>
            </w:r>
          </w:p>
        </w:tc>
        <w:tc>
          <w:tcPr>
            <w:tcW w:w="1259" w:type="dxa"/>
          </w:tcPr>
          <w:p w:rsidR="009B6275" w:rsidRPr="002A5605" w:rsidRDefault="009B6275" w:rsidP="001D2BFD">
            <w:pPr>
              <w:pStyle w:val="aff0"/>
              <w:suppressAutoHyphens/>
              <w:ind w:left="284" w:hanging="284"/>
              <w:rPr>
                <w:szCs w:val="24"/>
              </w:rPr>
            </w:pPr>
            <w:r w:rsidRPr="002A5605">
              <w:rPr>
                <w:szCs w:val="24"/>
              </w:rPr>
              <w:t>2016 год</w:t>
            </w:r>
          </w:p>
        </w:tc>
      </w:tr>
      <w:tr w:rsidR="009B6275" w:rsidRPr="002A5605" w:rsidTr="001D2BFD">
        <w:tc>
          <w:tcPr>
            <w:tcW w:w="709" w:type="dxa"/>
            <w:shd w:val="clear" w:color="auto" w:fill="auto"/>
          </w:tcPr>
          <w:p w:rsidR="009B6275" w:rsidRPr="002A5605" w:rsidRDefault="009B6275" w:rsidP="001D2BFD">
            <w:pPr>
              <w:pStyle w:val="aff0"/>
              <w:suppressAutoHyphens/>
              <w:ind w:left="284" w:hanging="284"/>
              <w:rPr>
                <w:szCs w:val="24"/>
              </w:rPr>
            </w:pPr>
            <w:r w:rsidRPr="002A5605">
              <w:rPr>
                <w:szCs w:val="24"/>
              </w:rPr>
              <w:t>1</w:t>
            </w:r>
          </w:p>
        </w:tc>
        <w:tc>
          <w:tcPr>
            <w:tcW w:w="3719" w:type="dxa"/>
            <w:shd w:val="clear" w:color="auto" w:fill="auto"/>
          </w:tcPr>
          <w:p w:rsidR="009B6275" w:rsidRPr="002A5605" w:rsidRDefault="009B6275" w:rsidP="001D2BFD">
            <w:pPr>
              <w:pStyle w:val="aff0"/>
              <w:suppressAutoHyphens/>
              <w:ind w:left="284" w:hanging="284"/>
              <w:rPr>
                <w:szCs w:val="24"/>
              </w:rPr>
            </w:pPr>
            <w:r w:rsidRPr="002A5605">
              <w:rPr>
                <w:rFonts w:eastAsia="Times New Roman"/>
                <w:color w:val="000000"/>
                <w:szCs w:val="24"/>
                <w:lang w:eastAsia="ru-RU"/>
              </w:rPr>
              <w:t>Всего</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107</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115</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140</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126</w:t>
            </w:r>
          </w:p>
        </w:tc>
      </w:tr>
      <w:tr w:rsidR="009B6275" w:rsidRPr="002A5605" w:rsidTr="001D2BFD">
        <w:tc>
          <w:tcPr>
            <w:tcW w:w="709" w:type="dxa"/>
            <w:shd w:val="clear" w:color="auto" w:fill="auto"/>
          </w:tcPr>
          <w:p w:rsidR="009B6275" w:rsidRPr="002A5605" w:rsidRDefault="009B6275" w:rsidP="001D2BFD">
            <w:pPr>
              <w:pStyle w:val="aff0"/>
              <w:suppressAutoHyphens/>
              <w:ind w:left="284" w:hanging="284"/>
              <w:rPr>
                <w:szCs w:val="24"/>
              </w:rPr>
            </w:pPr>
          </w:p>
        </w:tc>
        <w:tc>
          <w:tcPr>
            <w:tcW w:w="3719" w:type="dxa"/>
            <w:shd w:val="clear" w:color="auto" w:fill="auto"/>
          </w:tcPr>
          <w:p w:rsidR="009B6275" w:rsidRPr="002A5605" w:rsidRDefault="009B6275"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 xml:space="preserve">в том числе </w:t>
            </w:r>
          </w:p>
        </w:tc>
        <w:tc>
          <w:tcPr>
            <w:tcW w:w="1258" w:type="dxa"/>
            <w:shd w:val="clear" w:color="auto" w:fill="auto"/>
          </w:tcPr>
          <w:p w:rsidR="009B6275" w:rsidRPr="002A5605" w:rsidRDefault="009B6275" w:rsidP="001D2BFD">
            <w:pPr>
              <w:pStyle w:val="aff0"/>
              <w:suppressAutoHyphens/>
              <w:ind w:left="284" w:hanging="284"/>
              <w:rPr>
                <w:szCs w:val="24"/>
              </w:rPr>
            </w:pPr>
          </w:p>
        </w:tc>
        <w:tc>
          <w:tcPr>
            <w:tcW w:w="1259" w:type="dxa"/>
            <w:shd w:val="clear" w:color="auto" w:fill="auto"/>
          </w:tcPr>
          <w:p w:rsidR="009B6275" w:rsidRPr="002A5605" w:rsidRDefault="009B6275" w:rsidP="001D2BFD">
            <w:pPr>
              <w:pStyle w:val="aff0"/>
              <w:suppressAutoHyphens/>
              <w:ind w:left="284" w:hanging="284"/>
              <w:rPr>
                <w:szCs w:val="24"/>
              </w:rPr>
            </w:pPr>
          </w:p>
        </w:tc>
        <w:tc>
          <w:tcPr>
            <w:tcW w:w="1258" w:type="dxa"/>
            <w:shd w:val="clear" w:color="auto" w:fill="auto"/>
          </w:tcPr>
          <w:p w:rsidR="009B6275" w:rsidRPr="002A5605" w:rsidRDefault="009B6275" w:rsidP="001D2BFD">
            <w:pPr>
              <w:pStyle w:val="aff0"/>
              <w:suppressAutoHyphens/>
              <w:ind w:left="284" w:hanging="284"/>
              <w:rPr>
                <w:szCs w:val="24"/>
              </w:rPr>
            </w:pPr>
          </w:p>
        </w:tc>
        <w:tc>
          <w:tcPr>
            <w:tcW w:w="1259" w:type="dxa"/>
            <w:shd w:val="clear" w:color="auto" w:fill="auto"/>
          </w:tcPr>
          <w:p w:rsidR="009B6275" w:rsidRPr="002A5605" w:rsidRDefault="009B6275" w:rsidP="001D2BFD">
            <w:pPr>
              <w:pStyle w:val="aff0"/>
              <w:suppressAutoHyphens/>
              <w:ind w:left="284" w:hanging="284"/>
              <w:rPr>
                <w:szCs w:val="24"/>
              </w:rPr>
            </w:pPr>
          </w:p>
        </w:tc>
      </w:tr>
      <w:tr w:rsidR="009B6275" w:rsidRPr="002A5605" w:rsidTr="001D2BFD">
        <w:tc>
          <w:tcPr>
            <w:tcW w:w="709" w:type="dxa"/>
            <w:shd w:val="clear" w:color="auto" w:fill="auto"/>
          </w:tcPr>
          <w:p w:rsidR="009B6275" w:rsidRPr="002A5605" w:rsidRDefault="009B6275" w:rsidP="001D2BFD">
            <w:pPr>
              <w:pStyle w:val="aff0"/>
              <w:suppressAutoHyphens/>
              <w:ind w:left="284" w:hanging="284"/>
              <w:rPr>
                <w:szCs w:val="24"/>
              </w:rPr>
            </w:pPr>
            <w:r w:rsidRPr="002A5605">
              <w:rPr>
                <w:szCs w:val="24"/>
              </w:rPr>
              <w:t>1.1.</w:t>
            </w:r>
          </w:p>
        </w:tc>
        <w:tc>
          <w:tcPr>
            <w:tcW w:w="3719" w:type="dxa"/>
            <w:shd w:val="clear" w:color="auto" w:fill="auto"/>
          </w:tcPr>
          <w:p w:rsidR="009B6275" w:rsidRPr="002A5605" w:rsidRDefault="009B6275"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административный персонал</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8</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6</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6</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6</w:t>
            </w:r>
          </w:p>
        </w:tc>
      </w:tr>
      <w:tr w:rsidR="009B6275" w:rsidRPr="002A5605" w:rsidTr="001D2BFD">
        <w:tc>
          <w:tcPr>
            <w:tcW w:w="709" w:type="dxa"/>
            <w:shd w:val="clear" w:color="auto" w:fill="auto"/>
          </w:tcPr>
          <w:p w:rsidR="009B6275" w:rsidRPr="002A5605" w:rsidRDefault="009B6275" w:rsidP="001D2BFD">
            <w:pPr>
              <w:pStyle w:val="aff0"/>
              <w:suppressAutoHyphens/>
              <w:ind w:left="284" w:hanging="284"/>
              <w:rPr>
                <w:szCs w:val="24"/>
              </w:rPr>
            </w:pPr>
            <w:r w:rsidRPr="002A5605">
              <w:rPr>
                <w:szCs w:val="24"/>
              </w:rPr>
              <w:t>1.2.</w:t>
            </w:r>
          </w:p>
        </w:tc>
        <w:tc>
          <w:tcPr>
            <w:tcW w:w="3719" w:type="dxa"/>
            <w:shd w:val="clear" w:color="auto" w:fill="auto"/>
          </w:tcPr>
          <w:p w:rsidR="009B6275" w:rsidRPr="002A5605" w:rsidRDefault="009B6275"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педагогический персонал</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39</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45</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56</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55</w:t>
            </w:r>
          </w:p>
        </w:tc>
      </w:tr>
      <w:tr w:rsidR="009B6275" w:rsidRPr="002A5605" w:rsidTr="001D2BFD">
        <w:tc>
          <w:tcPr>
            <w:tcW w:w="709" w:type="dxa"/>
            <w:shd w:val="clear" w:color="auto" w:fill="auto"/>
          </w:tcPr>
          <w:p w:rsidR="009B6275" w:rsidRPr="002A5605" w:rsidRDefault="009B6275" w:rsidP="001D2BFD">
            <w:pPr>
              <w:pStyle w:val="aff0"/>
              <w:suppressAutoHyphens/>
              <w:ind w:left="284" w:hanging="284"/>
              <w:rPr>
                <w:szCs w:val="24"/>
              </w:rPr>
            </w:pPr>
            <w:r w:rsidRPr="002A5605">
              <w:rPr>
                <w:szCs w:val="24"/>
              </w:rPr>
              <w:t>1.3.</w:t>
            </w:r>
          </w:p>
        </w:tc>
        <w:tc>
          <w:tcPr>
            <w:tcW w:w="3719" w:type="dxa"/>
            <w:shd w:val="clear" w:color="auto" w:fill="auto"/>
          </w:tcPr>
          <w:p w:rsidR="009B6275" w:rsidRPr="002A5605" w:rsidRDefault="009B6275" w:rsidP="001D2BFD">
            <w:pPr>
              <w:pStyle w:val="aff0"/>
              <w:suppressAutoHyphens/>
              <w:ind w:left="284" w:hanging="284"/>
              <w:rPr>
                <w:rFonts w:eastAsia="Times New Roman"/>
                <w:color w:val="000000"/>
                <w:szCs w:val="24"/>
                <w:lang w:eastAsia="ru-RU"/>
              </w:rPr>
            </w:pPr>
            <w:r w:rsidRPr="002A5605">
              <w:rPr>
                <w:rFonts w:eastAsia="Times New Roman"/>
                <w:color w:val="000000"/>
                <w:szCs w:val="24"/>
                <w:lang w:eastAsia="ru-RU"/>
              </w:rPr>
              <w:t>обслуживающий персонал</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60</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64</w:t>
            </w:r>
          </w:p>
        </w:tc>
        <w:tc>
          <w:tcPr>
            <w:tcW w:w="1258" w:type="dxa"/>
            <w:shd w:val="clear" w:color="auto" w:fill="auto"/>
          </w:tcPr>
          <w:p w:rsidR="009B6275" w:rsidRPr="002A5605" w:rsidRDefault="009B6275" w:rsidP="001D2BFD">
            <w:pPr>
              <w:pStyle w:val="aff0"/>
              <w:suppressAutoHyphens/>
              <w:ind w:left="284" w:hanging="284"/>
              <w:rPr>
                <w:szCs w:val="24"/>
              </w:rPr>
            </w:pPr>
            <w:r w:rsidRPr="002A5605">
              <w:rPr>
                <w:szCs w:val="24"/>
              </w:rPr>
              <w:t>78</w:t>
            </w:r>
          </w:p>
        </w:tc>
        <w:tc>
          <w:tcPr>
            <w:tcW w:w="1259" w:type="dxa"/>
            <w:shd w:val="clear" w:color="auto" w:fill="auto"/>
          </w:tcPr>
          <w:p w:rsidR="009B6275" w:rsidRPr="002A5605" w:rsidRDefault="009B6275" w:rsidP="001D2BFD">
            <w:pPr>
              <w:pStyle w:val="aff0"/>
              <w:suppressAutoHyphens/>
              <w:ind w:left="284" w:hanging="284"/>
              <w:rPr>
                <w:szCs w:val="24"/>
              </w:rPr>
            </w:pPr>
            <w:r w:rsidRPr="002A5605">
              <w:rPr>
                <w:szCs w:val="24"/>
              </w:rPr>
              <w:t>65</w:t>
            </w:r>
          </w:p>
        </w:tc>
      </w:tr>
    </w:tbl>
    <w:p w:rsidR="009B6275" w:rsidRPr="002A5605" w:rsidRDefault="009B6275" w:rsidP="009B6275">
      <w:pPr>
        <w:pStyle w:val="aff2"/>
        <w:rPr>
          <w:rStyle w:val="a9"/>
          <w:rFonts w:eastAsia="Calibri"/>
          <w:color w:val="auto"/>
          <w:sz w:val="24"/>
          <w:szCs w:val="24"/>
        </w:rPr>
      </w:pPr>
      <w:r w:rsidRPr="002A5605">
        <w:rPr>
          <w:rStyle w:val="a9"/>
          <w:rFonts w:eastAsia="Calibri"/>
          <w:color w:val="auto"/>
          <w:sz w:val="24"/>
          <w:szCs w:val="24"/>
        </w:rPr>
        <w:t xml:space="preserve">Всего в 2016 году было занято работников – 126, педагогический персонал – 55, что на 21 % в сравнении с 2013 годом. Из общего числа работников – 54 женщины. 14 работников имеют высшее педагогическое  образование, 30 среднее педагогическое. </w:t>
      </w:r>
    </w:p>
    <w:p w:rsidR="009B6275" w:rsidRDefault="009B6275" w:rsidP="009B6275">
      <w:pPr>
        <w:pStyle w:val="aff2"/>
        <w:rPr>
          <w:rStyle w:val="a9"/>
          <w:rFonts w:eastAsia="Calibri"/>
          <w:color w:val="auto"/>
          <w:sz w:val="24"/>
          <w:szCs w:val="24"/>
        </w:rPr>
      </w:pPr>
      <w:r w:rsidRPr="002A5605">
        <w:rPr>
          <w:rStyle w:val="a9"/>
          <w:rFonts w:eastAsia="Calibri"/>
          <w:color w:val="auto"/>
          <w:sz w:val="24"/>
          <w:szCs w:val="24"/>
        </w:rPr>
        <w:t>Численность воспитанников организаций дошкольного образования в расчете на 1 педагогического работника – 10</w:t>
      </w:r>
      <w:r w:rsidR="007F0231">
        <w:rPr>
          <w:rStyle w:val="a9"/>
          <w:rFonts w:eastAsia="Calibri"/>
          <w:color w:val="auto"/>
          <w:sz w:val="24"/>
          <w:szCs w:val="24"/>
        </w:rPr>
        <w:t>,</w:t>
      </w:r>
      <w:r w:rsidRPr="002A5605">
        <w:rPr>
          <w:rStyle w:val="a9"/>
          <w:rFonts w:eastAsia="Calibri"/>
          <w:color w:val="auto"/>
          <w:sz w:val="24"/>
          <w:szCs w:val="24"/>
        </w:rPr>
        <w:t>22</w:t>
      </w:r>
      <w:r w:rsidR="007C0F1A">
        <w:rPr>
          <w:rStyle w:val="a9"/>
          <w:rFonts w:eastAsia="Calibri"/>
          <w:color w:val="auto"/>
          <w:sz w:val="24"/>
          <w:szCs w:val="24"/>
        </w:rPr>
        <w:t>, возрастает ежегодно.</w:t>
      </w:r>
    </w:p>
    <w:p w:rsidR="007C0F1A" w:rsidRPr="002A5605" w:rsidRDefault="007C0F1A" w:rsidP="009B6275">
      <w:pPr>
        <w:pStyle w:val="aff2"/>
        <w:rPr>
          <w:rStyle w:val="a9"/>
          <w:rFonts w:eastAsia="Calibri"/>
          <w:color w:val="auto"/>
          <w:sz w:val="24"/>
          <w:szCs w:val="24"/>
        </w:rPr>
      </w:pPr>
      <w:r>
        <w:rPr>
          <w:noProof/>
          <w:lang w:eastAsia="ru-RU"/>
        </w:rPr>
        <w:drawing>
          <wp:inline distT="0" distB="0" distL="0" distR="0">
            <wp:extent cx="4352081" cy="182880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087F" w:rsidRPr="00C93937" w:rsidRDefault="0002087F" w:rsidP="0002087F">
      <w:pPr>
        <w:pStyle w:val="aff2"/>
        <w:rPr>
          <w:rStyle w:val="a9"/>
          <w:rFonts w:eastAsia="Calibri"/>
          <w:color w:val="auto"/>
          <w:sz w:val="24"/>
        </w:rPr>
      </w:pPr>
      <w:r w:rsidRPr="00C93937">
        <w:rPr>
          <w:rStyle w:val="a9"/>
          <w:rFonts w:eastAsia="Calibri"/>
          <w:color w:val="auto"/>
          <w:sz w:val="24"/>
        </w:rPr>
        <w:t>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r>
        <w:rPr>
          <w:rStyle w:val="a9"/>
          <w:rFonts w:eastAsia="Calibri"/>
          <w:color w:val="auto"/>
          <w:sz w:val="24"/>
        </w:rPr>
        <w:t xml:space="preserve"> составляет 82 %.</w:t>
      </w:r>
    </w:p>
    <w:p w:rsidR="00254CDA" w:rsidRPr="00FD6355" w:rsidRDefault="00254CDA" w:rsidP="00254CDA">
      <w:pPr>
        <w:rPr>
          <w:rFonts w:eastAsia="Times New Roman"/>
          <w:szCs w:val="24"/>
          <w:lang w:eastAsia="ru-RU"/>
        </w:rPr>
      </w:pPr>
      <w:r w:rsidRPr="00FD6355">
        <w:rPr>
          <w:b/>
          <w:szCs w:val="24"/>
        </w:rPr>
        <w:t>Название успешной практики</w:t>
      </w:r>
      <w:r w:rsidRPr="00FD6355">
        <w:rPr>
          <w:szCs w:val="24"/>
        </w:rPr>
        <w:t xml:space="preserve">: </w:t>
      </w:r>
      <w:r w:rsidRPr="00FD6355">
        <w:rPr>
          <w:rFonts w:eastAsia="Times New Roman"/>
          <w:bCs/>
          <w:kern w:val="36"/>
          <w:szCs w:val="24"/>
          <w:lang w:eastAsia="ru-RU"/>
        </w:rPr>
        <w:t>Структурно-функциональная модель  мотивации и поддержки профессионального роста педагога</w:t>
      </w:r>
      <w:r w:rsidR="00210F0A">
        <w:rPr>
          <w:rFonts w:eastAsia="Times New Roman"/>
          <w:bCs/>
          <w:kern w:val="36"/>
          <w:szCs w:val="24"/>
          <w:lang w:eastAsia="ru-RU"/>
        </w:rPr>
        <w:t>.</w:t>
      </w:r>
    </w:p>
    <w:p w:rsidR="00254CDA" w:rsidRPr="00FD6355" w:rsidRDefault="00254CDA" w:rsidP="00254CDA">
      <w:pPr>
        <w:ind w:firstLine="708"/>
        <w:rPr>
          <w:rFonts w:eastAsia="Times New Roman"/>
          <w:szCs w:val="24"/>
          <w:lang w:eastAsia="ru-RU"/>
        </w:rPr>
      </w:pPr>
      <w:r w:rsidRPr="00FD6355">
        <w:rPr>
          <w:rFonts w:eastAsia="Times New Roman"/>
          <w:b/>
          <w:bCs/>
          <w:iCs/>
          <w:color w:val="000000"/>
          <w:szCs w:val="24"/>
          <w:lang w:eastAsia="ru-RU"/>
        </w:rPr>
        <w:t>Цель/задачи:</w:t>
      </w:r>
      <w:r w:rsidRPr="00FD6355">
        <w:rPr>
          <w:rFonts w:eastAsia="Times New Roman"/>
          <w:bCs/>
          <w:iCs/>
          <w:color w:val="000000"/>
          <w:szCs w:val="24"/>
          <w:lang w:eastAsia="ru-RU"/>
        </w:rPr>
        <w:t xml:space="preserve"> </w:t>
      </w:r>
      <w:r w:rsidRPr="00FD6355">
        <w:rPr>
          <w:rFonts w:eastAsia="Times New Roman"/>
          <w:szCs w:val="24"/>
          <w:lang w:eastAsia="ru-RU"/>
        </w:rPr>
        <w:t xml:space="preserve">Основной целью взаимодействие между управленческой деятельностью   является совершенствование профессионального уровня педагогических работников. </w:t>
      </w:r>
    </w:p>
    <w:p w:rsidR="00254CDA" w:rsidRPr="00FD6355" w:rsidRDefault="00254CDA" w:rsidP="00254CDA">
      <w:pPr>
        <w:rPr>
          <w:rFonts w:eastAsia="Times New Roman"/>
          <w:szCs w:val="24"/>
          <w:lang w:eastAsia="ru-RU"/>
        </w:rPr>
      </w:pPr>
      <w:r w:rsidRPr="00FD6355">
        <w:rPr>
          <w:rFonts w:eastAsia="Times New Roman"/>
          <w:bCs/>
          <w:iCs/>
          <w:szCs w:val="24"/>
          <w:lang w:eastAsia="ru-RU"/>
        </w:rPr>
        <w:t>В результате взаимодействия между уровнями выстраиваются задачи</w:t>
      </w:r>
      <w:r w:rsidRPr="00FD6355">
        <w:rPr>
          <w:rFonts w:eastAsia="Times New Roman"/>
          <w:iCs/>
          <w:szCs w:val="24"/>
          <w:lang w:eastAsia="ru-RU"/>
        </w:rPr>
        <w:t>:</w:t>
      </w:r>
    </w:p>
    <w:p w:rsidR="00254CDA" w:rsidRPr="00FD6355" w:rsidRDefault="00254CDA" w:rsidP="00254CDA">
      <w:pPr>
        <w:rPr>
          <w:rFonts w:eastAsia="Times New Roman"/>
          <w:szCs w:val="24"/>
          <w:lang w:eastAsia="ru-RU"/>
        </w:rPr>
      </w:pPr>
      <w:r w:rsidRPr="00FD6355">
        <w:rPr>
          <w:rFonts w:eastAsia="Times New Roman"/>
          <w:szCs w:val="24"/>
          <w:lang w:eastAsia="ru-RU"/>
        </w:rPr>
        <w:t>- совершенствовать организацию и планирование повышения квалификации педагогических и руководящих работников (методическая деятельность, аттестационные мероприятия);</w:t>
      </w:r>
    </w:p>
    <w:p w:rsidR="00254CDA" w:rsidRPr="00FD6355" w:rsidRDefault="00254CDA" w:rsidP="00254CDA">
      <w:pPr>
        <w:rPr>
          <w:rFonts w:eastAsia="Times New Roman"/>
          <w:szCs w:val="24"/>
          <w:lang w:eastAsia="ru-RU"/>
        </w:rPr>
      </w:pPr>
      <w:r w:rsidRPr="00FD6355">
        <w:rPr>
          <w:rFonts w:eastAsia="Times New Roman"/>
          <w:szCs w:val="24"/>
          <w:lang w:eastAsia="ru-RU"/>
        </w:rPr>
        <w:lastRenderedPageBreak/>
        <w:t>- создать условия, дающие педагогу возможность проявить творчество, реализовать себя как личность и как профессионал;</w:t>
      </w:r>
    </w:p>
    <w:p w:rsidR="00254CDA" w:rsidRPr="00FD6355" w:rsidRDefault="00254CDA" w:rsidP="00254CDA">
      <w:pPr>
        <w:rPr>
          <w:rFonts w:eastAsia="Times New Roman"/>
          <w:szCs w:val="24"/>
          <w:lang w:eastAsia="ru-RU"/>
        </w:rPr>
      </w:pPr>
      <w:r w:rsidRPr="00FD6355">
        <w:rPr>
          <w:rFonts w:eastAsia="Times New Roman"/>
          <w:szCs w:val="24"/>
          <w:lang w:eastAsia="ru-RU"/>
        </w:rPr>
        <w:t xml:space="preserve">- развивать новое педагогическое мышление и методическую культуру педагогов; </w:t>
      </w:r>
    </w:p>
    <w:p w:rsidR="00254CDA" w:rsidRPr="00FD6355" w:rsidRDefault="00254CDA" w:rsidP="00254CDA">
      <w:pPr>
        <w:rPr>
          <w:rFonts w:eastAsia="Times New Roman"/>
          <w:szCs w:val="24"/>
          <w:lang w:eastAsia="ru-RU"/>
        </w:rPr>
      </w:pPr>
      <w:r w:rsidRPr="00FD6355">
        <w:rPr>
          <w:rFonts w:eastAsia="Times New Roman"/>
          <w:szCs w:val="24"/>
          <w:lang w:eastAsia="ru-RU"/>
        </w:rPr>
        <w:t>- организовать деятельность с потенциальными педагогическими кадрами;</w:t>
      </w:r>
    </w:p>
    <w:p w:rsidR="00254CDA" w:rsidRPr="00FD6355" w:rsidRDefault="00254CDA" w:rsidP="00254CDA">
      <w:pPr>
        <w:rPr>
          <w:rFonts w:eastAsia="Times New Roman"/>
          <w:szCs w:val="24"/>
          <w:lang w:eastAsia="ru-RU"/>
        </w:rPr>
      </w:pPr>
      <w:r w:rsidRPr="00FD6355">
        <w:rPr>
          <w:rFonts w:eastAsia="Times New Roman"/>
          <w:szCs w:val="24"/>
          <w:lang w:eastAsia="ru-RU"/>
        </w:rPr>
        <w:t xml:space="preserve">- провести оценку возможностей коллектива, мониторинг профессионального роста педагогов с опорой на результат деятельности. </w:t>
      </w:r>
    </w:p>
    <w:p w:rsidR="00254CDA" w:rsidRPr="00FD6355" w:rsidRDefault="00254CDA" w:rsidP="00254CDA">
      <w:pPr>
        <w:rPr>
          <w:rFonts w:eastAsia="Times New Roman"/>
          <w:bCs/>
          <w:iCs/>
          <w:color w:val="000000"/>
          <w:szCs w:val="24"/>
          <w:lang w:eastAsia="ru-RU"/>
        </w:rPr>
      </w:pPr>
      <w:r w:rsidRPr="00FD6355">
        <w:rPr>
          <w:rFonts w:eastAsia="Times New Roman"/>
          <w:b/>
          <w:bCs/>
          <w:iCs/>
          <w:color w:val="000000"/>
          <w:szCs w:val="24"/>
          <w:lang w:eastAsia="ru-RU"/>
        </w:rPr>
        <w:t>Масштаб и география охвата:</w:t>
      </w:r>
      <w:r w:rsidRPr="00FD6355">
        <w:rPr>
          <w:rFonts w:eastAsia="Times New Roman"/>
          <w:bCs/>
          <w:iCs/>
          <w:color w:val="000000"/>
          <w:szCs w:val="24"/>
          <w:lang w:eastAsia="ru-RU"/>
        </w:rPr>
        <w:t xml:space="preserve"> образовательные организации Зиминского района, реализующие образовательные программы дошкольного образования.</w:t>
      </w:r>
    </w:p>
    <w:p w:rsidR="00254CDA" w:rsidRPr="00FD6355" w:rsidRDefault="00254CDA" w:rsidP="00254CDA">
      <w:pPr>
        <w:rPr>
          <w:rFonts w:eastAsia="Times New Roman"/>
          <w:b/>
          <w:bCs/>
          <w:iCs/>
          <w:color w:val="000000"/>
          <w:szCs w:val="24"/>
          <w:lang w:eastAsia="ru-RU"/>
        </w:rPr>
      </w:pPr>
      <w:r w:rsidRPr="00FD6355">
        <w:rPr>
          <w:rFonts w:eastAsia="Times New Roman"/>
          <w:b/>
          <w:bCs/>
          <w:iCs/>
          <w:color w:val="000000"/>
          <w:szCs w:val="24"/>
          <w:lang w:eastAsia="ru-RU"/>
        </w:rPr>
        <w:t xml:space="preserve">Сроки реализации: </w:t>
      </w:r>
      <w:r w:rsidRPr="00FD6355">
        <w:rPr>
          <w:rFonts w:eastAsia="Times New Roman"/>
          <w:bCs/>
          <w:iCs/>
          <w:color w:val="000000"/>
          <w:szCs w:val="24"/>
          <w:lang w:eastAsia="ru-RU"/>
        </w:rPr>
        <w:t>постоянно.</w:t>
      </w:r>
    </w:p>
    <w:p w:rsidR="00254CDA" w:rsidRPr="00FD6355" w:rsidRDefault="00254CDA" w:rsidP="00254CDA">
      <w:pPr>
        <w:rPr>
          <w:rFonts w:eastAsia="Times New Roman"/>
          <w:bCs/>
          <w:iCs/>
          <w:color w:val="000000"/>
          <w:szCs w:val="24"/>
          <w:lang w:eastAsia="ru-RU"/>
        </w:rPr>
      </w:pPr>
      <w:r w:rsidRPr="00FD6355">
        <w:rPr>
          <w:rFonts w:eastAsia="Times New Roman"/>
          <w:b/>
          <w:bCs/>
          <w:iCs/>
          <w:color w:val="000000"/>
          <w:szCs w:val="24"/>
          <w:lang w:eastAsia="ru-RU"/>
        </w:rPr>
        <w:t>Краткое описание:</w:t>
      </w:r>
      <w:r w:rsidRPr="00FD6355">
        <w:rPr>
          <w:rFonts w:eastAsia="Times New Roman"/>
          <w:bCs/>
          <w:iCs/>
          <w:color w:val="000000"/>
          <w:szCs w:val="24"/>
          <w:lang w:eastAsia="ru-RU"/>
        </w:rPr>
        <w:t xml:space="preserve"> </w:t>
      </w:r>
      <w:r w:rsidRPr="00FD6355">
        <w:rPr>
          <w:rFonts w:eastAsia="Times New Roman"/>
          <w:bCs/>
          <w:iCs/>
          <w:szCs w:val="24"/>
          <w:lang w:eastAsia="ru-RU"/>
        </w:rPr>
        <w:t>Взаимодействие между муниципальным управлением и дошкольным учреждением       прослеживается в виде структурно- функциональной модели, которая включает  в себя   4 направления – это самоопределение, саморазвитие, самореализация, самосовершенствование</w:t>
      </w:r>
      <w:r w:rsidRPr="00254CDA">
        <w:rPr>
          <w:rFonts w:eastAsia="Times New Roman"/>
          <w:bCs/>
          <w:iCs/>
          <w:szCs w:val="24"/>
          <w:lang w:eastAsia="ru-RU"/>
        </w:rPr>
        <w:t>.</w:t>
      </w:r>
      <w:r w:rsidRPr="00254CDA">
        <w:rPr>
          <w:color w:val="000000"/>
          <w:szCs w:val="24"/>
        </w:rPr>
        <w:t xml:space="preserve">  После принятия структурно- функциональной модели на уровне образовательного учреждения  разрабатывается</w:t>
      </w:r>
      <w:r w:rsidRPr="00FD6355">
        <w:rPr>
          <w:rFonts w:eastAsia="Times New Roman"/>
          <w:bCs/>
          <w:iCs/>
          <w:color w:val="000000"/>
          <w:szCs w:val="24"/>
          <w:lang w:eastAsia="ru-RU"/>
        </w:rPr>
        <w:t xml:space="preserve"> индивидуально- образовательный маршрут, целью   и результатом реализации которого является  развитие профессиональной компетентности педагога, роста его самооценки и самоуверенности, творческого потенциала.</w:t>
      </w:r>
    </w:p>
    <w:p w:rsidR="00254CDA" w:rsidRPr="00FD6355" w:rsidRDefault="00254CDA" w:rsidP="00254CDA">
      <w:pPr>
        <w:pStyle w:val="a4"/>
        <w:spacing w:line="360" w:lineRule="auto"/>
        <w:rPr>
          <w:rFonts w:ascii="Times New Roman" w:hAnsi="Times New Roman"/>
          <w:sz w:val="24"/>
          <w:szCs w:val="24"/>
        </w:rPr>
      </w:pPr>
      <w:r w:rsidRPr="00FD6355">
        <w:rPr>
          <w:rFonts w:ascii="Times New Roman" w:hAnsi="Times New Roman"/>
          <w:sz w:val="24"/>
          <w:szCs w:val="24"/>
        </w:rPr>
        <w:t xml:space="preserve">     </w:t>
      </w:r>
      <w:r>
        <w:rPr>
          <w:rFonts w:ascii="Times New Roman" w:hAnsi="Times New Roman"/>
          <w:sz w:val="24"/>
          <w:szCs w:val="24"/>
        </w:rPr>
        <w:t xml:space="preserve">      </w:t>
      </w:r>
      <w:r w:rsidRPr="00FD6355">
        <w:rPr>
          <w:rFonts w:ascii="Times New Roman" w:hAnsi="Times New Roman"/>
          <w:sz w:val="24"/>
          <w:szCs w:val="24"/>
        </w:rPr>
        <w:t>В</w:t>
      </w:r>
      <w:r w:rsidRPr="00FD6355">
        <w:rPr>
          <w:rFonts w:ascii="Times New Roman" w:hAnsi="Times New Roman"/>
          <w:b/>
          <w:sz w:val="24"/>
          <w:szCs w:val="24"/>
        </w:rPr>
        <w:t xml:space="preserve"> </w:t>
      </w:r>
      <w:r w:rsidRPr="00FD6355">
        <w:rPr>
          <w:rFonts w:ascii="Times New Roman" w:hAnsi="Times New Roman"/>
          <w:sz w:val="24"/>
          <w:szCs w:val="24"/>
        </w:rPr>
        <w:t>индивидуальном образовательном маршруте отражаются три основных направления деятельности педагога:</w:t>
      </w:r>
    </w:p>
    <w:p w:rsidR="00254CDA" w:rsidRPr="00FD6355" w:rsidRDefault="00254CDA" w:rsidP="00254CDA">
      <w:pPr>
        <w:pStyle w:val="a4"/>
        <w:numPr>
          <w:ilvl w:val="0"/>
          <w:numId w:val="22"/>
        </w:numPr>
        <w:spacing w:line="360" w:lineRule="auto"/>
        <w:jc w:val="both"/>
        <w:rPr>
          <w:rFonts w:ascii="Times New Roman" w:hAnsi="Times New Roman"/>
          <w:sz w:val="24"/>
          <w:szCs w:val="24"/>
        </w:rPr>
      </w:pPr>
      <w:r w:rsidRPr="00FD6355">
        <w:rPr>
          <w:rFonts w:ascii="Times New Roman" w:hAnsi="Times New Roman"/>
          <w:sz w:val="24"/>
          <w:szCs w:val="24"/>
        </w:rPr>
        <w:t>самообразование;</w:t>
      </w:r>
    </w:p>
    <w:p w:rsidR="00254CDA" w:rsidRPr="00FD6355" w:rsidRDefault="00254CDA" w:rsidP="00254CDA">
      <w:pPr>
        <w:pStyle w:val="a4"/>
        <w:numPr>
          <w:ilvl w:val="0"/>
          <w:numId w:val="22"/>
        </w:numPr>
        <w:spacing w:line="360" w:lineRule="auto"/>
        <w:jc w:val="both"/>
        <w:rPr>
          <w:rFonts w:ascii="Times New Roman" w:hAnsi="Times New Roman"/>
          <w:sz w:val="24"/>
          <w:szCs w:val="24"/>
        </w:rPr>
      </w:pPr>
      <w:r w:rsidRPr="00FD6355">
        <w:rPr>
          <w:rFonts w:ascii="Times New Roman" w:hAnsi="Times New Roman"/>
          <w:sz w:val="24"/>
          <w:szCs w:val="24"/>
        </w:rPr>
        <w:t>деятельность педагога в профессиональном сообществе;</w:t>
      </w:r>
    </w:p>
    <w:p w:rsidR="00254CDA" w:rsidRPr="00FD6355" w:rsidRDefault="00254CDA" w:rsidP="00254CDA">
      <w:pPr>
        <w:pStyle w:val="a4"/>
        <w:numPr>
          <w:ilvl w:val="0"/>
          <w:numId w:val="22"/>
        </w:numPr>
        <w:spacing w:line="360" w:lineRule="auto"/>
        <w:jc w:val="both"/>
        <w:rPr>
          <w:rFonts w:ascii="Times New Roman" w:hAnsi="Times New Roman"/>
          <w:sz w:val="24"/>
          <w:szCs w:val="24"/>
        </w:rPr>
      </w:pPr>
      <w:r w:rsidRPr="00FD6355">
        <w:rPr>
          <w:rFonts w:ascii="Times New Roman" w:hAnsi="Times New Roman"/>
          <w:sz w:val="24"/>
          <w:szCs w:val="24"/>
        </w:rPr>
        <w:t xml:space="preserve">участие </w:t>
      </w:r>
      <w:r w:rsidR="00210F0A">
        <w:rPr>
          <w:rFonts w:ascii="Times New Roman" w:hAnsi="Times New Roman"/>
          <w:sz w:val="24"/>
          <w:szCs w:val="24"/>
        </w:rPr>
        <w:t>педагога в  методической работе</w:t>
      </w:r>
      <w:r w:rsidRPr="00FD6355">
        <w:rPr>
          <w:rFonts w:ascii="Times New Roman" w:hAnsi="Times New Roman"/>
          <w:sz w:val="24"/>
          <w:szCs w:val="24"/>
        </w:rPr>
        <w:t>.</w:t>
      </w:r>
    </w:p>
    <w:p w:rsidR="00254CDA" w:rsidRPr="00FD6355" w:rsidRDefault="00254CDA" w:rsidP="00254CDA">
      <w:pPr>
        <w:shd w:val="clear" w:color="auto" w:fill="FFFFFF"/>
        <w:rPr>
          <w:rFonts w:eastAsia="Times New Roman"/>
          <w:b/>
          <w:color w:val="000000"/>
          <w:szCs w:val="24"/>
          <w:lang w:eastAsia="ru-RU"/>
        </w:rPr>
      </w:pPr>
      <w:r w:rsidRPr="00FD6355">
        <w:rPr>
          <w:b/>
          <w:szCs w:val="24"/>
        </w:rPr>
        <w:t>Достигнутые результаты:</w:t>
      </w:r>
      <w:r w:rsidRPr="00FD6355">
        <w:rPr>
          <w:rFonts w:eastAsia="Times New Roman"/>
          <w:b/>
          <w:color w:val="000000"/>
          <w:szCs w:val="24"/>
          <w:lang w:eastAsia="ru-RU"/>
        </w:rPr>
        <w:t xml:space="preserve">      </w:t>
      </w:r>
    </w:p>
    <w:p w:rsidR="00254CDA" w:rsidRPr="00FD6355" w:rsidRDefault="00254CDA" w:rsidP="00254CDA">
      <w:pPr>
        <w:pStyle w:val="a4"/>
        <w:spacing w:line="360" w:lineRule="auto"/>
        <w:ind w:firstLine="709"/>
        <w:jc w:val="both"/>
        <w:rPr>
          <w:rFonts w:ascii="Times New Roman" w:hAnsi="Times New Roman"/>
          <w:sz w:val="24"/>
          <w:szCs w:val="24"/>
        </w:rPr>
      </w:pPr>
      <w:r w:rsidRPr="00FD6355">
        <w:rPr>
          <w:rFonts w:ascii="Times New Roman" w:hAnsi="Times New Roman"/>
          <w:sz w:val="24"/>
          <w:szCs w:val="24"/>
        </w:rPr>
        <w:t>Проектирование</w:t>
      </w:r>
      <w:r w:rsidRPr="00FD6355">
        <w:rPr>
          <w:rFonts w:ascii="Times New Roman" w:hAnsi="Times New Roman"/>
          <w:b/>
          <w:sz w:val="24"/>
          <w:szCs w:val="24"/>
        </w:rPr>
        <w:t xml:space="preserve"> </w:t>
      </w:r>
      <w:r w:rsidRPr="00FD6355">
        <w:rPr>
          <w:rFonts w:ascii="Times New Roman" w:hAnsi="Times New Roman"/>
          <w:sz w:val="24"/>
          <w:szCs w:val="24"/>
        </w:rPr>
        <w:t xml:space="preserve"> индивидуального образовательного маршрута предполагает разработку и фиксацию в карте индивидуального образовательного маршрута программы конкретных действий по реализации задач профессионального мастерства. О</w:t>
      </w:r>
      <w:r w:rsidRPr="00FD6355">
        <w:rPr>
          <w:rFonts w:ascii="Times New Roman" w:hAnsi="Times New Roman"/>
          <w:color w:val="000000"/>
          <w:sz w:val="24"/>
          <w:szCs w:val="24"/>
        </w:rPr>
        <w:t>беспечивает индивидуально-дифференцированный подход, учитывая возможности педагогов и их профессиональные интересы. Что позволяет педагогическому работнику повышать педагогический рост.</w:t>
      </w:r>
      <w:r w:rsidRPr="00FD6355">
        <w:rPr>
          <w:color w:val="000000"/>
          <w:sz w:val="24"/>
          <w:szCs w:val="24"/>
        </w:rPr>
        <w:t xml:space="preserve"> </w:t>
      </w:r>
      <w:r w:rsidRPr="00FD6355">
        <w:rPr>
          <w:rFonts w:ascii="Times New Roman" w:hAnsi="Times New Roman"/>
          <w:color w:val="000000"/>
          <w:sz w:val="24"/>
          <w:szCs w:val="24"/>
        </w:rPr>
        <w:t>На уровне  дошкольного образовательного учреждения  ежемесячно через экраны участия отслеживается профессиональная деятельность  каждого педагогических работников.   Степень участия  каждого педагога учитывается при распределении стимулирующего фонда оплаты труда. На итоговом  заседании педагогического совета подводятся результаты профессиональной деятельности каждого педагога, намечаются пути их дальнейшего развития</w:t>
      </w:r>
    </w:p>
    <w:p w:rsidR="00254CDA" w:rsidRPr="00FD6355" w:rsidRDefault="00254CDA" w:rsidP="00254CDA">
      <w:pPr>
        <w:shd w:val="clear" w:color="auto" w:fill="FFFFFF"/>
        <w:rPr>
          <w:rFonts w:eastAsia="Times New Roman"/>
          <w:color w:val="000000"/>
          <w:szCs w:val="24"/>
          <w:lang w:eastAsia="ru-RU"/>
        </w:rPr>
      </w:pPr>
      <w:r w:rsidRPr="00FD6355">
        <w:rPr>
          <w:rFonts w:eastAsia="Times New Roman"/>
          <w:color w:val="000000"/>
          <w:szCs w:val="24"/>
          <w:lang w:eastAsia="ru-RU"/>
        </w:rPr>
        <w:lastRenderedPageBreak/>
        <w:t>На муниципальном уровне ведется Веб-портфолио для точного свода информации по повышению профессиональной компетенции среди образовательных организаций.</w:t>
      </w:r>
    </w:p>
    <w:p w:rsidR="00254CDA" w:rsidRPr="00FD6355" w:rsidRDefault="00254CDA" w:rsidP="00254CDA">
      <w:pPr>
        <w:shd w:val="clear" w:color="auto" w:fill="FFFFFF"/>
        <w:rPr>
          <w:rFonts w:eastAsia="Times New Roman"/>
          <w:color w:val="000000"/>
          <w:szCs w:val="24"/>
          <w:lang w:eastAsia="ru-RU"/>
        </w:rPr>
      </w:pPr>
      <w:r w:rsidRPr="00FD6355">
        <w:rPr>
          <w:rFonts w:eastAsia="Times New Roman"/>
          <w:color w:val="000000"/>
          <w:szCs w:val="24"/>
          <w:lang w:eastAsia="ru-RU"/>
        </w:rPr>
        <w:t xml:space="preserve">Данная модель повышения квалификации педагогов оправдывает  ожидания, так как получается качественный результат в виде педагога. </w:t>
      </w:r>
      <w:proofErr w:type="spellStart"/>
      <w:r w:rsidRPr="00FD6355">
        <w:rPr>
          <w:rFonts w:eastAsia="Times New Roman"/>
          <w:color w:val="000000"/>
          <w:szCs w:val="24"/>
          <w:lang w:eastAsia="ru-RU"/>
        </w:rPr>
        <w:t>Разноуровневый</w:t>
      </w:r>
      <w:proofErr w:type="spellEnd"/>
      <w:r w:rsidRPr="00FD6355">
        <w:rPr>
          <w:rFonts w:eastAsia="Times New Roman"/>
          <w:color w:val="000000"/>
          <w:szCs w:val="24"/>
          <w:lang w:eastAsia="ru-RU"/>
        </w:rPr>
        <w:t xml:space="preserve"> подход в развитии профессиональной компетенции: дает возможность самореализации каждому педагогу. </w:t>
      </w:r>
    </w:p>
    <w:p w:rsidR="00254CDA" w:rsidRPr="00635A8D" w:rsidRDefault="00254CDA" w:rsidP="00254CDA">
      <w:pPr>
        <w:shd w:val="clear" w:color="auto" w:fill="FFFFFF"/>
        <w:rPr>
          <w:rFonts w:eastAsia="Times New Roman"/>
          <w:color w:val="000000"/>
          <w:szCs w:val="24"/>
          <w:lang w:eastAsia="ru-RU"/>
        </w:rPr>
      </w:pPr>
      <w:r w:rsidRPr="00635A8D">
        <w:rPr>
          <w:rFonts w:eastAsia="Times New Roman"/>
          <w:color w:val="000000"/>
          <w:szCs w:val="24"/>
          <w:lang w:eastAsia="ru-RU"/>
        </w:rPr>
        <w:t xml:space="preserve">Контактное лицо: Котова Л.А., Евланова Т.И. </w:t>
      </w:r>
    </w:p>
    <w:p w:rsidR="00254CDA" w:rsidRPr="00635A8D" w:rsidRDefault="00254CDA" w:rsidP="00254CDA">
      <w:pPr>
        <w:shd w:val="clear" w:color="auto" w:fill="FFFFFF"/>
        <w:rPr>
          <w:rFonts w:eastAsia="Times New Roman"/>
          <w:color w:val="000000"/>
          <w:szCs w:val="24"/>
          <w:lang w:eastAsia="ru-RU"/>
        </w:rPr>
      </w:pPr>
      <w:r w:rsidRPr="00635A8D">
        <w:rPr>
          <w:rFonts w:eastAsia="Times New Roman"/>
          <w:color w:val="000000"/>
          <w:szCs w:val="24"/>
          <w:lang w:eastAsia="ru-RU"/>
        </w:rPr>
        <w:t>Телефон: 9(395)54 – 3-17-58</w:t>
      </w:r>
    </w:p>
    <w:p w:rsidR="00254CDA" w:rsidRPr="00FD6355" w:rsidRDefault="00254CDA" w:rsidP="00254CDA">
      <w:pPr>
        <w:shd w:val="clear" w:color="auto" w:fill="FFFFFF"/>
        <w:rPr>
          <w:rFonts w:eastAsia="Times New Roman"/>
          <w:b/>
          <w:color w:val="000000"/>
          <w:szCs w:val="24"/>
          <w:lang w:eastAsia="ru-RU"/>
        </w:rPr>
      </w:pPr>
      <w:r w:rsidRPr="00635A8D">
        <w:rPr>
          <w:rFonts w:eastAsia="Times New Roman"/>
          <w:color w:val="000000"/>
          <w:szCs w:val="24"/>
          <w:lang w:eastAsia="ru-RU"/>
        </w:rPr>
        <w:t>Почта:</w:t>
      </w:r>
      <w:r w:rsidRPr="00FD6355">
        <w:rPr>
          <w:rFonts w:eastAsia="Times New Roman"/>
          <w:b/>
          <w:color w:val="000000"/>
          <w:szCs w:val="24"/>
          <w:lang w:eastAsia="ru-RU"/>
        </w:rPr>
        <w:t xml:space="preserve"> </w:t>
      </w:r>
      <w:proofErr w:type="spellStart"/>
      <w:r w:rsidRPr="00FD6355">
        <w:rPr>
          <w:rFonts w:eastAsia="Times New Roman"/>
          <w:color w:val="000000"/>
          <w:szCs w:val="24"/>
          <w:lang w:val="en-US" w:eastAsia="ru-RU"/>
        </w:rPr>
        <w:t>obrzima</w:t>
      </w:r>
      <w:proofErr w:type="spellEnd"/>
      <w:r w:rsidRPr="00FD6355">
        <w:rPr>
          <w:rFonts w:eastAsia="Times New Roman"/>
          <w:color w:val="000000"/>
          <w:szCs w:val="24"/>
          <w:lang w:eastAsia="ru-RU"/>
        </w:rPr>
        <w:t>@</w:t>
      </w:r>
      <w:r w:rsidRPr="00FD6355">
        <w:rPr>
          <w:rFonts w:eastAsia="Times New Roman"/>
          <w:color w:val="000000"/>
          <w:szCs w:val="24"/>
          <w:lang w:val="en-US" w:eastAsia="ru-RU"/>
        </w:rPr>
        <w:t>mail</w:t>
      </w:r>
      <w:r w:rsidRPr="00FD6355">
        <w:rPr>
          <w:rFonts w:eastAsia="Times New Roman"/>
          <w:color w:val="000000"/>
          <w:szCs w:val="24"/>
          <w:lang w:eastAsia="ru-RU"/>
        </w:rPr>
        <w:t>.</w:t>
      </w:r>
      <w:proofErr w:type="spellStart"/>
      <w:r w:rsidRPr="00FD6355">
        <w:rPr>
          <w:rFonts w:eastAsia="Times New Roman"/>
          <w:color w:val="000000"/>
          <w:szCs w:val="24"/>
          <w:lang w:val="en-US" w:eastAsia="ru-RU"/>
        </w:rPr>
        <w:t>ru</w:t>
      </w:r>
      <w:proofErr w:type="spellEnd"/>
      <w:r w:rsidRPr="00FD6355">
        <w:rPr>
          <w:rFonts w:eastAsia="Times New Roman"/>
          <w:b/>
          <w:color w:val="000000"/>
          <w:szCs w:val="24"/>
          <w:lang w:eastAsia="ru-RU"/>
        </w:rPr>
        <w:t xml:space="preserve">             </w:t>
      </w:r>
    </w:p>
    <w:p w:rsidR="00D50602" w:rsidRDefault="00CE0D73" w:rsidP="00D50602">
      <w:pPr>
        <w:pStyle w:val="4"/>
      </w:pPr>
      <w:r>
        <w:t>С</w:t>
      </w:r>
      <w:r w:rsidR="00D50602">
        <w:t>ет</w:t>
      </w:r>
      <w:r>
        <w:t>ь</w:t>
      </w:r>
      <w:r w:rsidR="00D50602">
        <w:t xml:space="preserve"> дошкольных образовательных организаций</w:t>
      </w:r>
    </w:p>
    <w:p w:rsidR="000970F0" w:rsidRPr="00C93937" w:rsidRDefault="000970F0" w:rsidP="00E61ED4">
      <w:pPr>
        <w:pStyle w:val="140"/>
        <w:shd w:val="clear" w:color="auto" w:fill="auto"/>
        <w:spacing w:after="0" w:line="360" w:lineRule="auto"/>
        <w:ind w:right="221" w:firstLine="709"/>
        <w:rPr>
          <w:sz w:val="24"/>
          <w:szCs w:val="28"/>
        </w:rPr>
      </w:pPr>
      <w:r w:rsidRPr="00C93937">
        <w:rPr>
          <w:sz w:val="24"/>
          <w:szCs w:val="28"/>
        </w:rPr>
        <w:t>Муниципальная система дошкольного образования Зиминск</w:t>
      </w:r>
      <w:r>
        <w:rPr>
          <w:sz w:val="24"/>
          <w:szCs w:val="28"/>
        </w:rPr>
        <w:t>ого районного муниципального образования</w:t>
      </w:r>
      <w:r w:rsidRPr="00C93937">
        <w:rPr>
          <w:sz w:val="24"/>
          <w:szCs w:val="28"/>
        </w:rPr>
        <w:t xml:space="preserve"> состоит из 13 дошкольных образовательных организаций двух видов:</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3659"/>
        <w:gridCol w:w="1253"/>
        <w:gridCol w:w="1253"/>
        <w:gridCol w:w="1253"/>
        <w:gridCol w:w="1253"/>
      </w:tblGrid>
      <w:tr w:rsidR="000970F0" w:rsidRPr="00C93937" w:rsidTr="005C3F49">
        <w:tc>
          <w:tcPr>
            <w:tcW w:w="757" w:type="dxa"/>
          </w:tcPr>
          <w:p w:rsidR="000970F0" w:rsidRPr="00C93937" w:rsidRDefault="000970F0" w:rsidP="000970F0">
            <w:pPr>
              <w:pStyle w:val="aff0"/>
              <w:suppressAutoHyphens/>
              <w:spacing w:line="276" w:lineRule="auto"/>
              <w:ind w:left="0" w:firstLine="0"/>
              <w:rPr>
                <w:szCs w:val="28"/>
              </w:rPr>
            </w:pPr>
            <w:r w:rsidRPr="00C93937">
              <w:rPr>
                <w:szCs w:val="28"/>
              </w:rPr>
              <w:t>№ п.п.</w:t>
            </w:r>
          </w:p>
        </w:tc>
        <w:tc>
          <w:tcPr>
            <w:tcW w:w="3659" w:type="dxa"/>
          </w:tcPr>
          <w:p w:rsidR="000970F0" w:rsidRPr="00C93937" w:rsidRDefault="000970F0" w:rsidP="000970F0">
            <w:pPr>
              <w:pStyle w:val="aff0"/>
              <w:suppressAutoHyphens/>
              <w:spacing w:line="276" w:lineRule="auto"/>
              <w:ind w:left="93" w:firstLine="0"/>
              <w:rPr>
                <w:szCs w:val="28"/>
              </w:rPr>
            </w:pPr>
            <w:r w:rsidRPr="00C93937">
              <w:rPr>
                <w:szCs w:val="28"/>
              </w:rPr>
              <w:t xml:space="preserve">Количество образовательных организаций, реализующих программы дошкольного образования </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2013 год</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2014 год</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2015 год</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2016</w:t>
            </w:r>
            <w:r>
              <w:rPr>
                <w:szCs w:val="28"/>
              </w:rPr>
              <w:t xml:space="preserve"> год</w:t>
            </w: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1.</w:t>
            </w:r>
          </w:p>
        </w:tc>
        <w:tc>
          <w:tcPr>
            <w:tcW w:w="3659" w:type="dxa"/>
          </w:tcPr>
          <w:p w:rsidR="000970F0" w:rsidRPr="00C93937" w:rsidRDefault="000970F0" w:rsidP="000970F0">
            <w:pPr>
              <w:pStyle w:val="aff0"/>
              <w:suppressAutoHyphens/>
              <w:spacing w:line="276" w:lineRule="auto"/>
              <w:ind w:left="93" w:hanging="49"/>
              <w:rPr>
                <w:szCs w:val="28"/>
              </w:rPr>
            </w:pPr>
            <w:r w:rsidRPr="00C93937">
              <w:rPr>
                <w:szCs w:val="28"/>
              </w:rPr>
              <w:t xml:space="preserve">по типам образовательных организаций, в том числе:  </w:t>
            </w: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1.1.</w:t>
            </w:r>
          </w:p>
        </w:tc>
        <w:tc>
          <w:tcPr>
            <w:tcW w:w="3659" w:type="dxa"/>
          </w:tcPr>
          <w:p w:rsidR="000970F0" w:rsidRPr="00C93937" w:rsidRDefault="000970F0" w:rsidP="000970F0">
            <w:pPr>
              <w:pStyle w:val="aff0"/>
              <w:suppressAutoHyphens/>
              <w:spacing w:line="276" w:lineRule="auto"/>
              <w:ind w:left="93" w:hanging="49"/>
              <w:rPr>
                <w:szCs w:val="28"/>
              </w:rPr>
            </w:pPr>
            <w:r w:rsidRPr="00C93937">
              <w:rPr>
                <w:szCs w:val="28"/>
              </w:rPr>
              <w:t>общеобразовательная организация</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3</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3</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7</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7</w:t>
            </w: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1.2.</w:t>
            </w:r>
          </w:p>
        </w:tc>
        <w:tc>
          <w:tcPr>
            <w:tcW w:w="3659" w:type="dxa"/>
          </w:tcPr>
          <w:p w:rsidR="000970F0" w:rsidRPr="00C93937" w:rsidRDefault="000970F0" w:rsidP="000970F0">
            <w:pPr>
              <w:pStyle w:val="aff0"/>
              <w:suppressAutoHyphens/>
              <w:spacing w:line="276" w:lineRule="auto"/>
              <w:ind w:left="93" w:hanging="49"/>
              <w:rPr>
                <w:szCs w:val="28"/>
              </w:rPr>
            </w:pPr>
            <w:r w:rsidRPr="00C93937">
              <w:rPr>
                <w:szCs w:val="28"/>
              </w:rPr>
              <w:t xml:space="preserve">дошкольные образовательные организации </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7</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7</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6</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6</w:t>
            </w: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2.</w:t>
            </w:r>
          </w:p>
        </w:tc>
        <w:tc>
          <w:tcPr>
            <w:tcW w:w="3659" w:type="dxa"/>
          </w:tcPr>
          <w:p w:rsidR="000970F0" w:rsidRPr="00C93937" w:rsidRDefault="000970F0" w:rsidP="000970F0">
            <w:pPr>
              <w:pStyle w:val="aff0"/>
              <w:suppressAutoHyphens/>
              <w:spacing w:line="276" w:lineRule="auto"/>
              <w:ind w:left="93" w:hanging="49"/>
              <w:rPr>
                <w:szCs w:val="28"/>
              </w:rPr>
            </w:pPr>
            <w:r w:rsidRPr="00C93937">
              <w:rPr>
                <w:szCs w:val="28"/>
              </w:rPr>
              <w:t>по формам собственности, в том числе</w:t>
            </w: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c>
          <w:tcPr>
            <w:tcW w:w="1253" w:type="dxa"/>
          </w:tcPr>
          <w:p w:rsidR="000970F0" w:rsidRPr="00C93937" w:rsidRDefault="000970F0" w:rsidP="000970F0">
            <w:pPr>
              <w:pStyle w:val="aff0"/>
              <w:suppressAutoHyphens/>
              <w:spacing w:line="276" w:lineRule="auto"/>
              <w:ind w:left="284" w:hanging="284"/>
              <w:rPr>
                <w:szCs w:val="28"/>
              </w:rPr>
            </w:pP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2.1.</w:t>
            </w:r>
          </w:p>
        </w:tc>
        <w:tc>
          <w:tcPr>
            <w:tcW w:w="3659" w:type="dxa"/>
          </w:tcPr>
          <w:p w:rsidR="000970F0" w:rsidRPr="00C93937" w:rsidRDefault="000970F0" w:rsidP="000970F0">
            <w:pPr>
              <w:pStyle w:val="aff0"/>
              <w:suppressAutoHyphens/>
              <w:spacing w:line="276" w:lineRule="auto"/>
              <w:ind w:left="284" w:hanging="284"/>
              <w:rPr>
                <w:szCs w:val="28"/>
              </w:rPr>
            </w:pPr>
            <w:r w:rsidRPr="00C93937">
              <w:rPr>
                <w:szCs w:val="28"/>
              </w:rPr>
              <w:t>муниципальные</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10</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10</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13</w:t>
            </w:r>
          </w:p>
        </w:tc>
        <w:tc>
          <w:tcPr>
            <w:tcW w:w="1253" w:type="dxa"/>
          </w:tcPr>
          <w:p w:rsidR="000970F0" w:rsidRPr="00C93937" w:rsidRDefault="000970F0" w:rsidP="000970F0">
            <w:pPr>
              <w:pStyle w:val="aff0"/>
              <w:suppressAutoHyphens/>
              <w:spacing w:line="276" w:lineRule="auto"/>
              <w:ind w:left="284" w:hanging="284"/>
              <w:rPr>
                <w:szCs w:val="28"/>
              </w:rPr>
            </w:pPr>
            <w:r w:rsidRPr="00C93937">
              <w:rPr>
                <w:szCs w:val="28"/>
              </w:rPr>
              <w:t>13</w:t>
            </w:r>
          </w:p>
        </w:tc>
      </w:tr>
      <w:tr w:rsidR="000970F0" w:rsidRPr="00C93937" w:rsidTr="005C3F49">
        <w:tc>
          <w:tcPr>
            <w:tcW w:w="757" w:type="dxa"/>
          </w:tcPr>
          <w:p w:rsidR="000970F0" w:rsidRPr="00C93937" w:rsidRDefault="000970F0" w:rsidP="000970F0">
            <w:pPr>
              <w:pStyle w:val="aff0"/>
              <w:suppressAutoHyphens/>
              <w:spacing w:line="276" w:lineRule="auto"/>
              <w:ind w:left="284" w:hanging="284"/>
              <w:rPr>
                <w:szCs w:val="28"/>
              </w:rPr>
            </w:pPr>
            <w:r w:rsidRPr="00C93937">
              <w:rPr>
                <w:szCs w:val="28"/>
              </w:rPr>
              <w:t>2.2.</w:t>
            </w:r>
          </w:p>
        </w:tc>
        <w:tc>
          <w:tcPr>
            <w:tcW w:w="3659" w:type="dxa"/>
          </w:tcPr>
          <w:p w:rsidR="000970F0" w:rsidRPr="00C93937" w:rsidRDefault="000970F0" w:rsidP="000970F0">
            <w:pPr>
              <w:pStyle w:val="aff0"/>
              <w:suppressAutoHyphens/>
              <w:spacing w:line="276" w:lineRule="auto"/>
              <w:ind w:left="284" w:hanging="284"/>
              <w:rPr>
                <w:szCs w:val="28"/>
              </w:rPr>
            </w:pPr>
            <w:r w:rsidRPr="00C93937">
              <w:rPr>
                <w:szCs w:val="28"/>
              </w:rPr>
              <w:t xml:space="preserve">частные </w:t>
            </w:r>
          </w:p>
        </w:tc>
        <w:tc>
          <w:tcPr>
            <w:tcW w:w="1253" w:type="dxa"/>
          </w:tcPr>
          <w:p w:rsidR="000970F0" w:rsidRPr="00C93937" w:rsidRDefault="000970F0" w:rsidP="000970F0">
            <w:pPr>
              <w:pStyle w:val="aff0"/>
              <w:suppressAutoHyphens/>
              <w:spacing w:line="276" w:lineRule="auto"/>
              <w:ind w:left="284" w:hanging="284"/>
              <w:rPr>
                <w:szCs w:val="28"/>
              </w:rPr>
            </w:pPr>
            <w:r>
              <w:rPr>
                <w:szCs w:val="28"/>
              </w:rPr>
              <w:t>0</w:t>
            </w:r>
          </w:p>
        </w:tc>
        <w:tc>
          <w:tcPr>
            <w:tcW w:w="1253" w:type="dxa"/>
          </w:tcPr>
          <w:p w:rsidR="000970F0" w:rsidRPr="00C93937" w:rsidRDefault="000970F0" w:rsidP="000970F0">
            <w:pPr>
              <w:pStyle w:val="aff0"/>
              <w:suppressAutoHyphens/>
              <w:spacing w:line="276" w:lineRule="auto"/>
              <w:ind w:left="284" w:hanging="284"/>
              <w:rPr>
                <w:szCs w:val="28"/>
              </w:rPr>
            </w:pPr>
            <w:r>
              <w:rPr>
                <w:szCs w:val="28"/>
              </w:rPr>
              <w:t>0</w:t>
            </w:r>
          </w:p>
        </w:tc>
        <w:tc>
          <w:tcPr>
            <w:tcW w:w="1253" w:type="dxa"/>
          </w:tcPr>
          <w:p w:rsidR="000970F0" w:rsidRPr="00C93937" w:rsidRDefault="000970F0" w:rsidP="000970F0">
            <w:pPr>
              <w:pStyle w:val="aff0"/>
              <w:suppressAutoHyphens/>
              <w:spacing w:line="276" w:lineRule="auto"/>
              <w:ind w:left="284" w:hanging="284"/>
              <w:rPr>
                <w:szCs w:val="28"/>
              </w:rPr>
            </w:pPr>
            <w:r>
              <w:rPr>
                <w:szCs w:val="28"/>
              </w:rPr>
              <w:t>0</w:t>
            </w:r>
          </w:p>
        </w:tc>
        <w:tc>
          <w:tcPr>
            <w:tcW w:w="1253" w:type="dxa"/>
          </w:tcPr>
          <w:p w:rsidR="000970F0" w:rsidRPr="00C93937" w:rsidRDefault="000970F0" w:rsidP="000970F0">
            <w:pPr>
              <w:pStyle w:val="aff0"/>
              <w:suppressAutoHyphens/>
              <w:spacing w:line="276" w:lineRule="auto"/>
              <w:ind w:left="284" w:hanging="284"/>
              <w:rPr>
                <w:szCs w:val="28"/>
              </w:rPr>
            </w:pPr>
            <w:r>
              <w:rPr>
                <w:szCs w:val="28"/>
              </w:rPr>
              <w:t>0</w:t>
            </w:r>
          </w:p>
        </w:tc>
      </w:tr>
    </w:tbl>
    <w:p w:rsidR="000970F0" w:rsidRPr="00C93937" w:rsidRDefault="000970F0" w:rsidP="000970F0">
      <w:pPr>
        <w:pStyle w:val="aff2"/>
        <w:spacing w:line="276" w:lineRule="auto"/>
        <w:rPr>
          <w:rStyle w:val="a9"/>
          <w:rFonts w:eastAsia="Calibri"/>
          <w:color w:val="000000"/>
          <w:sz w:val="24"/>
          <w:szCs w:val="28"/>
        </w:rPr>
      </w:pPr>
    </w:p>
    <w:p w:rsidR="009C267D" w:rsidRDefault="000970F0" w:rsidP="000970F0">
      <w:pPr>
        <w:tabs>
          <w:tab w:val="left" w:pos="216"/>
        </w:tabs>
        <w:rPr>
          <w:bCs/>
          <w:szCs w:val="28"/>
        </w:rPr>
      </w:pPr>
      <w:r w:rsidRPr="00C93937">
        <w:rPr>
          <w:bCs/>
          <w:szCs w:val="28"/>
        </w:rPr>
        <w:t xml:space="preserve">  </w:t>
      </w:r>
      <w:r w:rsidR="009C267D">
        <w:rPr>
          <w:noProof/>
          <w:color w:val="000000"/>
          <w:szCs w:val="28"/>
          <w:lang w:eastAsia="ru-RU"/>
        </w:rPr>
        <w:drawing>
          <wp:inline distT="0" distB="0" distL="0" distR="0">
            <wp:extent cx="4780280" cy="1689735"/>
            <wp:effectExtent l="0" t="0" r="127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267D" w:rsidRDefault="000970F0" w:rsidP="000970F0">
      <w:pPr>
        <w:tabs>
          <w:tab w:val="left" w:pos="216"/>
        </w:tabs>
        <w:rPr>
          <w:bCs/>
          <w:szCs w:val="28"/>
        </w:rPr>
      </w:pPr>
      <w:r w:rsidRPr="00C93937">
        <w:rPr>
          <w:bCs/>
          <w:szCs w:val="28"/>
        </w:rPr>
        <w:t xml:space="preserve">С 2013 по 2016 год произошел ряд изменений в сети дошкольных образовательных </w:t>
      </w:r>
      <w:r w:rsidR="009C267D">
        <w:rPr>
          <w:bCs/>
          <w:szCs w:val="28"/>
        </w:rPr>
        <w:t xml:space="preserve">            </w:t>
      </w:r>
    </w:p>
    <w:p w:rsidR="000970F0" w:rsidRPr="00C93937" w:rsidRDefault="000970F0" w:rsidP="009C267D">
      <w:pPr>
        <w:tabs>
          <w:tab w:val="left" w:pos="0"/>
          <w:tab w:val="left" w:pos="216"/>
          <w:tab w:val="left" w:pos="567"/>
        </w:tabs>
        <w:ind w:firstLine="0"/>
        <w:rPr>
          <w:bCs/>
          <w:szCs w:val="28"/>
        </w:rPr>
      </w:pPr>
      <w:r w:rsidRPr="00C93937">
        <w:rPr>
          <w:bCs/>
          <w:szCs w:val="28"/>
        </w:rPr>
        <w:t>организаций.</w:t>
      </w:r>
    </w:p>
    <w:p w:rsidR="000970F0" w:rsidRPr="00C93937" w:rsidRDefault="000970F0" w:rsidP="000970F0">
      <w:pPr>
        <w:tabs>
          <w:tab w:val="left" w:pos="216"/>
        </w:tabs>
        <w:rPr>
          <w:bCs/>
          <w:szCs w:val="28"/>
        </w:rPr>
      </w:pPr>
      <w:r w:rsidRPr="00C93937">
        <w:rPr>
          <w:bCs/>
          <w:szCs w:val="28"/>
        </w:rPr>
        <w:t xml:space="preserve"> 2013</w:t>
      </w:r>
      <w:r w:rsidR="0012171E">
        <w:rPr>
          <w:bCs/>
          <w:szCs w:val="28"/>
        </w:rPr>
        <w:t xml:space="preserve"> </w:t>
      </w:r>
      <w:r w:rsidRPr="00C93937">
        <w:rPr>
          <w:bCs/>
          <w:szCs w:val="28"/>
        </w:rPr>
        <w:t>г</w:t>
      </w:r>
      <w:r w:rsidR="0012171E">
        <w:rPr>
          <w:bCs/>
          <w:szCs w:val="28"/>
        </w:rPr>
        <w:t>од</w:t>
      </w:r>
      <w:r w:rsidRPr="00C93937">
        <w:rPr>
          <w:bCs/>
          <w:szCs w:val="28"/>
        </w:rPr>
        <w:t>:</w:t>
      </w:r>
    </w:p>
    <w:p w:rsidR="000970F0" w:rsidRPr="00C93937" w:rsidRDefault="000970F0" w:rsidP="000970F0">
      <w:pPr>
        <w:tabs>
          <w:tab w:val="left" w:pos="216"/>
        </w:tabs>
        <w:rPr>
          <w:bCs/>
          <w:szCs w:val="28"/>
        </w:rPr>
      </w:pPr>
      <w:r w:rsidRPr="00C93937">
        <w:rPr>
          <w:bCs/>
          <w:szCs w:val="28"/>
        </w:rPr>
        <w:t>-  Открыта дошкольная группа при МОУ Самарская СОШ;</w:t>
      </w:r>
    </w:p>
    <w:p w:rsidR="000970F0" w:rsidRPr="00C93937" w:rsidRDefault="000970F0" w:rsidP="000970F0">
      <w:pPr>
        <w:tabs>
          <w:tab w:val="left" w:pos="216"/>
        </w:tabs>
        <w:rPr>
          <w:bCs/>
          <w:szCs w:val="28"/>
        </w:rPr>
      </w:pPr>
      <w:r w:rsidRPr="00C93937">
        <w:rPr>
          <w:bCs/>
          <w:szCs w:val="28"/>
        </w:rPr>
        <w:lastRenderedPageBreak/>
        <w:t xml:space="preserve">- </w:t>
      </w:r>
      <w:r w:rsidR="007A6DEE">
        <w:rPr>
          <w:bCs/>
          <w:szCs w:val="28"/>
        </w:rPr>
        <w:t xml:space="preserve">реорганизация </w:t>
      </w:r>
      <w:r w:rsidRPr="00C93937">
        <w:rPr>
          <w:bCs/>
          <w:szCs w:val="28"/>
        </w:rPr>
        <w:t xml:space="preserve">МДОУ </w:t>
      </w:r>
      <w:proofErr w:type="spellStart"/>
      <w:r w:rsidRPr="00C93937">
        <w:rPr>
          <w:bCs/>
          <w:szCs w:val="28"/>
        </w:rPr>
        <w:t>Масляногорский</w:t>
      </w:r>
      <w:proofErr w:type="spellEnd"/>
      <w:r w:rsidRPr="00C93937">
        <w:rPr>
          <w:bCs/>
          <w:szCs w:val="28"/>
        </w:rPr>
        <w:t xml:space="preserve"> детский сад «Колосок» </w:t>
      </w:r>
      <w:r w:rsidR="007A6DEE">
        <w:rPr>
          <w:bCs/>
          <w:szCs w:val="28"/>
        </w:rPr>
        <w:t>в форме присоединения к М</w:t>
      </w:r>
      <w:r w:rsidRPr="00C93937">
        <w:rPr>
          <w:bCs/>
          <w:szCs w:val="28"/>
        </w:rPr>
        <w:t xml:space="preserve">ОУ </w:t>
      </w:r>
      <w:proofErr w:type="spellStart"/>
      <w:r w:rsidRPr="00C93937">
        <w:rPr>
          <w:bCs/>
          <w:szCs w:val="28"/>
        </w:rPr>
        <w:t>Масляногорская</w:t>
      </w:r>
      <w:proofErr w:type="spellEnd"/>
      <w:r w:rsidRPr="00C93937">
        <w:rPr>
          <w:bCs/>
          <w:szCs w:val="28"/>
        </w:rPr>
        <w:t xml:space="preserve"> СОШ.</w:t>
      </w:r>
    </w:p>
    <w:p w:rsidR="000970F0" w:rsidRPr="00C93937" w:rsidRDefault="000970F0" w:rsidP="000970F0">
      <w:pPr>
        <w:tabs>
          <w:tab w:val="left" w:pos="216"/>
        </w:tabs>
        <w:rPr>
          <w:bCs/>
          <w:szCs w:val="28"/>
        </w:rPr>
      </w:pPr>
      <w:r w:rsidRPr="00C93937">
        <w:rPr>
          <w:bCs/>
          <w:szCs w:val="28"/>
        </w:rPr>
        <w:t xml:space="preserve">  2014 г</w:t>
      </w:r>
      <w:r w:rsidR="0012171E">
        <w:rPr>
          <w:bCs/>
          <w:szCs w:val="28"/>
        </w:rPr>
        <w:t>од</w:t>
      </w:r>
      <w:r w:rsidRPr="00C93937">
        <w:rPr>
          <w:bCs/>
          <w:szCs w:val="28"/>
        </w:rPr>
        <w:t>:</w:t>
      </w:r>
    </w:p>
    <w:p w:rsidR="000970F0" w:rsidRPr="00C93937" w:rsidRDefault="000970F0" w:rsidP="000970F0">
      <w:pPr>
        <w:tabs>
          <w:tab w:val="left" w:pos="216"/>
        </w:tabs>
        <w:rPr>
          <w:bCs/>
          <w:szCs w:val="28"/>
        </w:rPr>
      </w:pPr>
      <w:r w:rsidRPr="00C93937">
        <w:rPr>
          <w:bCs/>
          <w:szCs w:val="28"/>
        </w:rPr>
        <w:t xml:space="preserve">- </w:t>
      </w:r>
      <w:r w:rsidR="007A6DEE">
        <w:rPr>
          <w:bCs/>
          <w:szCs w:val="28"/>
        </w:rPr>
        <w:t>реорганизация</w:t>
      </w:r>
      <w:r w:rsidR="007A6DEE" w:rsidRPr="00C93937">
        <w:rPr>
          <w:bCs/>
          <w:szCs w:val="28"/>
        </w:rPr>
        <w:t xml:space="preserve"> </w:t>
      </w:r>
      <w:r w:rsidRPr="00C93937">
        <w:rPr>
          <w:bCs/>
          <w:szCs w:val="28"/>
        </w:rPr>
        <w:t xml:space="preserve">МДОУ Филипповский детский сад «Солнышко» </w:t>
      </w:r>
      <w:r w:rsidR="007A6DEE">
        <w:rPr>
          <w:bCs/>
          <w:szCs w:val="28"/>
        </w:rPr>
        <w:t>в форме присоединения к</w:t>
      </w:r>
      <w:r w:rsidRPr="00C93937">
        <w:rPr>
          <w:bCs/>
          <w:szCs w:val="28"/>
        </w:rPr>
        <w:t xml:space="preserve"> МОУ Филипповская СОШ.</w:t>
      </w:r>
    </w:p>
    <w:p w:rsidR="000970F0" w:rsidRPr="00C93937" w:rsidRDefault="0012171E" w:rsidP="000970F0">
      <w:pPr>
        <w:tabs>
          <w:tab w:val="left" w:pos="216"/>
        </w:tabs>
        <w:rPr>
          <w:bCs/>
          <w:szCs w:val="28"/>
        </w:rPr>
      </w:pPr>
      <w:r>
        <w:rPr>
          <w:bCs/>
          <w:szCs w:val="28"/>
        </w:rPr>
        <w:t xml:space="preserve">  2015 год</w:t>
      </w:r>
      <w:r w:rsidR="000970F0" w:rsidRPr="00C93937">
        <w:rPr>
          <w:bCs/>
          <w:szCs w:val="28"/>
        </w:rPr>
        <w:t xml:space="preserve">: </w:t>
      </w:r>
    </w:p>
    <w:p w:rsidR="000970F0" w:rsidRPr="00C93937" w:rsidRDefault="000970F0" w:rsidP="000970F0">
      <w:pPr>
        <w:tabs>
          <w:tab w:val="left" w:pos="216"/>
        </w:tabs>
        <w:rPr>
          <w:bCs/>
          <w:szCs w:val="28"/>
        </w:rPr>
      </w:pPr>
      <w:r w:rsidRPr="00C93937">
        <w:rPr>
          <w:bCs/>
          <w:szCs w:val="28"/>
        </w:rPr>
        <w:t>-  Открыта группа кратковременного пребывания при МОУ Самарская СОШ.</w:t>
      </w:r>
    </w:p>
    <w:p w:rsidR="000970F0" w:rsidRPr="00C93937" w:rsidRDefault="000970F0" w:rsidP="000970F0">
      <w:pPr>
        <w:tabs>
          <w:tab w:val="left" w:pos="216"/>
        </w:tabs>
        <w:rPr>
          <w:bCs/>
          <w:szCs w:val="28"/>
        </w:rPr>
      </w:pPr>
      <w:r w:rsidRPr="00C93937">
        <w:rPr>
          <w:bCs/>
          <w:szCs w:val="28"/>
        </w:rPr>
        <w:t xml:space="preserve">- </w:t>
      </w:r>
      <w:r w:rsidR="007A6DEE">
        <w:rPr>
          <w:bCs/>
          <w:szCs w:val="28"/>
        </w:rPr>
        <w:t xml:space="preserve">организация </w:t>
      </w:r>
      <w:r w:rsidRPr="00C93937">
        <w:rPr>
          <w:bCs/>
          <w:szCs w:val="28"/>
        </w:rPr>
        <w:t xml:space="preserve">МДОУ Покровский детский сад «Росинка» </w:t>
      </w:r>
      <w:r w:rsidR="007A6DEE">
        <w:rPr>
          <w:bCs/>
          <w:szCs w:val="28"/>
        </w:rPr>
        <w:t>в форме присоединения к</w:t>
      </w:r>
      <w:r w:rsidR="007A6DEE" w:rsidRPr="00C93937">
        <w:rPr>
          <w:bCs/>
          <w:szCs w:val="28"/>
        </w:rPr>
        <w:t xml:space="preserve"> </w:t>
      </w:r>
      <w:r w:rsidRPr="00C93937">
        <w:rPr>
          <w:bCs/>
          <w:szCs w:val="28"/>
        </w:rPr>
        <w:t>МОУ Покровская СОШ.</w:t>
      </w:r>
    </w:p>
    <w:p w:rsidR="000970F0" w:rsidRPr="00C93937" w:rsidRDefault="000970F0" w:rsidP="000970F0">
      <w:pPr>
        <w:tabs>
          <w:tab w:val="left" w:pos="216"/>
        </w:tabs>
        <w:rPr>
          <w:bCs/>
          <w:szCs w:val="28"/>
        </w:rPr>
      </w:pPr>
      <w:r w:rsidRPr="00C93937">
        <w:rPr>
          <w:bCs/>
          <w:szCs w:val="28"/>
        </w:rPr>
        <w:t xml:space="preserve">Также открыты группы кратковременного пребывания </w:t>
      </w:r>
      <w:r w:rsidR="0012171E">
        <w:rPr>
          <w:bCs/>
          <w:szCs w:val="28"/>
        </w:rPr>
        <w:t>в</w:t>
      </w:r>
      <w:r w:rsidRPr="00C93937">
        <w:rPr>
          <w:bCs/>
          <w:szCs w:val="28"/>
        </w:rPr>
        <w:t xml:space="preserve"> </w:t>
      </w:r>
      <w:r w:rsidR="0012171E">
        <w:rPr>
          <w:bCs/>
          <w:szCs w:val="28"/>
        </w:rPr>
        <w:t xml:space="preserve">структурном подразделении </w:t>
      </w:r>
      <w:proofErr w:type="spellStart"/>
      <w:r w:rsidR="0012171E">
        <w:rPr>
          <w:bCs/>
          <w:szCs w:val="28"/>
        </w:rPr>
        <w:t>Сологубовская</w:t>
      </w:r>
      <w:proofErr w:type="spellEnd"/>
      <w:r w:rsidR="0012171E">
        <w:rPr>
          <w:bCs/>
          <w:szCs w:val="28"/>
        </w:rPr>
        <w:t xml:space="preserve"> НОШ </w:t>
      </w:r>
      <w:r w:rsidRPr="00C93937">
        <w:rPr>
          <w:bCs/>
          <w:szCs w:val="28"/>
        </w:rPr>
        <w:t xml:space="preserve">МБОУ </w:t>
      </w:r>
      <w:proofErr w:type="spellStart"/>
      <w:r w:rsidRPr="00C93937">
        <w:rPr>
          <w:bCs/>
          <w:szCs w:val="28"/>
        </w:rPr>
        <w:t>Батаминская</w:t>
      </w:r>
      <w:proofErr w:type="spellEnd"/>
      <w:r w:rsidRPr="00C93937">
        <w:rPr>
          <w:bCs/>
          <w:szCs w:val="28"/>
        </w:rPr>
        <w:t xml:space="preserve"> СОШ,  </w:t>
      </w:r>
      <w:r w:rsidR="0012171E" w:rsidRPr="00C93937">
        <w:rPr>
          <w:bCs/>
          <w:szCs w:val="28"/>
        </w:rPr>
        <w:t xml:space="preserve">МБОУ </w:t>
      </w:r>
      <w:proofErr w:type="spellStart"/>
      <w:r w:rsidR="0012171E" w:rsidRPr="00C93937">
        <w:rPr>
          <w:bCs/>
          <w:szCs w:val="28"/>
        </w:rPr>
        <w:t>Новолетниковская</w:t>
      </w:r>
      <w:proofErr w:type="spellEnd"/>
      <w:r w:rsidR="0012171E" w:rsidRPr="00C93937">
        <w:rPr>
          <w:bCs/>
          <w:szCs w:val="28"/>
        </w:rPr>
        <w:t xml:space="preserve"> СОШ (2013 г.)</w:t>
      </w:r>
      <w:r w:rsidR="0012171E">
        <w:rPr>
          <w:bCs/>
          <w:szCs w:val="28"/>
        </w:rPr>
        <w:t>,</w:t>
      </w:r>
      <w:r w:rsidR="0012171E" w:rsidRPr="00C93937">
        <w:rPr>
          <w:bCs/>
          <w:szCs w:val="28"/>
        </w:rPr>
        <w:t xml:space="preserve"> </w:t>
      </w:r>
      <w:r w:rsidR="0012171E">
        <w:rPr>
          <w:bCs/>
          <w:szCs w:val="28"/>
        </w:rPr>
        <w:t xml:space="preserve">структурном подразделении </w:t>
      </w:r>
      <w:proofErr w:type="spellStart"/>
      <w:r w:rsidR="0012171E">
        <w:rPr>
          <w:bCs/>
          <w:szCs w:val="28"/>
        </w:rPr>
        <w:t>Баргадайская</w:t>
      </w:r>
      <w:proofErr w:type="spellEnd"/>
      <w:r w:rsidR="0012171E">
        <w:rPr>
          <w:bCs/>
          <w:szCs w:val="28"/>
        </w:rPr>
        <w:t xml:space="preserve"> НОШ </w:t>
      </w:r>
      <w:r w:rsidRPr="00C93937">
        <w:rPr>
          <w:bCs/>
          <w:szCs w:val="28"/>
        </w:rPr>
        <w:t xml:space="preserve">МБОУ </w:t>
      </w:r>
      <w:proofErr w:type="spellStart"/>
      <w:r w:rsidRPr="00C93937">
        <w:rPr>
          <w:bCs/>
          <w:szCs w:val="28"/>
        </w:rPr>
        <w:t>Кимильтейская</w:t>
      </w:r>
      <w:proofErr w:type="spellEnd"/>
      <w:r w:rsidRPr="00C93937">
        <w:rPr>
          <w:bCs/>
          <w:szCs w:val="28"/>
        </w:rPr>
        <w:t xml:space="preserve"> СОШ (2014г.)</w:t>
      </w:r>
    </w:p>
    <w:p w:rsidR="000970F0" w:rsidRPr="00C93937" w:rsidRDefault="000970F0" w:rsidP="000970F0">
      <w:pPr>
        <w:tabs>
          <w:tab w:val="left" w:pos="216"/>
        </w:tabs>
        <w:rPr>
          <w:bCs/>
          <w:szCs w:val="28"/>
        </w:rPr>
      </w:pPr>
      <w:r w:rsidRPr="00C93937">
        <w:rPr>
          <w:bCs/>
          <w:szCs w:val="28"/>
        </w:rPr>
        <w:t>В 2016 году изменений не произошло.</w:t>
      </w:r>
    </w:p>
    <w:p w:rsidR="002D71CD" w:rsidRDefault="00405C90" w:rsidP="002D71CD">
      <w:pPr>
        <w:pStyle w:val="aff0"/>
        <w:suppressAutoHyphens/>
        <w:ind w:left="0" w:firstLine="708"/>
        <w:rPr>
          <w:szCs w:val="28"/>
        </w:rPr>
      </w:pPr>
      <w:r w:rsidRPr="00A52CD1">
        <w:rPr>
          <w:szCs w:val="24"/>
        </w:rPr>
        <w:t>Темп роста числа дошколь</w:t>
      </w:r>
      <w:r w:rsidR="002D71CD">
        <w:rPr>
          <w:szCs w:val="24"/>
        </w:rPr>
        <w:t>ных образовательных организаций составил 100 %.</w:t>
      </w:r>
      <w:r w:rsidR="009C267D">
        <w:rPr>
          <w:szCs w:val="28"/>
        </w:rPr>
        <w:t xml:space="preserve">  </w:t>
      </w:r>
      <w:r w:rsidR="002D71CD">
        <w:rPr>
          <w:szCs w:val="28"/>
        </w:rPr>
        <w:t xml:space="preserve">    </w:t>
      </w:r>
    </w:p>
    <w:p w:rsidR="000970F0" w:rsidRPr="00C93937" w:rsidRDefault="000970F0" w:rsidP="002D71CD">
      <w:pPr>
        <w:pStyle w:val="aff0"/>
        <w:suppressAutoHyphens/>
        <w:ind w:left="0" w:firstLine="708"/>
        <w:rPr>
          <w:szCs w:val="28"/>
        </w:rPr>
      </w:pPr>
      <w:r w:rsidRPr="00C93937">
        <w:rPr>
          <w:szCs w:val="28"/>
        </w:rPr>
        <w:t>Сведения о вновь построенных (приобретенных), возвращенных (по итогам мероприятий капитального ремонта и реконструкции) зданиях образовательных организаций, реализующих программы дошкольного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4004"/>
        <w:gridCol w:w="1276"/>
        <w:gridCol w:w="1134"/>
        <w:gridCol w:w="1276"/>
        <w:gridCol w:w="1275"/>
      </w:tblGrid>
      <w:tr w:rsidR="000970F0" w:rsidRPr="00C93937" w:rsidTr="002D71CD">
        <w:tc>
          <w:tcPr>
            <w:tcW w:w="816" w:type="dxa"/>
          </w:tcPr>
          <w:p w:rsidR="000970F0" w:rsidRPr="00C93937" w:rsidRDefault="000970F0" w:rsidP="00BA2B37">
            <w:pPr>
              <w:pStyle w:val="aff0"/>
              <w:tabs>
                <w:tab w:val="left" w:pos="425"/>
              </w:tabs>
              <w:suppressAutoHyphens/>
              <w:ind w:left="0" w:firstLine="0"/>
              <w:rPr>
                <w:szCs w:val="28"/>
              </w:rPr>
            </w:pPr>
            <w:r w:rsidRPr="00C93937">
              <w:rPr>
                <w:szCs w:val="28"/>
              </w:rPr>
              <w:t>№ п.</w:t>
            </w:r>
            <w:r w:rsidR="00BA2B37">
              <w:rPr>
                <w:szCs w:val="28"/>
              </w:rPr>
              <w:t>п.</w:t>
            </w:r>
          </w:p>
        </w:tc>
        <w:tc>
          <w:tcPr>
            <w:tcW w:w="4004" w:type="dxa"/>
          </w:tcPr>
          <w:p w:rsidR="000970F0" w:rsidRPr="00C93937" w:rsidRDefault="000970F0" w:rsidP="00906763">
            <w:pPr>
              <w:pStyle w:val="aff0"/>
              <w:suppressAutoHyphens/>
              <w:ind w:left="284" w:firstLine="34"/>
              <w:rPr>
                <w:szCs w:val="28"/>
              </w:rPr>
            </w:pPr>
            <w:r w:rsidRPr="00C93937">
              <w:rPr>
                <w:szCs w:val="28"/>
              </w:rPr>
              <w:t xml:space="preserve">Количество вновь построенных (приобретенных), возвращенных зданиях образовательных организаций, реализующих программы дошкольного образования </w:t>
            </w:r>
          </w:p>
        </w:tc>
        <w:tc>
          <w:tcPr>
            <w:tcW w:w="1276" w:type="dxa"/>
          </w:tcPr>
          <w:p w:rsidR="000970F0" w:rsidRPr="00C93937" w:rsidRDefault="000970F0" w:rsidP="005C3F49">
            <w:pPr>
              <w:pStyle w:val="aff0"/>
              <w:suppressAutoHyphens/>
              <w:ind w:left="284" w:hanging="284"/>
              <w:rPr>
                <w:szCs w:val="28"/>
              </w:rPr>
            </w:pPr>
            <w:r w:rsidRPr="00C93937">
              <w:rPr>
                <w:szCs w:val="28"/>
              </w:rPr>
              <w:t>2013 год</w:t>
            </w:r>
          </w:p>
        </w:tc>
        <w:tc>
          <w:tcPr>
            <w:tcW w:w="1134" w:type="dxa"/>
          </w:tcPr>
          <w:p w:rsidR="000970F0" w:rsidRPr="00C93937" w:rsidRDefault="000970F0" w:rsidP="005C3F49">
            <w:pPr>
              <w:pStyle w:val="aff0"/>
              <w:suppressAutoHyphens/>
              <w:ind w:left="284" w:hanging="284"/>
              <w:rPr>
                <w:szCs w:val="28"/>
              </w:rPr>
            </w:pPr>
            <w:r w:rsidRPr="00C93937">
              <w:rPr>
                <w:szCs w:val="28"/>
              </w:rPr>
              <w:t>2014 год</w:t>
            </w:r>
          </w:p>
        </w:tc>
        <w:tc>
          <w:tcPr>
            <w:tcW w:w="1276" w:type="dxa"/>
          </w:tcPr>
          <w:p w:rsidR="000970F0" w:rsidRPr="00C93937" w:rsidRDefault="000970F0" w:rsidP="005C3F49">
            <w:pPr>
              <w:pStyle w:val="aff0"/>
              <w:suppressAutoHyphens/>
              <w:ind w:left="284" w:hanging="284"/>
              <w:rPr>
                <w:szCs w:val="28"/>
              </w:rPr>
            </w:pPr>
            <w:r w:rsidRPr="00C93937">
              <w:rPr>
                <w:szCs w:val="28"/>
              </w:rPr>
              <w:t>2015 год</w:t>
            </w:r>
          </w:p>
        </w:tc>
        <w:tc>
          <w:tcPr>
            <w:tcW w:w="1275" w:type="dxa"/>
          </w:tcPr>
          <w:p w:rsidR="000970F0" w:rsidRPr="00C93937" w:rsidRDefault="000970F0" w:rsidP="005C3F49">
            <w:pPr>
              <w:pStyle w:val="aff0"/>
              <w:suppressAutoHyphens/>
              <w:ind w:left="284" w:hanging="284"/>
              <w:rPr>
                <w:szCs w:val="28"/>
              </w:rPr>
            </w:pPr>
            <w:r w:rsidRPr="00C93937">
              <w:rPr>
                <w:szCs w:val="28"/>
              </w:rPr>
              <w:t>2016 год</w:t>
            </w:r>
          </w:p>
        </w:tc>
      </w:tr>
      <w:tr w:rsidR="000970F0" w:rsidRPr="00C93937" w:rsidTr="002D71CD">
        <w:tc>
          <w:tcPr>
            <w:tcW w:w="816" w:type="dxa"/>
          </w:tcPr>
          <w:p w:rsidR="000970F0" w:rsidRPr="00C93937" w:rsidRDefault="000970F0" w:rsidP="005C3F49">
            <w:pPr>
              <w:pStyle w:val="aff0"/>
              <w:suppressAutoHyphens/>
              <w:ind w:left="284" w:hanging="284"/>
              <w:rPr>
                <w:szCs w:val="28"/>
              </w:rPr>
            </w:pPr>
            <w:r w:rsidRPr="00C93937">
              <w:rPr>
                <w:szCs w:val="28"/>
              </w:rPr>
              <w:t>1.</w:t>
            </w:r>
          </w:p>
        </w:tc>
        <w:tc>
          <w:tcPr>
            <w:tcW w:w="4004" w:type="dxa"/>
          </w:tcPr>
          <w:p w:rsidR="000970F0" w:rsidRPr="00C93937" w:rsidRDefault="000970F0" w:rsidP="00906763">
            <w:pPr>
              <w:pStyle w:val="aff0"/>
              <w:suppressAutoHyphens/>
              <w:ind w:left="284" w:firstLine="34"/>
              <w:rPr>
                <w:szCs w:val="28"/>
              </w:rPr>
            </w:pPr>
            <w:r w:rsidRPr="00C93937">
              <w:rPr>
                <w:szCs w:val="28"/>
              </w:rPr>
              <w:t>построено (приобретено) зданий, в том числе</w:t>
            </w:r>
          </w:p>
        </w:tc>
        <w:tc>
          <w:tcPr>
            <w:tcW w:w="1276" w:type="dxa"/>
          </w:tcPr>
          <w:p w:rsidR="000970F0" w:rsidRPr="00C93937" w:rsidRDefault="00BA2B37" w:rsidP="005C3F49">
            <w:pPr>
              <w:pStyle w:val="aff0"/>
              <w:suppressAutoHyphens/>
              <w:ind w:left="284" w:hanging="284"/>
              <w:rPr>
                <w:szCs w:val="28"/>
              </w:rPr>
            </w:pPr>
            <w:r>
              <w:rPr>
                <w:szCs w:val="28"/>
              </w:rPr>
              <w:t>0</w:t>
            </w:r>
          </w:p>
        </w:tc>
        <w:tc>
          <w:tcPr>
            <w:tcW w:w="1134" w:type="dxa"/>
          </w:tcPr>
          <w:p w:rsidR="000970F0" w:rsidRPr="00C93937" w:rsidRDefault="000970F0" w:rsidP="005C3F49">
            <w:pPr>
              <w:pStyle w:val="aff0"/>
              <w:suppressAutoHyphens/>
              <w:ind w:left="284" w:hanging="284"/>
              <w:rPr>
                <w:szCs w:val="28"/>
              </w:rPr>
            </w:pPr>
            <w:r w:rsidRPr="00C93937">
              <w:rPr>
                <w:szCs w:val="28"/>
              </w:rPr>
              <w:t>150</w:t>
            </w:r>
          </w:p>
        </w:tc>
        <w:tc>
          <w:tcPr>
            <w:tcW w:w="1276" w:type="dxa"/>
          </w:tcPr>
          <w:p w:rsidR="000970F0" w:rsidRPr="00C93937" w:rsidRDefault="00BA2B37" w:rsidP="005C3F49">
            <w:pPr>
              <w:pStyle w:val="aff0"/>
              <w:suppressAutoHyphens/>
              <w:ind w:left="284" w:hanging="284"/>
              <w:rPr>
                <w:szCs w:val="28"/>
              </w:rPr>
            </w:pPr>
            <w:r>
              <w:rPr>
                <w:szCs w:val="28"/>
              </w:rPr>
              <w:t>0</w:t>
            </w:r>
          </w:p>
        </w:tc>
        <w:tc>
          <w:tcPr>
            <w:tcW w:w="1275" w:type="dxa"/>
          </w:tcPr>
          <w:p w:rsidR="000970F0" w:rsidRPr="00C93937" w:rsidRDefault="00BA2B37" w:rsidP="005C3F49">
            <w:pPr>
              <w:pStyle w:val="aff0"/>
              <w:suppressAutoHyphens/>
              <w:ind w:left="284" w:hanging="284"/>
              <w:rPr>
                <w:szCs w:val="28"/>
              </w:rPr>
            </w:pPr>
            <w:r>
              <w:rPr>
                <w:szCs w:val="28"/>
              </w:rPr>
              <w:t>0</w:t>
            </w:r>
          </w:p>
        </w:tc>
      </w:tr>
      <w:tr w:rsidR="000970F0" w:rsidRPr="00C93937" w:rsidTr="002D71CD">
        <w:tc>
          <w:tcPr>
            <w:tcW w:w="816" w:type="dxa"/>
          </w:tcPr>
          <w:p w:rsidR="000970F0" w:rsidRPr="00C93937" w:rsidRDefault="000970F0" w:rsidP="005C3F49">
            <w:pPr>
              <w:pStyle w:val="aff0"/>
              <w:suppressAutoHyphens/>
              <w:ind w:left="284" w:hanging="284"/>
              <w:rPr>
                <w:szCs w:val="28"/>
              </w:rPr>
            </w:pPr>
            <w:r w:rsidRPr="00C93937">
              <w:rPr>
                <w:szCs w:val="28"/>
              </w:rPr>
              <w:t>2.</w:t>
            </w:r>
          </w:p>
        </w:tc>
        <w:tc>
          <w:tcPr>
            <w:tcW w:w="4004" w:type="dxa"/>
          </w:tcPr>
          <w:p w:rsidR="000970F0" w:rsidRPr="00C93937" w:rsidRDefault="000970F0" w:rsidP="00906763">
            <w:pPr>
              <w:pStyle w:val="aff0"/>
              <w:suppressAutoHyphens/>
              <w:ind w:left="284" w:firstLine="34"/>
              <w:rPr>
                <w:szCs w:val="28"/>
              </w:rPr>
            </w:pPr>
            <w:r w:rsidRPr="00C93937">
              <w:rPr>
                <w:szCs w:val="28"/>
              </w:rPr>
              <w:t>возвращено зданий, в том числе</w:t>
            </w:r>
          </w:p>
        </w:tc>
        <w:tc>
          <w:tcPr>
            <w:tcW w:w="1276" w:type="dxa"/>
          </w:tcPr>
          <w:p w:rsidR="000970F0" w:rsidRPr="00C93937" w:rsidRDefault="000970F0" w:rsidP="005C3F49">
            <w:pPr>
              <w:pStyle w:val="aff0"/>
              <w:suppressAutoHyphens/>
              <w:ind w:left="284" w:hanging="284"/>
              <w:rPr>
                <w:szCs w:val="28"/>
              </w:rPr>
            </w:pPr>
            <w:r w:rsidRPr="00C93937">
              <w:rPr>
                <w:szCs w:val="28"/>
              </w:rPr>
              <w:t>25</w:t>
            </w:r>
          </w:p>
        </w:tc>
        <w:tc>
          <w:tcPr>
            <w:tcW w:w="1134" w:type="dxa"/>
          </w:tcPr>
          <w:p w:rsidR="000970F0" w:rsidRPr="00C93937" w:rsidRDefault="00BA2B37" w:rsidP="005C3F49">
            <w:pPr>
              <w:pStyle w:val="aff0"/>
              <w:suppressAutoHyphens/>
              <w:ind w:left="284" w:hanging="284"/>
              <w:rPr>
                <w:szCs w:val="28"/>
              </w:rPr>
            </w:pPr>
            <w:r>
              <w:rPr>
                <w:szCs w:val="28"/>
              </w:rPr>
              <w:t>0</w:t>
            </w:r>
          </w:p>
        </w:tc>
        <w:tc>
          <w:tcPr>
            <w:tcW w:w="1276" w:type="dxa"/>
          </w:tcPr>
          <w:p w:rsidR="000970F0" w:rsidRPr="00C93937" w:rsidRDefault="00BA2B37" w:rsidP="005C3F49">
            <w:pPr>
              <w:pStyle w:val="aff0"/>
              <w:suppressAutoHyphens/>
              <w:ind w:left="284" w:hanging="284"/>
              <w:rPr>
                <w:szCs w:val="28"/>
              </w:rPr>
            </w:pPr>
            <w:r>
              <w:rPr>
                <w:szCs w:val="28"/>
              </w:rPr>
              <w:t>0</w:t>
            </w:r>
          </w:p>
        </w:tc>
        <w:tc>
          <w:tcPr>
            <w:tcW w:w="1275" w:type="dxa"/>
          </w:tcPr>
          <w:p w:rsidR="000970F0" w:rsidRPr="00C93937" w:rsidRDefault="00BA2B37" w:rsidP="005C3F49">
            <w:pPr>
              <w:pStyle w:val="aff0"/>
              <w:suppressAutoHyphens/>
              <w:ind w:left="284" w:hanging="284"/>
              <w:rPr>
                <w:szCs w:val="28"/>
              </w:rPr>
            </w:pPr>
            <w:r>
              <w:rPr>
                <w:szCs w:val="28"/>
              </w:rPr>
              <w:t>0</w:t>
            </w:r>
          </w:p>
        </w:tc>
      </w:tr>
    </w:tbl>
    <w:p w:rsidR="00E83CB2" w:rsidRPr="00D74815" w:rsidRDefault="00E83CB2" w:rsidP="00E83CB2">
      <w:pPr>
        <w:pStyle w:val="140"/>
        <w:shd w:val="clear" w:color="auto" w:fill="auto"/>
        <w:tabs>
          <w:tab w:val="left" w:pos="0"/>
        </w:tabs>
        <w:spacing w:after="0" w:line="360" w:lineRule="auto"/>
        <w:ind w:right="20" w:firstLine="709"/>
        <w:rPr>
          <w:sz w:val="24"/>
          <w:szCs w:val="28"/>
        </w:rPr>
      </w:pPr>
      <w:r w:rsidRPr="00D74815">
        <w:rPr>
          <w:sz w:val="24"/>
          <w:szCs w:val="28"/>
        </w:rPr>
        <w:t xml:space="preserve">Зданий, в которых размещены </w:t>
      </w:r>
      <w:r w:rsidR="00DF2D7B">
        <w:rPr>
          <w:sz w:val="24"/>
          <w:szCs w:val="28"/>
        </w:rPr>
        <w:t>дошкольные образовательные организации</w:t>
      </w:r>
      <w:r w:rsidRPr="00D74815">
        <w:rPr>
          <w:sz w:val="24"/>
          <w:szCs w:val="28"/>
        </w:rPr>
        <w:t>, находящихся в аварийном состоянии, на территории муниципального образования</w:t>
      </w:r>
      <w:r>
        <w:rPr>
          <w:sz w:val="24"/>
          <w:szCs w:val="28"/>
        </w:rPr>
        <w:t>,</w:t>
      </w:r>
      <w:r w:rsidRPr="00D74815">
        <w:rPr>
          <w:sz w:val="24"/>
          <w:szCs w:val="28"/>
        </w:rPr>
        <w:t xml:space="preserve"> не зафиксировано. Вместе с тем на 01.01.201</w:t>
      </w:r>
      <w:r>
        <w:rPr>
          <w:sz w:val="24"/>
          <w:szCs w:val="28"/>
        </w:rPr>
        <w:t>6</w:t>
      </w:r>
      <w:r w:rsidRPr="00D74815">
        <w:rPr>
          <w:sz w:val="24"/>
          <w:szCs w:val="28"/>
        </w:rPr>
        <w:t xml:space="preserve"> г. отмечено, что 2 здания, или 33,3 %, нуждаются в проведении капитального ремонта от общего </w:t>
      </w:r>
      <w:r w:rsidR="00DF2D7B">
        <w:rPr>
          <w:sz w:val="24"/>
          <w:szCs w:val="28"/>
        </w:rPr>
        <w:t>числа дошкольных образовательных организаций</w:t>
      </w:r>
      <w:r w:rsidRPr="00D74815">
        <w:rPr>
          <w:sz w:val="24"/>
          <w:szCs w:val="28"/>
        </w:rPr>
        <w:t>.</w:t>
      </w:r>
    </w:p>
    <w:p w:rsidR="000970F0" w:rsidRPr="00C93937" w:rsidRDefault="000970F0" w:rsidP="000970F0">
      <w:pPr>
        <w:rPr>
          <w:rStyle w:val="a9"/>
          <w:rFonts w:eastAsia="Calibri"/>
          <w:color w:val="000000"/>
          <w:sz w:val="24"/>
          <w:szCs w:val="28"/>
        </w:rPr>
      </w:pPr>
      <w:r w:rsidRPr="00C93937">
        <w:rPr>
          <w:rStyle w:val="a9"/>
          <w:rFonts w:eastAsia="Calibri"/>
          <w:color w:val="000000"/>
          <w:sz w:val="24"/>
          <w:szCs w:val="28"/>
        </w:rPr>
        <w:t>Удельный вес числа организаций, здания которых находятся в аварийном состоянии, в общем числе дошкольных образовательных организаций –</w:t>
      </w:r>
      <w:r w:rsidRPr="00C93937">
        <w:rPr>
          <w:color w:val="000000"/>
          <w:szCs w:val="28"/>
        </w:rPr>
        <w:t xml:space="preserve"> </w:t>
      </w:r>
      <w:r w:rsidRPr="00C93937">
        <w:rPr>
          <w:rFonts w:eastAsia="Times New Roman"/>
          <w:color w:val="000000"/>
          <w:szCs w:val="28"/>
          <w:lang w:eastAsia="ru-RU"/>
        </w:rPr>
        <w:t>0 %.</w:t>
      </w:r>
    </w:p>
    <w:p w:rsidR="0029564F" w:rsidRDefault="000970F0" w:rsidP="00911CB0">
      <w:pPr>
        <w:pStyle w:val="aff2"/>
      </w:pPr>
      <w:r w:rsidRPr="00C93937">
        <w:rPr>
          <w:rStyle w:val="a9"/>
          <w:rFonts w:eastAsia="Calibri"/>
          <w:color w:val="000000"/>
          <w:sz w:val="24"/>
          <w:szCs w:val="28"/>
        </w:rPr>
        <w:t>Удельный вес числа организаций, здания которых требуют капитального ремонта, в общем числе дошкольных образовательных организаций</w:t>
      </w:r>
      <w:r w:rsidR="002D71CD">
        <w:rPr>
          <w:rStyle w:val="a9"/>
          <w:rFonts w:eastAsia="Calibri"/>
          <w:color w:val="000000"/>
          <w:sz w:val="24"/>
          <w:szCs w:val="28"/>
        </w:rPr>
        <w:t xml:space="preserve"> </w:t>
      </w:r>
      <w:r w:rsidR="00911CB0">
        <w:rPr>
          <w:rStyle w:val="a9"/>
          <w:rFonts w:eastAsia="Calibri"/>
          <w:color w:val="000000"/>
          <w:sz w:val="24"/>
          <w:szCs w:val="28"/>
        </w:rPr>
        <w:t xml:space="preserve">составляет </w:t>
      </w:r>
      <w:r w:rsidR="002D71CD">
        <w:rPr>
          <w:rStyle w:val="a9"/>
          <w:rFonts w:eastAsia="Calibri"/>
          <w:color w:val="000000"/>
          <w:sz w:val="24"/>
          <w:szCs w:val="28"/>
        </w:rPr>
        <w:t>33,</w:t>
      </w:r>
      <w:r w:rsidR="00911CB0">
        <w:rPr>
          <w:rStyle w:val="a9"/>
          <w:rFonts w:eastAsia="Calibri"/>
          <w:color w:val="000000"/>
          <w:sz w:val="24"/>
          <w:szCs w:val="28"/>
        </w:rPr>
        <w:t>33 %.</w:t>
      </w:r>
    </w:p>
    <w:p w:rsidR="00D50602" w:rsidRDefault="00D50602" w:rsidP="00D50602">
      <w:pPr>
        <w:pStyle w:val="4"/>
      </w:pPr>
      <w:r>
        <w:lastRenderedPageBreak/>
        <w:t>Материально-техническое и информационное обеспечение</w:t>
      </w:r>
    </w:p>
    <w:p w:rsidR="00953357" w:rsidRPr="00D74815" w:rsidRDefault="00953357" w:rsidP="00953357">
      <w:pPr>
        <w:pStyle w:val="140"/>
        <w:shd w:val="clear" w:color="auto" w:fill="auto"/>
        <w:tabs>
          <w:tab w:val="left" w:pos="0"/>
        </w:tabs>
        <w:spacing w:after="0" w:line="360" w:lineRule="auto"/>
        <w:ind w:right="20" w:firstLine="709"/>
        <w:rPr>
          <w:sz w:val="24"/>
          <w:szCs w:val="28"/>
        </w:rPr>
      </w:pPr>
      <w:r w:rsidRPr="00D74815">
        <w:rPr>
          <w:sz w:val="24"/>
          <w:szCs w:val="28"/>
        </w:rPr>
        <w:t>Всеми видами благоустройства водоснабжением, канализацией, отоплением располагают 100% детских садов. По данным, представленным в отчетах по форме 85-к в 201</w:t>
      </w:r>
      <w:r w:rsidR="00E83CB2">
        <w:rPr>
          <w:sz w:val="24"/>
          <w:szCs w:val="28"/>
        </w:rPr>
        <w:t>6</w:t>
      </w:r>
      <w:r w:rsidRPr="00D74815">
        <w:rPr>
          <w:sz w:val="24"/>
          <w:szCs w:val="28"/>
        </w:rPr>
        <w:t xml:space="preserve"> году средняя площадь помещений, используемых непосредственно для нужд </w:t>
      </w:r>
      <w:r w:rsidR="00675981">
        <w:rPr>
          <w:sz w:val="24"/>
          <w:szCs w:val="28"/>
        </w:rPr>
        <w:t>дошкольных образовательных организаций</w:t>
      </w:r>
      <w:r w:rsidRPr="00D74815">
        <w:rPr>
          <w:sz w:val="24"/>
          <w:szCs w:val="28"/>
        </w:rPr>
        <w:t>, в расчете на одного воспитанника составила 5,</w:t>
      </w:r>
      <w:r w:rsidR="00E83CB2">
        <w:rPr>
          <w:sz w:val="24"/>
          <w:szCs w:val="28"/>
        </w:rPr>
        <w:t>89</w:t>
      </w:r>
      <w:r w:rsidRPr="00D74815">
        <w:rPr>
          <w:sz w:val="24"/>
          <w:szCs w:val="28"/>
        </w:rPr>
        <w:t xml:space="preserve"> кв. м.  Так, в</w:t>
      </w:r>
      <w:r w:rsidR="00E83CB2">
        <w:rPr>
          <w:sz w:val="24"/>
          <w:szCs w:val="28"/>
        </w:rPr>
        <w:t xml:space="preserve"> </w:t>
      </w:r>
      <w:r w:rsidRPr="00D74815">
        <w:rPr>
          <w:sz w:val="24"/>
          <w:szCs w:val="28"/>
        </w:rPr>
        <w:t xml:space="preserve">5 </w:t>
      </w:r>
      <w:r w:rsidR="00675981">
        <w:rPr>
          <w:sz w:val="24"/>
          <w:szCs w:val="28"/>
        </w:rPr>
        <w:t>дошкольных образовательных организаций</w:t>
      </w:r>
      <w:r w:rsidRPr="00D74815">
        <w:rPr>
          <w:sz w:val="24"/>
          <w:szCs w:val="28"/>
        </w:rPr>
        <w:t xml:space="preserve"> имеются дополнительные помещения для организации полноценной образовательной деятельности с детьми: оборудованные музыкальные или физкультурные залы. В зданиях предусмотрен минимальный набор служебно-</w:t>
      </w:r>
      <w:r w:rsidRPr="00D74815">
        <w:rPr>
          <w:sz w:val="24"/>
          <w:szCs w:val="28"/>
        </w:rPr>
        <w:softHyphen/>
        <w:t>бытовых помещений, которые в большинстве случаев соответствуют рекомендованному СанПиН составу и площадям.</w:t>
      </w:r>
      <w:r w:rsidR="00347375">
        <w:rPr>
          <w:sz w:val="24"/>
          <w:szCs w:val="28"/>
        </w:rPr>
        <w:t xml:space="preserve"> Плавательных бассейнов в образовательных организациях нет, т.к. не предусмотрено проектом зданий.</w:t>
      </w:r>
    </w:p>
    <w:p w:rsidR="00CA34F2" w:rsidRPr="008056BD" w:rsidRDefault="00CA34F2" w:rsidP="00CA34F2">
      <w:pPr>
        <w:pStyle w:val="140"/>
        <w:shd w:val="clear" w:color="auto" w:fill="auto"/>
        <w:tabs>
          <w:tab w:val="left" w:pos="0"/>
        </w:tabs>
        <w:spacing w:after="0" w:line="360" w:lineRule="auto"/>
        <w:ind w:right="20" w:firstLine="709"/>
        <w:rPr>
          <w:sz w:val="24"/>
          <w:szCs w:val="28"/>
        </w:rPr>
      </w:pPr>
      <w:r w:rsidRPr="008056BD">
        <w:rPr>
          <w:sz w:val="24"/>
          <w:szCs w:val="28"/>
        </w:rPr>
        <w:t xml:space="preserve">Как одно из основных условий для обеспечения качественной деятельности анализировалось и соответствие </w:t>
      </w:r>
      <w:r w:rsidR="00CE4FA8">
        <w:rPr>
          <w:sz w:val="24"/>
          <w:szCs w:val="28"/>
        </w:rPr>
        <w:t>дошкольных образовательных организаций</w:t>
      </w:r>
      <w:r w:rsidR="00CE4FA8" w:rsidRPr="008056BD">
        <w:rPr>
          <w:sz w:val="24"/>
          <w:szCs w:val="28"/>
        </w:rPr>
        <w:t xml:space="preserve"> </w:t>
      </w:r>
      <w:r w:rsidRPr="008056BD">
        <w:rPr>
          <w:sz w:val="24"/>
          <w:szCs w:val="28"/>
        </w:rPr>
        <w:t xml:space="preserve">требованиям к безопасности осуществления образовательного процесса. Во всех дошкольных образовательных организациях проведено обучение персонала действиям при возникновении чрезвычайных ситуаций, в том числе при террористическом акте. С работниками систематически проводятся инструктажи по антитеррористической направленности, особое внимание уделяется исключению доступа посторонних лиц в здания, обеспечению содержания в порядке подвальных, подсобных помещений и запасных выходов из учреждения. Правилами трудового распорядка в </w:t>
      </w:r>
      <w:r w:rsidR="00CE4FA8">
        <w:rPr>
          <w:sz w:val="24"/>
          <w:szCs w:val="28"/>
        </w:rPr>
        <w:t>дошкольных образовательных организациях</w:t>
      </w:r>
      <w:r w:rsidR="00CE4FA8" w:rsidRPr="008056BD">
        <w:rPr>
          <w:sz w:val="24"/>
          <w:szCs w:val="28"/>
        </w:rPr>
        <w:t xml:space="preserve"> </w:t>
      </w:r>
      <w:r w:rsidRPr="008056BD">
        <w:rPr>
          <w:sz w:val="24"/>
          <w:szCs w:val="28"/>
        </w:rPr>
        <w:t>предусмотрено требование осмотра рабочих мест до начала прихода детей с целью проверки состояния территории и здания на предмет отсутствия посторонних и подозрительных предметов, обеспечения безопасности воспитанников.</w:t>
      </w:r>
    </w:p>
    <w:p w:rsidR="00CA34F2" w:rsidRPr="008056BD" w:rsidRDefault="00CA34F2" w:rsidP="00CA34F2">
      <w:pPr>
        <w:pStyle w:val="140"/>
        <w:shd w:val="clear" w:color="auto" w:fill="auto"/>
        <w:tabs>
          <w:tab w:val="left" w:pos="0"/>
        </w:tabs>
        <w:spacing w:after="0" w:line="360" w:lineRule="auto"/>
        <w:ind w:right="20" w:firstLine="709"/>
        <w:rPr>
          <w:sz w:val="24"/>
          <w:szCs w:val="28"/>
        </w:rPr>
      </w:pPr>
      <w:r w:rsidRPr="008056BD">
        <w:rPr>
          <w:sz w:val="24"/>
          <w:szCs w:val="28"/>
        </w:rPr>
        <w:t>С целью обеспечения технической оснащённости и антитеррористической защищенности объектов системы дошкольного образования серьезное внимание уделялось:</w:t>
      </w:r>
    </w:p>
    <w:p w:rsidR="00CA34F2" w:rsidRPr="008056BD" w:rsidRDefault="00CA34F2" w:rsidP="00CA34F2">
      <w:pPr>
        <w:pStyle w:val="140"/>
        <w:numPr>
          <w:ilvl w:val="0"/>
          <w:numId w:val="20"/>
        </w:numPr>
        <w:shd w:val="clear" w:color="auto" w:fill="auto"/>
        <w:tabs>
          <w:tab w:val="left" w:pos="0"/>
          <w:tab w:val="left" w:pos="173"/>
        </w:tabs>
        <w:spacing w:after="0" w:line="360" w:lineRule="auto"/>
        <w:ind w:firstLine="709"/>
        <w:rPr>
          <w:sz w:val="24"/>
          <w:szCs w:val="28"/>
        </w:rPr>
      </w:pPr>
      <w:r w:rsidRPr="008056BD">
        <w:rPr>
          <w:sz w:val="24"/>
          <w:szCs w:val="28"/>
        </w:rPr>
        <w:t xml:space="preserve">оборудованию ограждений прилегающих территорий образовательных учреждений, ограничивающих несанкционированный доступ людей, транспортных средств на территорию </w:t>
      </w:r>
      <w:r w:rsidR="00C91AE2">
        <w:rPr>
          <w:sz w:val="24"/>
          <w:szCs w:val="28"/>
        </w:rPr>
        <w:t>организаций</w:t>
      </w:r>
      <w:r w:rsidRPr="008056BD">
        <w:rPr>
          <w:sz w:val="24"/>
          <w:szCs w:val="28"/>
        </w:rPr>
        <w:t>. К началу текущего учебного года проведены ревизии, локальные ремонты ограждений;</w:t>
      </w:r>
    </w:p>
    <w:p w:rsidR="00CA34F2" w:rsidRPr="008056BD" w:rsidRDefault="00CA34F2" w:rsidP="00CA34F2">
      <w:pPr>
        <w:pStyle w:val="140"/>
        <w:numPr>
          <w:ilvl w:val="0"/>
          <w:numId w:val="20"/>
        </w:numPr>
        <w:shd w:val="clear" w:color="auto" w:fill="auto"/>
        <w:tabs>
          <w:tab w:val="left" w:pos="0"/>
          <w:tab w:val="left" w:pos="173"/>
        </w:tabs>
        <w:spacing w:after="0" w:line="360" w:lineRule="auto"/>
        <w:ind w:firstLine="709"/>
        <w:rPr>
          <w:sz w:val="24"/>
          <w:szCs w:val="28"/>
        </w:rPr>
      </w:pPr>
      <w:r w:rsidRPr="008056BD">
        <w:rPr>
          <w:sz w:val="24"/>
          <w:szCs w:val="28"/>
        </w:rPr>
        <w:t>оборудованию периметра прилегающих территорий дошкольных организаций освещением;</w:t>
      </w:r>
    </w:p>
    <w:p w:rsidR="00CA34F2" w:rsidRPr="008056BD" w:rsidRDefault="00CA34F2" w:rsidP="00CA34F2">
      <w:pPr>
        <w:pStyle w:val="140"/>
        <w:numPr>
          <w:ilvl w:val="0"/>
          <w:numId w:val="20"/>
        </w:numPr>
        <w:shd w:val="clear" w:color="auto" w:fill="auto"/>
        <w:tabs>
          <w:tab w:val="left" w:pos="0"/>
          <w:tab w:val="left" w:pos="173"/>
        </w:tabs>
        <w:spacing w:after="0" w:line="360" w:lineRule="auto"/>
        <w:ind w:firstLine="709"/>
        <w:rPr>
          <w:sz w:val="24"/>
          <w:szCs w:val="28"/>
        </w:rPr>
      </w:pPr>
      <w:r w:rsidRPr="008056BD">
        <w:rPr>
          <w:sz w:val="24"/>
          <w:szCs w:val="28"/>
        </w:rPr>
        <w:t>оснащению первоочередными средствами пожаротушения.</w:t>
      </w:r>
    </w:p>
    <w:p w:rsidR="00CA34F2" w:rsidRPr="008056BD" w:rsidRDefault="00CA34F2" w:rsidP="00CA34F2">
      <w:pPr>
        <w:pStyle w:val="140"/>
        <w:shd w:val="clear" w:color="auto" w:fill="auto"/>
        <w:tabs>
          <w:tab w:val="left" w:pos="0"/>
        </w:tabs>
        <w:spacing w:after="0" w:line="360" w:lineRule="auto"/>
        <w:ind w:right="20" w:firstLine="709"/>
        <w:rPr>
          <w:sz w:val="24"/>
          <w:szCs w:val="28"/>
        </w:rPr>
      </w:pPr>
      <w:r w:rsidRPr="008056BD">
        <w:rPr>
          <w:sz w:val="24"/>
          <w:szCs w:val="28"/>
        </w:rPr>
        <w:t xml:space="preserve">Обеспечение нормативных медико-социальных условий, необходимых для </w:t>
      </w:r>
      <w:r w:rsidRPr="008056BD">
        <w:rPr>
          <w:sz w:val="24"/>
          <w:szCs w:val="28"/>
        </w:rPr>
        <w:lastRenderedPageBreak/>
        <w:t xml:space="preserve">реализации </w:t>
      </w:r>
      <w:r w:rsidR="00C92670">
        <w:rPr>
          <w:sz w:val="24"/>
          <w:szCs w:val="28"/>
        </w:rPr>
        <w:t>образовательной программы</w:t>
      </w:r>
      <w:r w:rsidRPr="008056BD">
        <w:rPr>
          <w:sz w:val="24"/>
          <w:szCs w:val="28"/>
        </w:rPr>
        <w:t>, анализировались с точки зрения соответствия медицинского обслуживания воспитанников требованиям действующих СанПиН.</w:t>
      </w:r>
    </w:p>
    <w:p w:rsidR="00CA34F2" w:rsidRPr="008056BD" w:rsidRDefault="00CA34F2" w:rsidP="00CA34F2">
      <w:pPr>
        <w:pStyle w:val="a4"/>
        <w:spacing w:line="360" w:lineRule="auto"/>
        <w:ind w:firstLine="709"/>
        <w:jc w:val="both"/>
        <w:rPr>
          <w:rFonts w:ascii="Times New Roman" w:hAnsi="Times New Roman"/>
          <w:sz w:val="24"/>
          <w:szCs w:val="28"/>
        </w:rPr>
      </w:pPr>
      <w:r w:rsidRPr="008056BD">
        <w:rPr>
          <w:rFonts w:ascii="Times New Roman" w:hAnsi="Times New Roman"/>
          <w:sz w:val="24"/>
          <w:szCs w:val="28"/>
        </w:rPr>
        <w:t>В штатных расписаниях в 201</w:t>
      </w:r>
      <w:r>
        <w:rPr>
          <w:rFonts w:ascii="Times New Roman" w:hAnsi="Times New Roman"/>
          <w:sz w:val="24"/>
          <w:szCs w:val="28"/>
        </w:rPr>
        <w:t>6</w:t>
      </w:r>
      <w:r w:rsidRPr="008056BD">
        <w:rPr>
          <w:rFonts w:ascii="Times New Roman" w:hAnsi="Times New Roman"/>
          <w:sz w:val="24"/>
          <w:szCs w:val="28"/>
        </w:rPr>
        <w:t xml:space="preserve"> году ставки медицинских работников не предусмотрены, поэтому дошкольная образовательная организация самостоятельно заключает договор об оказании медицинских услуг воспитанникам с Областным государственным бюджетным учреждением здравоохранения «</w:t>
      </w:r>
      <w:proofErr w:type="spellStart"/>
      <w:r w:rsidRPr="008056BD">
        <w:rPr>
          <w:rFonts w:ascii="Times New Roman" w:hAnsi="Times New Roman"/>
          <w:sz w:val="24"/>
          <w:szCs w:val="28"/>
        </w:rPr>
        <w:t>Зиминская</w:t>
      </w:r>
      <w:proofErr w:type="spellEnd"/>
      <w:r w:rsidRPr="008056BD">
        <w:rPr>
          <w:rFonts w:ascii="Times New Roman" w:hAnsi="Times New Roman"/>
          <w:sz w:val="24"/>
          <w:szCs w:val="28"/>
        </w:rPr>
        <w:t xml:space="preserve"> городская больница».  </w:t>
      </w:r>
    </w:p>
    <w:p w:rsidR="00953357" w:rsidRPr="00D74815" w:rsidRDefault="00953357" w:rsidP="00953357">
      <w:pPr>
        <w:pStyle w:val="140"/>
        <w:shd w:val="clear" w:color="auto" w:fill="auto"/>
        <w:tabs>
          <w:tab w:val="left" w:pos="0"/>
        </w:tabs>
        <w:spacing w:after="0" w:line="360" w:lineRule="auto"/>
        <w:ind w:right="20" w:firstLine="709"/>
        <w:rPr>
          <w:sz w:val="24"/>
          <w:szCs w:val="28"/>
        </w:rPr>
      </w:pPr>
      <w:r w:rsidRPr="00D74815">
        <w:rPr>
          <w:sz w:val="24"/>
          <w:szCs w:val="28"/>
        </w:rPr>
        <w:t xml:space="preserve">Компьютеризация дошкольных организаций обеспечена в части управления, ведения делопроизводства и документооборота на 86%. Во всех </w:t>
      </w:r>
      <w:r w:rsidR="00C92670">
        <w:rPr>
          <w:sz w:val="24"/>
          <w:szCs w:val="28"/>
        </w:rPr>
        <w:t>дошкольных образовательных организаций</w:t>
      </w:r>
      <w:r w:rsidRPr="00D74815">
        <w:rPr>
          <w:sz w:val="24"/>
          <w:szCs w:val="28"/>
        </w:rPr>
        <w:t xml:space="preserve"> есть технические возможности для свободного выхода в интернет. </w:t>
      </w:r>
      <w:r w:rsidR="00347375" w:rsidRPr="00A52CD1">
        <w:rPr>
          <w:sz w:val="24"/>
          <w:szCs w:val="24"/>
        </w:rPr>
        <w:t>Число персональных компьютеров, доступных для использования детьми, в расчете на 100 воспитанников дошколь</w:t>
      </w:r>
      <w:r w:rsidR="00347375">
        <w:rPr>
          <w:sz w:val="24"/>
          <w:szCs w:val="24"/>
        </w:rPr>
        <w:t>ных образовательных организа</w:t>
      </w:r>
      <w:r w:rsidR="00C92670">
        <w:rPr>
          <w:sz w:val="24"/>
          <w:szCs w:val="24"/>
        </w:rPr>
        <w:t xml:space="preserve">ций возросло и составляет 1, 9. </w:t>
      </w:r>
      <w:r w:rsidRPr="00D74815">
        <w:rPr>
          <w:sz w:val="24"/>
          <w:szCs w:val="28"/>
        </w:rPr>
        <w:t xml:space="preserve">Вместе с тем, с целью создания единого информационного образовательного пространства района, формирования имиджа образовательных организаций Зиминского района разработаны и функционируют сайты всех детских садов. </w:t>
      </w:r>
    </w:p>
    <w:p w:rsidR="004172EF" w:rsidRDefault="004172EF" w:rsidP="00D50602">
      <w:pPr>
        <w:pStyle w:val="4"/>
      </w:pPr>
      <w:r>
        <w:t>Условия получения дошкольного образования лицами с ограниченными возможностями здоровья и инвалидами</w:t>
      </w:r>
    </w:p>
    <w:p w:rsidR="00CA34F2" w:rsidRPr="00DF0911" w:rsidRDefault="00CA34F2" w:rsidP="00CA34F2">
      <w:pPr>
        <w:pStyle w:val="aff2"/>
        <w:rPr>
          <w:rStyle w:val="a9"/>
          <w:rFonts w:eastAsia="Calibri"/>
          <w:color w:val="000000"/>
          <w:sz w:val="24"/>
          <w:szCs w:val="24"/>
        </w:rPr>
      </w:pPr>
      <w:r w:rsidRPr="000C40D8">
        <w:rPr>
          <w:rStyle w:val="a9"/>
          <w:rFonts w:eastAsia="Calibri"/>
          <w:color w:val="000000"/>
          <w:sz w:val="24"/>
        </w:rPr>
        <w:t>Удельный вес численности детей с ограниченными возможностями здоровья в общей численности воспитанников дошкольных образовательных организаций</w:t>
      </w:r>
      <w:r>
        <w:rPr>
          <w:rStyle w:val="a9"/>
          <w:rFonts w:eastAsia="Calibri"/>
          <w:color w:val="000000"/>
          <w:sz w:val="24"/>
        </w:rPr>
        <w:t xml:space="preserve"> остается прежним</w:t>
      </w:r>
      <w:r w:rsidRPr="000C40D8">
        <w:rPr>
          <w:rStyle w:val="a9"/>
          <w:rFonts w:eastAsia="Calibri"/>
          <w:color w:val="000000"/>
          <w:sz w:val="24"/>
        </w:rPr>
        <w:t xml:space="preserve"> 0%.</w:t>
      </w:r>
    </w:p>
    <w:p w:rsidR="00CA34F2" w:rsidRPr="000C40D8" w:rsidRDefault="00CA34F2" w:rsidP="00CA34F2">
      <w:pPr>
        <w:pStyle w:val="aff2"/>
        <w:rPr>
          <w:rStyle w:val="a9"/>
          <w:rFonts w:eastAsia="Calibri"/>
          <w:color w:val="000000"/>
          <w:sz w:val="24"/>
        </w:rPr>
      </w:pPr>
      <w:r w:rsidRPr="00DF0911">
        <w:rPr>
          <w:szCs w:val="24"/>
        </w:rPr>
        <w:t>5 детей</w:t>
      </w:r>
      <w:r w:rsidR="00DF0911">
        <w:rPr>
          <w:szCs w:val="24"/>
        </w:rPr>
        <w:t>-</w:t>
      </w:r>
      <w:r w:rsidRPr="00DF0911">
        <w:rPr>
          <w:szCs w:val="24"/>
        </w:rPr>
        <w:t xml:space="preserve">инвалидов посещают </w:t>
      </w:r>
      <w:r w:rsidR="00C92670">
        <w:rPr>
          <w:szCs w:val="28"/>
        </w:rPr>
        <w:t>дошкольные образовательные организации</w:t>
      </w:r>
      <w:r w:rsidR="00DF0911" w:rsidRPr="00DF0911">
        <w:rPr>
          <w:szCs w:val="24"/>
        </w:rPr>
        <w:t>, поэтому у</w:t>
      </w:r>
      <w:r w:rsidRPr="00DF0911">
        <w:rPr>
          <w:rStyle w:val="a9"/>
          <w:rFonts w:eastAsia="Calibri"/>
          <w:color w:val="000000"/>
          <w:sz w:val="24"/>
          <w:szCs w:val="24"/>
        </w:rPr>
        <w:t>дельный</w:t>
      </w:r>
      <w:r w:rsidRPr="000C40D8">
        <w:rPr>
          <w:rStyle w:val="a9"/>
          <w:rFonts w:eastAsia="Calibri"/>
          <w:color w:val="000000"/>
          <w:sz w:val="24"/>
        </w:rPr>
        <w:t xml:space="preserve"> вес численности детей-инвалидов в общей численности воспитанников дошкольных образовательных организаций </w:t>
      </w:r>
      <w:r w:rsidR="00DF0911">
        <w:rPr>
          <w:rStyle w:val="a9"/>
          <w:rFonts w:eastAsia="Calibri"/>
          <w:color w:val="000000"/>
          <w:sz w:val="24"/>
        </w:rPr>
        <w:t xml:space="preserve">составляет </w:t>
      </w:r>
      <w:r w:rsidRPr="000C40D8">
        <w:rPr>
          <w:rStyle w:val="a9"/>
          <w:rFonts w:eastAsia="Calibri"/>
          <w:color w:val="000000"/>
          <w:sz w:val="24"/>
        </w:rPr>
        <w:t xml:space="preserve"> 0</w:t>
      </w:r>
      <w:r>
        <w:rPr>
          <w:rStyle w:val="a9"/>
          <w:rFonts w:eastAsia="Calibri"/>
          <w:color w:val="000000"/>
          <w:sz w:val="24"/>
        </w:rPr>
        <w:t xml:space="preserve">, </w:t>
      </w:r>
      <w:r w:rsidRPr="000C40D8">
        <w:rPr>
          <w:rStyle w:val="a9"/>
          <w:rFonts w:eastAsia="Calibri"/>
          <w:color w:val="000000"/>
          <w:sz w:val="24"/>
        </w:rPr>
        <w:t>89%</w:t>
      </w:r>
      <w:r w:rsidR="00DF0911">
        <w:rPr>
          <w:rStyle w:val="a9"/>
          <w:rFonts w:eastAsia="Calibri"/>
          <w:color w:val="000000"/>
          <w:sz w:val="24"/>
        </w:rPr>
        <w:t xml:space="preserve"> и остается на прежнем уровне</w:t>
      </w:r>
      <w:r w:rsidRPr="000C40D8">
        <w:rPr>
          <w:rStyle w:val="a9"/>
          <w:rFonts w:eastAsia="Calibri"/>
          <w:color w:val="000000"/>
          <w:sz w:val="24"/>
        </w:rPr>
        <w:t>.</w:t>
      </w:r>
    </w:p>
    <w:p w:rsidR="00CA34F2" w:rsidRPr="000C40D8" w:rsidRDefault="00CA34F2" w:rsidP="00CA34F2">
      <w:pPr>
        <w:pStyle w:val="aff2"/>
        <w:rPr>
          <w:rStyle w:val="a9"/>
          <w:rFonts w:eastAsia="Calibri"/>
          <w:color w:val="000000"/>
          <w:sz w:val="24"/>
        </w:rPr>
      </w:pPr>
      <w:r w:rsidRPr="000C40D8">
        <w:rPr>
          <w:rStyle w:val="a9"/>
          <w:rFonts w:eastAsia="Calibri"/>
          <w:color w:val="000000"/>
          <w:sz w:val="24"/>
        </w:rPr>
        <w:t>Дети-инвалиды, обучаются в группах общеразвивающей направленности.</w:t>
      </w:r>
    </w:p>
    <w:p w:rsidR="00CA34F2" w:rsidRPr="000C40D8" w:rsidRDefault="00CA34F2" w:rsidP="00CA34F2">
      <w:pPr>
        <w:pStyle w:val="aff2"/>
        <w:rPr>
          <w:rStyle w:val="a9"/>
          <w:rFonts w:eastAsia="Calibri"/>
          <w:color w:val="000000"/>
          <w:sz w:val="24"/>
        </w:rPr>
      </w:pPr>
      <w:r w:rsidRPr="000C40D8">
        <w:rPr>
          <w:rStyle w:val="a9"/>
          <w:rFonts w:eastAsia="Calibri"/>
          <w:color w:val="000000"/>
          <w:sz w:val="24"/>
        </w:rPr>
        <w:t xml:space="preserve">Удельный вес числа организаций, имеющих в своем составе </w:t>
      </w:r>
      <w:proofErr w:type="spellStart"/>
      <w:r w:rsidRPr="000C40D8">
        <w:rPr>
          <w:rStyle w:val="a9"/>
          <w:rFonts w:eastAsia="Calibri"/>
          <w:color w:val="000000"/>
          <w:sz w:val="24"/>
        </w:rPr>
        <w:t>лекотеку</w:t>
      </w:r>
      <w:proofErr w:type="spellEnd"/>
      <w:r w:rsidRPr="000C40D8">
        <w:rPr>
          <w:rStyle w:val="a9"/>
          <w:rFonts w:eastAsia="Calibri"/>
          <w:color w:val="000000"/>
          <w:sz w:val="24"/>
        </w:rPr>
        <w:t>, службу ранней помощи, консультативный пункт, в общем числе дошкольных образовательных организаций – 1</w:t>
      </w:r>
      <w:r>
        <w:rPr>
          <w:rStyle w:val="a9"/>
          <w:rFonts w:eastAsia="Calibri"/>
          <w:color w:val="000000"/>
          <w:sz w:val="24"/>
        </w:rPr>
        <w:t xml:space="preserve">6,6 </w:t>
      </w:r>
      <w:r w:rsidRPr="000C40D8">
        <w:rPr>
          <w:rStyle w:val="a9"/>
          <w:rFonts w:eastAsia="Calibri"/>
          <w:color w:val="000000"/>
          <w:sz w:val="24"/>
        </w:rPr>
        <w:t xml:space="preserve"> %.</w:t>
      </w:r>
    </w:p>
    <w:p w:rsidR="00CA34F2" w:rsidRPr="000C40D8" w:rsidRDefault="00CA34F2" w:rsidP="00CA34F2">
      <w:pPr>
        <w:pStyle w:val="a4"/>
        <w:spacing w:line="360" w:lineRule="auto"/>
        <w:jc w:val="both"/>
        <w:rPr>
          <w:rFonts w:ascii="Times New Roman" w:hAnsi="Times New Roman"/>
          <w:sz w:val="24"/>
        </w:rPr>
      </w:pPr>
      <w:r w:rsidRPr="000C40D8">
        <w:rPr>
          <w:rFonts w:ascii="Times New Roman" w:hAnsi="Times New Roman"/>
          <w:sz w:val="24"/>
        </w:rPr>
        <w:t xml:space="preserve">           В </w:t>
      </w:r>
      <w:proofErr w:type="spellStart"/>
      <w:r w:rsidRPr="000C40D8">
        <w:rPr>
          <w:rFonts w:ascii="Times New Roman" w:hAnsi="Times New Roman"/>
          <w:sz w:val="24"/>
        </w:rPr>
        <w:t>Зиминском</w:t>
      </w:r>
      <w:proofErr w:type="spellEnd"/>
      <w:r w:rsidRPr="000C40D8">
        <w:rPr>
          <w:rFonts w:ascii="Times New Roman" w:hAnsi="Times New Roman"/>
          <w:sz w:val="24"/>
        </w:rPr>
        <w:t xml:space="preserve"> районе в 2016 году на базе МДОУ </w:t>
      </w:r>
      <w:proofErr w:type="spellStart"/>
      <w:r w:rsidRPr="000C40D8">
        <w:rPr>
          <w:rFonts w:ascii="Times New Roman" w:hAnsi="Times New Roman"/>
          <w:sz w:val="24"/>
        </w:rPr>
        <w:t>Ухтуйский</w:t>
      </w:r>
      <w:proofErr w:type="spellEnd"/>
      <w:r w:rsidRPr="000C40D8">
        <w:rPr>
          <w:rFonts w:ascii="Times New Roman" w:hAnsi="Times New Roman"/>
          <w:sz w:val="24"/>
        </w:rPr>
        <w:t xml:space="preserve"> детский сад «Тополёк» организован </w:t>
      </w:r>
      <w:r w:rsidRPr="000C40D8">
        <w:rPr>
          <w:rFonts w:ascii="Times New Roman" w:hAnsi="Times New Roman"/>
          <w:b/>
          <w:bCs/>
          <w:sz w:val="24"/>
        </w:rPr>
        <w:t xml:space="preserve"> </w:t>
      </w:r>
      <w:r w:rsidRPr="000C40D8">
        <w:rPr>
          <w:rFonts w:ascii="Times New Roman" w:hAnsi="Times New Roman"/>
          <w:bCs/>
          <w:sz w:val="24"/>
        </w:rPr>
        <w:t>консультационного центра по предоставлению методической,</w:t>
      </w:r>
      <w:r>
        <w:rPr>
          <w:rFonts w:ascii="Times New Roman" w:hAnsi="Times New Roman"/>
          <w:bCs/>
          <w:sz w:val="24"/>
        </w:rPr>
        <w:t xml:space="preserve"> </w:t>
      </w:r>
      <w:r w:rsidRPr="000C40D8">
        <w:rPr>
          <w:rFonts w:ascii="Times New Roman" w:hAnsi="Times New Roman"/>
          <w:bCs/>
          <w:sz w:val="24"/>
        </w:rPr>
        <w:t>психологической,  педагогической, диагностической, консультативной помощи родителям детей, не посещающих образовательные организации, реализующие образовательные программы дошкольного образования.</w:t>
      </w:r>
      <w:r w:rsidRPr="000C40D8">
        <w:rPr>
          <w:rFonts w:ascii="Times New Roman" w:hAnsi="Times New Roman"/>
          <w:sz w:val="24"/>
        </w:rPr>
        <w:t xml:space="preserve"> </w:t>
      </w:r>
    </w:p>
    <w:p w:rsidR="004172EF" w:rsidRDefault="004172EF" w:rsidP="00D50602">
      <w:pPr>
        <w:pStyle w:val="4"/>
      </w:pPr>
      <w:r>
        <w:t>Финан</w:t>
      </w:r>
      <w:r w:rsidR="00D50602">
        <w:t>сово-экономическая деятельность</w:t>
      </w:r>
    </w:p>
    <w:p w:rsidR="00032867" w:rsidRPr="00032867" w:rsidRDefault="00032867" w:rsidP="00032867">
      <w:pPr>
        <w:ind w:firstLine="0"/>
        <w:jc w:val="center"/>
        <w:rPr>
          <w:rFonts w:eastAsia="Times New Roman"/>
          <w:szCs w:val="24"/>
          <w:lang w:eastAsia="ru-RU"/>
        </w:rPr>
      </w:pPr>
      <w:r w:rsidRPr="00032867">
        <w:rPr>
          <w:rFonts w:eastAsia="Times New Roman"/>
          <w:bCs/>
          <w:szCs w:val="24"/>
          <w:lang w:eastAsia="ru-RU"/>
        </w:rPr>
        <w:t>Распределение объема средств организации по источникам их получения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944"/>
        <w:gridCol w:w="1236"/>
        <w:gridCol w:w="1518"/>
      </w:tblGrid>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lastRenderedPageBreak/>
              <w:t>  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строки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Фактически</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3</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Объем средств организации - всего (сумма строк 02,06)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43 578</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xml:space="preserve">в том числе: </w:t>
            </w:r>
            <w:r w:rsidRPr="00032867">
              <w:rPr>
                <w:rFonts w:eastAsia="Times New Roman"/>
                <w:szCs w:val="24"/>
                <w:lang w:eastAsia="ru-RU"/>
              </w:rPr>
              <w:br/>
              <w:t>  бюджетные средства - всего (сумма строк 03-05)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02 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39 270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в том числе бюджета: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федерального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xml:space="preserve">  субъекта Российской Федерации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32 098</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местного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7 173</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внебюджетные средства (сумма строк 07,08, 10-12)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06 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4 307</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в том числе средства: </w:t>
            </w:r>
            <w:r w:rsidRPr="00032867">
              <w:rPr>
                <w:rFonts w:eastAsia="Times New Roman"/>
                <w:szCs w:val="24"/>
                <w:lang w:eastAsia="ru-RU"/>
              </w:rPr>
              <w:br/>
              <w:t>  организаций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4 307</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864"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из них родительская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4 307</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внебюджетных фондов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иностранных источников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другие внебюджетные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p>
        </w:tc>
      </w:tr>
    </w:tbl>
    <w:p w:rsidR="00032867" w:rsidRPr="00032867" w:rsidRDefault="00032867" w:rsidP="00032867">
      <w:pPr>
        <w:pStyle w:val="aff2"/>
        <w:rPr>
          <w:rStyle w:val="a9"/>
          <w:rFonts w:eastAsia="Calibri"/>
          <w:color w:val="000000"/>
          <w:sz w:val="24"/>
          <w:szCs w:val="24"/>
        </w:rPr>
      </w:pPr>
      <w:r w:rsidRPr="00032867">
        <w:rPr>
          <w:rStyle w:val="a9"/>
          <w:rFonts w:eastAsia="Calibri"/>
          <w:color w:val="000000"/>
          <w:sz w:val="24"/>
          <w:szCs w:val="24"/>
        </w:rPr>
        <w:t>Общий объем финансовых средств, поступивших в дошкольные образовательные организации, в расчете на одного воспитанника</w:t>
      </w:r>
      <w:r>
        <w:rPr>
          <w:rStyle w:val="a9"/>
          <w:rFonts w:eastAsia="Calibri"/>
          <w:color w:val="000000"/>
          <w:sz w:val="24"/>
          <w:szCs w:val="24"/>
        </w:rPr>
        <w:t xml:space="preserve"> 75,2 тыс.</w:t>
      </w:r>
      <w:r w:rsidRPr="00032867">
        <w:rPr>
          <w:rStyle w:val="a9"/>
          <w:rFonts w:eastAsia="Calibri"/>
          <w:color w:val="000000"/>
          <w:sz w:val="24"/>
          <w:szCs w:val="24"/>
        </w:rPr>
        <w:t xml:space="preserve"> руб.</w:t>
      </w:r>
      <w:r>
        <w:rPr>
          <w:rStyle w:val="a9"/>
          <w:rFonts w:eastAsia="Calibri"/>
          <w:color w:val="000000"/>
          <w:sz w:val="24"/>
          <w:szCs w:val="24"/>
        </w:rPr>
        <w:t>, что на 2,1 тыс.руб. меньше, чем в прошлом году.</w:t>
      </w:r>
    </w:p>
    <w:p w:rsidR="00032867" w:rsidRPr="00032867" w:rsidRDefault="00032867" w:rsidP="00032867">
      <w:pPr>
        <w:pStyle w:val="aff2"/>
        <w:rPr>
          <w:rStyle w:val="a9"/>
          <w:rFonts w:eastAsia="Calibri"/>
          <w:color w:val="000000"/>
          <w:sz w:val="24"/>
          <w:szCs w:val="24"/>
        </w:rPr>
      </w:pPr>
      <w:r w:rsidRPr="00032867">
        <w:rPr>
          <w:rStyle w:val="a9"/>
          <w:rFonts w:eastAsia="Calibri"/>
          <w:color w:val="000000"/>
          <w:sz w:val="24"/>
          <w:szCs w:val="24"/>
        </w:rPr>
        <w:t>Удельный вес финансовых средств от приносящей доход деятельности в общем объеме финансовых средств дошкольных образовательных организаций - 0.</w:t>
      </w:r>
    </w:p>
    <w:p w:rsidR="00032867" w:rsidRPr="00032867" w:rsidRDefault="00032867" w:rsidP="00032867">
      <w:pPr>
        <w:spacing w:after="240"/>
        <w:ind w:firstLine="0"/>
        <w:jc w:val="center"/>
        <w:rPr>
          <w:rFonts w:eastAsia="Times New Roman"/>
          <w:szCs w:val="24"/>
          <w:lang w:eastAsia="ru-RU"/>
        </w:rPr>
      </w:pPr>
      <w:r w:rsidRPr="00032867">
        <w:rPr>
          <w:rFonts w:eastAsia="Times New Roman"/>
          <w:bCs/>
          <w:szCs w:val="24"/>
          <w:lang w:eastAsia="ru-RU"/>
        </w:rPr>
        <w:t>Расходы организации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98"/>
        <w:gridCol w:w="1122"/>
        <w:gridCol w:w="1378"/>
      </w:tblGrid>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Наименование показателей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 строки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Фактически</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3</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Расходы организации - всего (сумма строк 02, 04 - 11)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43 578</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288"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xml:space="preserve">  в том числе: </w:t>
            </w:r>
            <w:r w:rsidRPr="00032867">
              <w:rPr>
                <w:rFonts w:eastAsia="Times New Roman"/>
                <w:szCs w:val="24"/>
                <w:lang w:eastAsia="ru-RU"/>
              </w:rPr>
              <w:br/>
              <w:t>     оплата труда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24 616</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из нее:</w:t>
            </w:r>
            <w:r w:rsidRPr="00032867">
              <w:rPr>
                <w:rFonts w:eastAsia="Times New Roman"/>
                <w:szCs w:val="24"/>
                <w:lang w:eastAsia="ru-RU"/>
              </w:rPr>
              <w:br/>
              <w:t>  педагогического персонала (без совместителей)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начисления на оплату труда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7 482</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питание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4 803</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услуги связи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19</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транспортные услуги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28</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коммунальные услуги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5 787</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арендная плата за пользование имуществом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0</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услуги по содержанию имущества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146</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576" w:type="dxa"/>
              <w:bottom w:w="15" w:type="dxa"/>
              <w:right w:w="15" w:type="dxa"/>
            </w:tcMar>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lastRenderedPageBreak/>
              <w:t>  прочие затраты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698</w:t>
            </w:r>
          </w:p>
        </w:tc>
      </w:tr>
      <w:tr w:rsidR="00032867" w:rsidRPr="00032867" w:rsidTr="005C3F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left"/>
              <w:rPr>
                <w:rFonts w:eastAsia="Times New Roman"/>
                <w:szCs w:val="24"/>
                <w:lang w:eastAsia="ru-RU"/>
              </w:rPr>
            </w:pPr>
            <w:r w:rsidRPr="00032867">
              <w:rPr>
                <w:rFonts w:eastAsia="Times New Roman"/>
                <w:szCs w:val="24"/>
                <w:lang w:eastAsia="ru-RU"/>
              </w:rPr>
              <w:t xml:space="preserve">  Инвестиции, направленные на приобретение основных фондов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32867" w:rsidRPr="00032867" w:rsidRDefault="00032867" w:rsidP="00032867">
            <w:pPr>
              <w:spacing w:line="276" w:lineRule="auto"/>
              <w:ind w:firstLine="0"/>
              <w:jc w:val="center"/>
              <w:rPr>
                <w:rFonts w:eastAsia="Times New Roman"/>
                <w:szCs w:val="24"/>
                <w:lang w:eastAsia="ru-RU"/>
              </w:rPr>
            </w:pPr>
            <w:r w:rsidRPr="00032867">
              <w:rPr>
                <w:rFonts w:eastAsia="Times New Roman"/>
                <w:szCs w:val="24"/>
                <w:lang w:eastAsia="ru-RU"/>
              </w:rPr>
              <w:t>335</w:t>
            </w:r>
          </w:p>
        </w:tc>
      </w:tr>
    </w:tbl>
    <w:p w:rsidR="005527CF" w:rsidRDefault="005527CF" w:rsidP="005527CF">
      <w:pPr>
        <w:pStyle w:val="4"/>
      </w:pPr>
      <w:r>
        <w:t>Выводы</w:t>
      </w:r>
    </w:p>
    <w:p w:rsidR="00F466AB" w:rsidRPr="0049304C" w:rsidRDefault="00F466AB" w:rsidP="00F466AB">
      <w:pPr>
        <w:jc w:val="center"/>
        <w:rPr>
          <w:bCs/>
          <w:iCs/>
          <w:szCs w:val="28"/>
        </w:rPr>
      </w:pPr>
      <w:r w:rsidRPr="0049304C">
        <w:rPr>
          <w:bCs/>
          <w:iCs/>
          <w:szCs w:val="28"/>
        </w:rPr>
        <w:t>Оценка результатов анализа за отчетный период</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iCs/>
          <w:szCs w:val="28"/>
        </w:rPr>
        <w:t xml:space="preserve">100 % </w:t>
      </w:r>
      <w:r w:rsidRPr="00FC7431">
        <w:rPr>
          <w:szCs w:val="28"/>
        </w:rPr>
        <w:t xml:space="preserve">детей в возрасте от 3 до 7 лет обеспечены дошкольным образованием; </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r w:rsidR="00FC7431">
        <w:rPr>
          <w:szCs w:val="28"/>
        </w:rPr>
        <w:t>,</w:t>
      </w:r>
      <w:r w:rsidR="000B2B29" w:rsidRPr="00FC7431">
        <w:rPr>
          <w:szCs w:val="28"/>
        </w:rPr>
        <w:t xml:space="preserve"> уменьшается</w:t>
      </w:r>
      <w:r w:rsidR="00FC7431">
        <w:rPr>
          <w:szCs w:val="28"/>
        </w:rPr>
        <w:t xml:space="preserve"> </w:t>
      </w:r>
      <w:r w:rsidR="000B2B29" w:rsidRPr="00FC7431">
        <w:rPr>
          <w:szCs w:val="28"/>
        </w:rPr>
        <w:t xml:space="preserve"> и </w:t>
      </w:r>
      <w:r w:rsidRPr="00FC7431">
        <w:rPr>
          <w:szCs w:val="28"/>
        </w:rPr>
        <w:t xml:space="preserve">составляет </w:t>
      </w:r>
      <w:r w:rsidR="000B2B29" w:rsidRPr="00FC7431">
        <w:rPr>
          <w:szCs w:val="28"/>
        </w:rPr>
        <w:t>34,84</w:t>
      </w:r>
      <w:r w:rsidRPr="00FC7431">
        <w:rPr>
          <w:szCs w:val="28"/>
        </w:rPr>
        <w:t> %;</w:t>
      </w:r>
    </w:p>
    <w:p w:rsidR="00F466AB" w:rsidRPr="00FC7431" w:rsidRDefault="000B2B29"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8,1</w:t>
      </w:r>
      <w:r w:rsidR="00F466AB" w:rsidRPr="00FC7431">
        <w:rPr>
          <w:szCs w:val="28"/>
        </w:rPr>
        <w:t>9 % воспитанников обучаются в группах кратковременного пребывания, так как данный вид услуг  востребован родителями детей дошкольного возраста;</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 xml:space="preserve">соотношение численности воспитанников организаций дошкольного образования в расчете на 1 педагогического работника </w:t>
      </w:r>
      <w:r w:rsidR="000B2B29" w:rsidRPr="00FC7431">
        <w:rPr>
          <w:szCs w:val="28"/>
        </w:rPr>
        <w:t>увеличилось с 10 до 10,22 в течение 3-х лет</w:t>
      </w:r>
      <w:r w:rsidRPr="00FC7431">
        <w:rPr>
          <w:szCs w:val="28"/>
        </w:rPr>
        <w:t xml:space="preserve">  в связи созданием дополнительных мест и увеличением контингента воспитанников;</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реализация комплекса мер по созданию дополнительных мест обеспечила положительную динамику численности воспитанников в расчёте на 1 педагогического работника;</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 xml:space="preserve">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районе - </w:t>
      </w:r>
      <w:r w:rsidR="000B2B29" w:rsidRPr="00FC7431">
        <w:rPr>
          <w:szCs w:val="28"/>
        </w:rPr>
        <w:t>82</w:t>
      </w:r>
      <w:r w:rsidRPr="00FC7431">
        <w:rPr>
          <w:szCs w:val="28"/>
        </w:rPr>
        <w:t xml:space="preserve"> %;</w:t>
      </w:r>
    </w:p>
    <w:p w:rsidR="00F466AB" w:rsidRPr="00FC7431" w:rsidRDefault="000B2B29"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 xml:space="preserve"> возросла </w:t>
      </w:r>
      <w:r w:rsidR="00F466AB" w:rsidRPr="00FC7431">
        <w:rPr>
          <w:szCs w:val="28"/>
        </w:rPr>
        <w:t xml:space="preserve">площадь помещений, используемых непосредственно для нужд дошкольных образовательных организаций, в расчете на одного воспитанника </w:t>
      </w:r>
      <w:r w:rsidRPr="00FC7431">
        <w:rPr>
          <w:szCs w:val="28"/>
        </w:rPr>
        <w:t xml:space="preserve"> и </w:t>
      </w:r>
      <w:r w:rsidR="00F466AB" w:rsidRPr="00FC7431">
        <w:rPr>
          <w:szCs w:val="28"/>
        </w:rPr>
        <w:t>составляет 5,</w:t>
      </w:r>
      <w:r w:rsidRPr="00FC7431">
        <w:rPr>
          <w:szCs w:val="28"/>
        </w:rPr>
        <w:t>89</w:t>
      </w:r>
      <w:r w:rsidR="00F466AB" w:rsidRPr="00FC7431">
        <w:rPr>
          <w:szCs w:val="28"/>
        </w:rPr>
        <w:t xml:space="preserve"> кв. м.;</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 xml:space="preserve">удельный вес числа </w:t>
      </w:r>
      <w:r w:rsidR="00B7259B">
        <w:rPr>
          <w:szCs w:val="28"/>
        </w:rPr>
        <w:t>дошкольных образовательных организаций</w:t>
      </w:r>
      <w:r w:rsidRPr="00FC7431">
        <w:rPr>
          <w:szCs w:val="28"/>
        </w:rPr>
        <w:t>, имеющих водоснабжение, центральное отопление, канализацию, в общем числе дошкольных образовательных организаций составляет 100 %.</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удельный вес числа организаций, имеющих физкультурные залы, в общем числе дошкольных образовательных организаций составляет 16,6 %. В одной дошкольной образовательной организации отсутствует физкультурный зал в связи с тем, что  проектом здания физкультурный зал не предусмотрены (проект 1958 г.). Для реализации в полном объёме образовательной области «Физическая культура» основной общеобразовательной программы дошкольного образования используется помещение групповой комнаты;</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в дошкольных образовательных организациях отсутствуют закрытые плавательные бассейны, так как не предусмотрены проектом зданий;</w:t>
      </w:r>
    </w:p>
    <w:p w:rsidR="00F466AB" w:rsidRPr="00FC7431" w:rsidRDefault="000B2B29"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lastRenderedPageBreak/>
        <w:t xml:space="preserve">увеличивается </w:t>
      </w:r>
      <w:r w:rsidR="00F466AB" w:rsidRPr="00FC7431">
        <w:rPr>
          <w:szCs w:val="28"/>
        </w:rPr>
        <w:t xml:space="preserve">число персональных компьютеров, доступных для использования детьми, в расчете на 100 воспитанников дошкольных образовательных организаций </w:t>
      </w:r>
      <w:r w:rsidRPr="00FC7431">
        <w:rPr>
          <w:szCs w:val="28"/>
        </w:rPr>
        <w:t xml:space="preserve">и </w:t>
      </w:r>
      <w:r w:rsidR="00F466AB" w:rsidRPr="00FC7431">
        <w:rPr>
          <w:szCs w:val="28"/>
        </w:rPr>
        <w:t xml:space="preserve">составляет </w:t>
      </w:r>
      <w:r w:rsidR="00C32FC5" w:rsidRPr="00FC7431">
        <w:rPr>
          <w:szCs w:val="28"/>
        </w:rPr>
        <w:t>1</w:t>
      </w:r>
      <w:r w:rsidR="00F466AB" w:rsidRPr="00FC7431">
        <w:rPr>
          <w:szCs w:val="28"/>
        </w:rPr>
        <w:t>,</w:t>
      </w:r>
      <w:r w:rsidR="00C32FC5" w:rsidRPr="00FC7431">
        <w:rPr>
          <w:szCs w:val="28"/>
        </w:rPr>
        <w:t>9</w:t>
      </w:r>
      <w:r w:rsidR="00F466AB" w:rsidRPr="00FC7431">
        <w:rPr>
          <w:szCs w:val="28"/>
        </w:rPr>
        <w:t>. Низкий показатель числа персональных компьютеров в дошкольных образовательных организациях, доступных для использования детьми, в расчёте на 100 воспитанников не позволяет в полном объёме организовать воспитательно-образовательный процесс с использованием ИКТ;</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удельный вес численности детей с ограниченными возможностями здоровья в общей численности воспитанников дошкольных образовательных организаций составляет 0 %. В текущем году данный показатель остается неизменным;</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удельный вес численности детей-инвалидов в общей численности воспитанников дошкольных образовательных организаций – 0,8</w:t>
      </w:r>
      <w:r w:rsidR="00FC7431" w:rsidRPr="00FC7431">
        <w:rPr>
          <w:szCs w:val="28"/>
        </w:rPr>
        <w:t>9</w:t>
      </w:r>
      <w:r w:rsidRPr="00FC7431">
        <w:rPr>
          <w:szCs w:val="28"/>
        </w:rPr>
        <w:t xml:space="preserve">  %;</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пропущено дней по болезни одним ребенком в дошкольной образовательной организации в год 2</w:t>
      </w:r>
      <w:r w:rsidR="00FC7431" w:rsidRPr="00FC7431">
        <w:rPr>
          <w:szCs w:val="28"/>
        </w:rPr>
        <w:t xml:space="preserve">4, что меньше на 2, 7 </w:t>
      </w:r>
      <w:r w:rsidRPr="00FC7431">
        <w:rPr>
          <w:szCs w:val="28"/>
        </w:rPr>
        <w:t>дней, чем за предыдущий год;</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pPr>
      <w:r w:rsidRPr="00FC7431">
        <w:t>темп роста числа дошкольных образовательных организаций составляет 1</w:t>
      </w:r>
      <w:r w:rsidR="00FC7431" w:rsidRPr="00FC7431">
        <w:t>00</w:t>
      </w:r>
      <w:r w:rsidRPr="00FC7431">
        <w:t>;</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общий объем финансовых средств, поступивших в дошкольные образовательные организации, в расчете на одного воспитанника 7</w:t>
      </w:r>
      <w:r w:rsidR="00FC7431" w:rsidRPr="00FC7431">
        <w:rPr>
          <w:szCs w:val="28"/>
        </w:rPr>
        <w:t>5</w:t>
      </w:r>
      <w:r w:rsidRPr="00FC7431">
        <w:rPr>
          <w:szCs w:val="28"/>
        </w:rPr>
        <w:t>,</w:t>
      </w:r>
      <w:r w:rsidR="00FC7431" w:rsidRPr="00FC7431">
        <w:rPr>
          <w:szCs w:val="28"/>
        </w:rPr>
        <w:t>2</w:t>
      </w:r>
      <w:r w:rsidRPr="00FC7431">
        <w:rPr>
          <w:szCs w:val="28"/>
        </w:rPr>
        <w:t xml:space="preserve"> тыс. руб.;</w:t>
      </w:r>
    </w:p>
    <w:p w:rsidR="00F466AB" w:rsidRPr="00FC7431" w:rsidRDefault="00F466AB" w:rsidP="00F466AB">
      <w:pPr>
        <w:widowControl w:val="0"/>
        <w:numPr>
          <w:ilvl w:val="0"/>
          <w:numId w:val="18"/>
        </w:numPr>
        <w:tabs>
          <w:tab w:val="left" w:pos="851"/>
        </w:tabs>
        <w:overflowPunct w:val="0"/>
        <w:autoSpaceDE w:val="0"/>
        <w:autoSpaceDN w:val="0"/>
        <w:adjustRightInd w:val="0"/>
        <w:ind w:firstLine="709"/>
        <w:textAlignment w:val="baseline"/>
        <w:rPr>
          <w:szCs w:val="28"/>
        </w:rPr>
      </w:pPr>
      <w:r w:rsidRPr="00FC7431">
        <w:rPr>
          <w:szCs w:val="28"/>
        </w:rPr>
        <w:t>здания дошкольных образовательных организаций, находящиеся  в аварийном состоянии, в районе отсутствуют;</w:t>
      </w:r>
    </w:p>
    <w:p w:rsidR="00F466AB" w:rsidRPr="00FC7431" w:rsidRDefault="00F466AB" w:rsidP="00F466AB">
      <w:pPr>
        <w:numPr>
          <w:ilvl w:val="0"/>
          <w:numId w:val="18"/>
        </w:numPr>
        <w:tabs>
          <w:tab w:val="left" w:pos="851"/>
        </w:tabs>
        <w:overflowPunct w:val="0"/>
        <w:autoSpaceDE w:val="0"/>
        <w:autoSpaceDN w:val="0"/>
        <w:adjustRightInd w:val="0"/>
        <w:ind w:firstLine="709"/>
        <w:textAlignment w:val="baseline"/>
        <w:rPr>
          <w:szCs w:val="28"/>
        </w:rPr>
      </w:pPr>
      <w:r w:rsidRPr="00FC7431">
        <w:rPr>
          <w:szCs w:val="28"/>
        </w:rPr>
        <w:t>2 здания дошкольных образовательных организаций, требуют капитальный ремонт.</w:t>
      </w:r>
    </w:p>
    <w:p w:rsidR="005527CF" w:rsidRDefault="005527CF" w:rsidP="00441ADB"/>
    <w:p w:rsidR="00F4493E" w:rsidRDefault="00F4493E" w:rsidP="00B837CA">
      <w:pPr>
        <w:pStyle w:val="3"/>
      </w:pPr>
      <w:r>
        <w:br w:type="page"/>
      </w:r>
      <w:bookmarkStart w:id="40" w:name="_Toc495357534"/>
      <w:bookmarkStart w:id="41" w:name="_Toc495386374"/>
      <w:bookmarkStart w:id="42" w:name="_Toc495386402"/>
      <w:r w:rsidR="00375C2F">
        <w:lastRenderedPageBreak/>
        <w:t xml:space="preserve">2.2. </w:t>
      </w:r>
      <w:r w:rsidR="00FE028B" w:rsidRPr="00FE028B">
        <w:t>Сведения о развитии начального общего образования, основного общего образования и среднего общего образования</w:t>
      </w:r>
      <w:bookmarkEnd w:id="40"/>
      <w:bookmarkEnd w:id="41"/>
      <w:bookmarkEnd w:id="42"/>
    </w:p>
    <w:p w:rsidR="00627A37" w:rsidRDefault="00627A37" w:rsidP="00627A37">
      <w:pPr>
        <w:rPr>
          <w:szCs w:val="24"/>
        </w:rPr>
      </w:pPr>
      <w:r w:rsidRPr="00155787">
        <w:rPr>
          <w:szCs w:val="24"/>
        </w:rPr>
        <w:t xml:space="preserve">Приоритетными задачами развития муниципальной системы образования являются: </w:t>
      </w:r>
    </w:p>
    <w:p w:rsidR="00062E1E" w:rsidRDefault="00627A37" w:rsidP="00627A37">
      <w:pPr>
        <w:rPr>
          <w:szCs w:val="24"/>
        </w:rPr>
      </w:pPr>
      <w:r w:rsidRPr="00155787">
        <w:rPr>
          <w:szCs w:val="24"/>
        </w:rPr>
        <w:t xml:space="preserve">- обеспечение устойчивого развития муниципальной системы общего образования, соответствующей образовательным потребностям населения </w:t>
      </w:r>
      <w:r>
        <w:rPr>
          <w:szCs w:val="24"/>
        </w:rPr>
        <w:t xml:space="preserve">Зиминского районного муниципального образования </w:t>
      </w:r>
      <w:r w:rsidRPr="00155787">
        <w:rPr>
          <w:szCs w:val="24"/>
        </w:rPr>
        <w:t xml:space="preserve"> в бесплатном и доступном качественном общем образовании; </w:t>
      </w:r>
    </w:p>
    <w:p w:rsidR="00627A37" w:rsidRDefault="00062E1E" w:rsidP="00627A37">
      <w:pPr>
        <w:rPr>
          <w:szCs w:val="24"/>
        </w:rPr>
      </w:pPr>
      <w:r>
        <w:rPr>
          <w:szCs w:val="24"/>
        </w:rPr>
        <w:t>-</w:t>
      </w:r>
      <w:r w:rsidR="00627A37" w:rsidRPr="00155787">
        <w:rPr>
          <w:szCs w:val="24"/>
        </w:rPr>
        <w:t xml:space="preserve"> повышение эффективно</w:t>
      </w:r>
      <w:r w:rsidR="00627A37">
        <w:rPr>
          <w:szCs w:val="24"/>
        </w:rPr>
        <w:t xml:space="preserve">сти и качества услуг в системе </w:t>
      </w:r>
      <w:r w:rsidR="00627A37" w:rsidRPr="00155787">
        <w:rPr>
          <w:szCs w:val="24"/>
        </w:rPr>
        <w:t>о</w:t>
      </w:r>
      <w:r w:rsidR="00627A37">
        <w:rPr>
          <w:szCs w:val="24"/>
        </w:rPr>
        <w:t>бщег</w:t>
      </w:r>
      <w:r w:rsidR="00627A37" w:rsidRPr="00155787">
        <w:rPr>
          <w:szCs w:val="24"/>
        </w:rPr>
        <w:t>о образования;</w:t>
      </w:r>
    </w:p>
    <w:p w:rsidR="00627A37" w:rsidRDefault="00627A37" w:rsidP="00D1451F">
      <w:pPr>
        <w:tabs>
          <w:tab w:val="left" w:pos="709"/>
        </w:tabs>
        <w:rPr>
          <w:szCs w:val="24"/>
        </w:rPr>
      </w:pPr>
      <w:r w:rsidRPr="00155787">
        <w:rPr>
          <w:szCs w:val="24"/>
        </w:rPr>
        <w:t>- обеспечение преемственности ФГОС нач</w:t>
      </w:r>
      <w:r w:rsidR="00062E1E">
        <w:rPr>
          <w:szCs w:val="24"/>
        </w:rPr>
        <w:t xml:space="preserve">ального общего образования при реализации </w:t>
      </w:r>
      <w:r w:rsidRPr="00155787">
        <w:rPr>
          <w:szCs w:val="24"/>
        </w:rPr>
        <w:t xml:space="preserve">ФГОС основного общего образования; </w:t>
      </w:r>
    </w:p>
    <w:p w:rsidR="00627A37" w:rsidRDefault="00627A37" w:rsidP="00627A37">
      <w:pPr>
        <w:rPr>
          <w:szCs w:val="24"/>
        </w:rPr>
      </w:pPr>
      <w:r w:rsidRPr="00155787">
        <w:rPr>
          <w:szCs w:val="24"/>
        </w:rPr>
        <w:t>- создание условий для развития инклюзивного образования детей, обеспечивающего доступность качественного образования для детей с ограниченными возможностями здоровья;</w:t>
      </w:r>
    </w:p>
    <w:p w:rsidR="00627A37" w:rsidRDefault="00627A37" w:rsidP="00627A37">
      <w:pPr>
        <w:rPr>
          <w:szCs w:val="24"/>
        </w:rPr>
      </w:pPr>
      <w:r w:rsidRPr="00155787">
        <w:rPr>
          <w:szCs w:val="24"/>
        </w:rPr>
        <w:t xml:space="preserve">- продолжить работу по совершенствованию материально-технической и учебно- методической базы образовательных </w:t>
      </w:r>
      <w:r w:rsidR="00062E1E">
        <w:rPr>
          <w:szCs w:val="24"/>
        </w:rPr>
        <w:t>организаций</w:t>
      </w:r>
      <w:r w:rsidRPr="00155787">
        <w:rPr>
          <w:szCs w:val="24"/>
        </w:rPr>
        <w:t xml:space="preserve">; </w:t>
      </w:r>
    </w:p>
    <w:p w:rsidR="00627A37" w:rsidRPr="00155787" w:rsidRDefault="00627A37" w:rsidP="00627A37">
      <w:pPr>
        <w:rPr>
          <w:szCs w:val="24"/>
        </w:rPr>
      </w:pPr>
      <w:r w:rsidRPr="00155787">
        <w:rPr>
          <w:szCs w:val="24"/>
        </w:rPr>
        <w:t>- введение эффективного контракта с педагогическими работниками начально</w:t>
      </w:r>
      <w:r>
        <w:rPr>
          <w:szCs w:val="24"/>
        </w:rPr>
        <w:t xml:space="preserve">го, основного, среднего общего </w:t>
      </w:r>
      <w:r w:rsidRPr="00155787">
        <w:rPr>
          <w:szCs w:val="24"/>
        </w:rPr>
        <w:t>образования.</w:t>
      </w:r>
    </w:p>
    <w:p w:rsidR="00F4493E" w:rsidRDefault="00E96C91" w:rsidP="00CB109B">
      <w:pPr>
        <w:pStyle w:val="4"/>
      </w:pPr>
      <w:r>
        <w:t>Контингент</w:t>
      </w:r>
    </w:p>
    <w:p w:rsidR="00145932" w:rsidRPr="00145932" w:rsidRDefault="003E5233" w:rsidP="00982A67">
      <w:pPr>
        <w:pStyle w:val="a4"/>
        <w:spacing w:line="360" w:lineRule="auto"/>
        <w:ind w:firstLine="709"/>
        <w:jc w:val="both"/>
        <w:rPr>
          <w:rFonts w:ascii="Times New Roman" w:hAnsi="Times New Roman"/>
          <w:sz w:val="24"/>
          <w:szCs w:val="24"/>
        </w:rPr>
      </w:pPr>
      <w:r w:rsidRPr="00145932">
        <w:rPr>
          <w:rFonts w:ascii="Times New Roman" w:hAnsi="Times New Roman"/>
          <w:sz w:val="24"/>
          <w:szCs w:val="24"/>
        </w:rPr>
        <w:t>Численность учащихся образовательных организаций, реализующих образовательные программы начального общего, основного общего и среднего общего образования -  1</w:t>
      </w:r>
      <w:r w:rsidR="00982A67">
        <w:rPr>
          <w:rFonts w:ascii="Times New Roman" w:hAnsi="Times New Roman"/>
          <w:sz w:val="24"/>
          <w:szCs w:val="24"/>
        </w:rPr>
        <w:t>6</w:t>
      </w:r>
      <w:r w:rsidR="007F5258" w:rsidRPr="00145932">
        <w:rPr>
          <w:rFonts w:ascii="Times New Roman" w:hAnsi="Times New Roman"/>
          <w:sz w:val="24"/>
          <w:szCs w:val="24"/>
        </w:rPr>
        <w:t>8</w:t>
      </w:r>
      <w:r w:rsidR="00982A67">
        <w:rPr>
          <w:rFonts w:ascii="Times New Roman" w:hAnsi="Times New Roman"/>
          <w:sz w:val="24"/>
          <w:szCs w:val="24"/>
        </w:rPr>
        <w:t>3</w:t>
      </w:r>
      <w:r w:rsidRPr="00145932">
        <w:rPr>
          <w:rFonts w:ascii="Times New Roman" w:hAnsi="Times New Roman"/>
          <w:sz w:val="24"/>
          <w:szCs w:val="24"/>
        </w:rPr>
        <w:t xml:space="preserve">. </w:t>
      </w:r>
      <w:r w:rsidR="00982A67" w:rsidRPr="00145932">
        <w:rPr>
          <w:rFonts w:ascii="Times New Roman" w:hAnsi="Times New Roman"/>
          <w:sz w:val="24"/>
          <w:szCs w:val="24"/>
        </w:rPr>
        <w:t>Программы образования обучающихся с умственной отсталостью (интеллектуальными нарушениями) – 140 чел.</w:t>
      </w:r>
      <w:r w:rsidR="00982A67">
        <w:rPr>
          <w:rFonts w:ascii="Times New Roman" w:hAnsi="Times New Roman"/>
          <w:sz w:val="24"/>
          <w:szCs w:val="24"/>
        </w:rPr>
        <w:t xml:space="preserve"> </w:t>
      </w:r>
      <w:r w:rsidR="00145932" w:rsidRPr="00145932">
        <w:rPr>
          <w:rFonts w:ascii="Times New Roman" w:hAnsi="Times New Roman"/>
          <w:sz w:val="24"/>
          <w:szCs w:val="24"/>
        </w:rPr>
        <w:t xml:space="preserve">Увеличение численности обучающихся в общеобразовательных организациях в 2016/2017 учебном году произошло на 5,8 % по сравнению с 2015/2016 учебным годом  и составило  104   человека. </w:t>
      </w:r>
    </w:p>
    <w:p w:rsidR="00B95AD8" w:rsidRPr="00145932" w:rsidRDefault="003E5233" w:rsidP="00145932">
      <w:pPr>
        <w:rPr>
          <w:szCs w:val="24"/>
        </w:rPr>
      </w:pPr>
      <w:r w:rsidRPr="00145932">
        <w:rPr>
          <w:szCs w:val="24"/>
        </w:rPr>
        <w:t>Численность постоянного населения по состоянию на 01.01.2017 года  в возрасте 7-17 лет – 1</w:t>
      </w:r>
      <w:r w:rsidR="0053746D" w:rsidRPr="00145932">
        <w:rPr>
          <w:szCs w:val="24"/>
        </w:rPr>
        <w:t>984</w:t>
      </w:r>
      <w:r w:rsidRPr="00145932">
        <w:rPr>
          <w:szCs w:val="24"/>
        </w:rPr>
        <w:t xml:space="preserve"> чел. Образованием не охвачены 2 детей-инвалидов, имеющих медицинское заключение о невозможности обучения.</w:t>
      </w:r>
      <w:r w:rsidR="00145932" w:rsidRPr="00145932">
        <w:rPr>
          <w:szCs w:val="24"/>
        </w:rPr>
        <w:t xml:space="preserve"> </w:t>
      </w:r>
      <w:r w:rsidR="00B95AD8" w:rsidRPr="00145932">
        <w:rPr>
          <w:szCs w:val="24"/>
        </w:rPr>
        <w:t>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7 - 17 лет) составляет 90,12 %, что на 8,08 % меньше, чем в 2015 году.</w:t>
      </w:r>
    </w:p>
    <w:p w:rsidR="00145932" w:rsidRPr="00145932" w:rsidRDefault="00145932" w:rsidP="00145932">
      <w:pPr>
        <w:pStyle w:val="a4"/>
        <w:spacing w:line="360" w:lineRule="auto"/>
        <w:ind w:firstLine="567"/>
        <w:jc w:val="both"/>
        <w:rPr>
          <w:rFonts w:ascii="Times New Roman" w:hAnsi="Times New Roman"/>
          <w:sz w:val="24"/>
          <w:szCs w:val="24"/>
        </w:rPr>
      </w:pPr>
      <w:r w:rsidRPr="00145932">
        <w:rPr>
          <w:rFonts w:ascii="Times New Roman" w:hAnsi="Times New Roman"/>
          <w:sz w:val="24"/>
          <w:szCs w:val="24"/>
        </w:rPr>
        <w:t>В ходе образовательного процесса реализовывались образовательные программы:</w:t>
      </w:r>
    </w:p>
    <w:p w:rsidR="00145932" w:rsidRPr="00145932" w:rsidRDefault="00145932" w:rsidP="00213388">
      <w:pPr>
        <w:pStyle w:val="a4"/>
        <w:numPr>
          <w:ilvl w:val="0"/>
          <w:numId w:val="4"/>
        </w:numPr>
        <w:spacing w:line="360" w:lineRule="auto"/>
        <w:jc w:val="both"/>
        <w:rPr>
          <w:rFonts w:ascii="Times New Roman" w:hAnsi="Times New Roman"/>
          <w:sz w:val="24"/>
          <w:szCs w:val="24"/>
        </w:rPr>
      </w:pPr>
      <w:r w:rsidRPr="00145932">
        <w:rPr>
          <w:rFonts w:ascii="Times New Roman" w:hAnsi="Times New Roman"/>
          <w:sz w:val="24"/>
          <w:szCs w:val="24"/>
        </w:rPr>
        <w:t>Начального общего образования (1-4 классы)  - 777  обучающихся.</w:t>
      </w:r>
    </w:p>
    <w:p w:rsidR="00145932" w:rsidRPr="00145932" w:rsidRDefault="00145932" w:rsidP="00213388">
      <w:pPr>
        <w:pStyle w:val="a4"/>
        <w:numPr>
          <w:ilvl w:val="0"/>
          <w:numId w:val="4"/>
        </w:numPr>
        <w:spacing w:line="360" w:lineRule="auto"/>
        <w:jc w:val="both"/>
        <w:rPr>
          <w:rFonts w:ascii="Times New Roman" w:hAnsi="Times New Roman"/>
          <w:sz w:val="24"/>
          <w:szCs w:val="24"/>
        </w:rPr>
      </w:pPr>
      <w:r w:rsidRPr="00145932">
        <w:rPr>
          <w:rFonts w:ascii="Times New Roman" w:hAnsi="Times New Roman"/>
          <w:sz w:val="24"/>
          <w:szCs w:val="24"/>
        </w:rPr>
        <w:t>Основного общего (5- 9 классы)  -  777 обучающихся.</w:t>
      </w:r>
    </w:p>
    <w:p w:rsidR="00145932" w:rsidRPr="00145932" w:rsidRDefault="00145932" w:rsidP="00213388">
      <w:pPr>
        <w:pStyle w:val="a4"/>
        <w:numPr>
          <w:ilvl w:val="0"/>
          <w:numId w:val="4"/>
        </w:numPr>
        <w:spacing w:line="360" w:lineRule="auto"/>
        <w:jc w:val="both"/>
        <w:rPr>
          <w:rFonts w:ascii="Times New Roman" w:hAnsi="Times New Roman"/>
          <w:sz w:val="24"/>
          <w:szCs w:val="24"/>
        </w:rPr>
      </w:pPr>
      <w:r w:rsidRPr="00145932">
        <w:rPr>
          <w:rFonts w:ascii="Times New Roman" w:hAnsi="Times New Roman"/>
          <w:sz w:val="24"/>
          <w:szCs w:val="24"/>
        </w:rPr>
        <w:t>Среднего общего (10 – 11 классы)  -  129  обучающихся.</w:t>
      </w:r>
    </w:p>
    <w:p w:rsidR="00982A67" w:rsidRPr="00145932" w:rsidRDefault="00145932" w:rsidP="00982A67">
      <w:pPr>
        <w:pStyle w:val="a4"/>
        <w:spacing w:line="360" w:lineRule="auto"/>
        <w:ind w:firstLine="709"/>
        <w:jc w:val="both"/>
        <w:rPr>
          <w:rFonts w:ascii="Times New Roman" w:hAnsi="Times New Roman"/>
          <w:sz w:val="24"/>
          <w:szCs w:val="24"/>
        </w:rPr>
      </w:pPr>
      <w:r w:rsidRPr="00145932">
        <w:rPr>
          <w:rFonts w:ascii="Times New Roman" w:hAnsi="Times New Roman"/>
          <w:sz w:val="24"/>
          <w:szCs w:val="24"/>
        </w:rPr>
        <w:lastRenderedPageBreak/>
        <w:t>Дети с ОВЗ и интеллектуальными нарушениями обучаются в специальных коррекционных классах (105 человек), включены в образовательный процесс на условиях инклюзии (103 человека) или обучаются по индивидуальному учебному плану на дому (21 человек).</w:t>
      </w:r>
      <w:r w:rsidR="00982A67" w:rsidRPr="00982A67">
        <w:rPr>
          <w:rFonts w:ascii="Times New Roman" w:hAnsi="Times New Roman"/>
          <w:sz w:val="24"/>
          <w:szCs w:val="24"/>
        </w:rPr>
        <w:t xml:space="preserve"> </w:t>
      </w:r>
      <w:r w:rsidR="00982A67" w:rsidRPr="00145932">
        <w:rPr>
          <w:rFonts w:ascii="Times New Roman" w:hAnsi="Times New Roman"/>
          <w:sz w:val="24"/>
          <w:szCs w:val="24"/>
        </w:rPr>
        <w:t>Для обучения 1788 детей скомплектовано 126 классов и 27 классов-комплектов.</w:t>
      </w:r>
    </w:p>
    <w:p w:rsidR="003E5233" w:rsidRPr="00145932" w:rsidRDefault="003E5233" w:rsidP="00145932">
      <w:pPr>
        <w:rPr>
          <w:szCs w:val="24"/>
        </w:rPr>
      </w:pPr>
      <w:r w:rsidRPr="00145932">
        <w:rPr>
          <w:szCs w:val="24"/>
        </w:rPr>
        <w:t>В целом по району наблюдается значительный рост численности обучающихся на  10</w:t>
      </w:r>
      <w:r w:rsidR="009F5D82" w:rsidRPr="00145932">
        <w:rPr>
          <w:szCs w:val="24"/>
        </w:rPr>
        <w:t>4</w:t>
      </w:r>
      <w:r w:rsidR="006D2048" w:rsidRPr="00145932">
        <w:rPr>
          <w:szCs w:val="24"/>
        </w:rPr>
        <w:t xml:space="preserve"> </w:t>
      </w:r>
      <w:r w:rsidRPr="00145932">
        <w:rPr>
          <w:szCs w:val="24"/>
        </w:rPr>
        <w:t>человек</w:t>
      </w:r>
      <w:r w:rsidR="009F5D82" w:rsidRPr="00145932">
        <w:rPr>
          <w:szCs w:val="24"/>
        </w:rPr>
        <w:t>а</w:t>
      </w:r>
      <w:r w:rsidRPr="00145932">
        <w:rPr>
          <w:szCs w:val="24"/>
        </w:rPr>
        <w:t xml:space="preserve">, при этом численность обучающихся увеличивается на уровне начального общего образования и  </w:t>
      </w:r>
      <w:r w:rsidR="009F5D82" w:rsidRPr="00145932">
        <w:rPr>
          <w:szCs w:val="24"/>
        </w:rPr>
        <w:t>среднего</w:t>
      </w:r>
      <w:r w:rsidRPr="00145932">
        <w:rPr>
          <w:szCs w:val="24"/>
        </w:rPr>
        <w:t xml:space="preserve"> общего образования на </w:t>
      </w:r>
      <w:r w:rsidR="009F5D82" w:rsidRPr="00145932">
        <w:rPr>
          <w:szCs w:val="24"/>
        </w:rPr>
        <w:t>51</w:t>
      </w:r>
      <w:r w:rsidRPr="00145932">
        <w:rPr>
          <w:szCs w:val="24"/>
        </w:rPr>
        <w:t xml:space="preserve"> человек.</w:t>
      </w:r>
      <w:r w:rsidR="0052664C" w:rsidRPr="00145932">
        <w:rPr>
          <w:szCs w:val="24"/>
        </w:rPr>
        <w:t xml:space="preserve"> В этом учебном году на 26 человек произошло увеличение обучающихся на уровне среднего общего образования</w:t>
      </w:r>
      <w:r w:rsidR="00B95AD8" w:rsidRPr="00145932">
        <w:rPr>
          <w:szCs w:val="24"/>
        </w:rPr>
        <w:t xml:space="preserve"> по сравнению с предыдущим годом.</w:t>
      </w:r>
      <w:r w:rsidR="0052664C" w:rsidRPr="00145932">
        <w:rPr>
          <w:szCs w:val="24"/>
        </w:rPr>
        <w:t xml:space="preserve"> </w:t>
      </w:r>
    </w:p>
    <w:p w:rsidR="00665717" w:rsidRPr="00145932" w:rsidRDefault="004B6375" w:rsidP="00145932">
      <w:pPr>
        <w:pStyle w:val="a4"/>
        <w:spacing w:line="360" w:lineRule="auto"/>
        <w:jc w:val="both"/>
        <w:rPr>
          <w:rFonts w:ascii="Times New Roman" w:hAnsi="Times New Roman"/>
          <w:sz w:val="24"/>
          <w:szCs w:val="24"/>
        </w:rPr>
      </w:pPr>
      <w:r w:rsidRPr="00145932">
        <w:rPr>
          <w:rFonts w:ascii="Times New Roman" w:hAnsi="Times New Roman"/>
          <w:sz w:val="24"/>
          <w:szCs w:val="24"/>
        </w:rPr>
        <w:t xml:space="preserve">    </w:t>
      </w:r>
      <w:r w:rsidR="006D4F1A">
        <w:rPr>
          <w:rFonts w:ascii="Times New Roman" w:hAnsi="Times New Roman"/>
          <w:sz w:val="24"/>
          <w:szCs w:val="24"/>
        </w:rPr>
        <w:tab/>
      </w:r>
      <w:r w:rsidR="00A113CE" w:rsidRPr="00145932">
        <w:rPr>
          <w:rFonts w:ascii="Times New Roman" w:hAnsi="Times New Roman"/>
          <w:sz w:val="24"/>
          <w:szCs w:val="24"/>
        </w:rPr>
        <w:t>Д</w:t>
      </w:r>
      <w:r w:rsidR="00665717" w:rsidRPr="00145932">
        <w:rPr>
          <w:rFonts w:ascii="Times New Roman" w:hAnsi="Times New Roman"/>
          <w:sz w:val="24"/>
          <w:szCs w:val="24"/>
        </w:rPr>
        <w:t>оля</w:t>
      </w:r>
      <w:r w:rsidR="00A113CE" w:rsidRPr="00145932">
        <w:rPr>
          <w:rFonts w:ascii="Times New Roman" w:hAnsi="Times New Roman"/>
          <w:sz w:val="24"/>
          <w:szCs w:val="24"/>
        </w:rPr>
        <w:t xml:space="preserve"> </w:t>
      </w:r>
      <w:r w:rsidR="00665717" w:rsidRPr="00145932">
        <w:rPr>
          <w:rFonts w:ascii="Times New Roman" w:hAnsi="Times New Roman"/>
          <w:sz w:val="24"/>
          <w:szCs w:val="24"/>
        </w:rPr>
        <w:t xml:space="preserve"> обучающихся начального общего образования</w:t>
      </w:r>
      <w:r w:rsidR="00145932" w:rsidRPr="00145932">
        <w:rPr>
          <w:rFonts w:ascii="Times New Roman" w:hAnsi="Times New Roman"/>
          <w:sz w:val="24"/>
          <w:szCs w:val="24"/>
        </w:rPr>
        <w:t xml:space="preserve"> и основного общего образования </w:t>
      </w:r>
      <w:r w:rsidR="00665717" w:rsidRPr="00145932">
        <w:rPr>
          <w:rFonts w:ascii="Times New Roman" w:hAnsi="Times New Roman"/>
          <w:sz w:val="24"/>
          <w:szCs w:val="24"/>
        </w:rPr>
        <w:t xml:space="preserve">  составила  в среднем </w:t>
      </w:r>
      <w:r w:rsidR="00145932" w:rsidRPr="00145932">
        <w:rPr>
          <w:rFonts w:ascii="Times New Roman" w:hAnsi="Times New Roman"/>
          <w:sz w:val="24"/>
          <w:szCs w:val="24"/>
        </w:rPr>
        <w:t>92,78  %, а</w:t>
      </w:r>
      <w:r w:rsidR="00665717" w:rsidRPr="00145932">
        <w:rPr>
          <w:rFonts w:ascii="Times New Roman" w:hAnsi="Times New Roman"/>
          <w:sz w:val="24"/>
          <w:szCs w:val="24"/>
        </w:rPr>
        <w:t xml:space="preserve"> среднего общего образования </w:t>
      </w:r>
      <w:r w:rsidR="00145932" w:rsidRPr="00145932">
        <w:rPr>
          <w:rFonts w:ascii="Times New Roman" w:hAnsi="Times New Roman"/>
          <w:sz w:val="24"/>
          <w:szCs w:val="24"/>
        </w:rPr>
        <w:t xml:space="preserve">7,22 </w:t>
      </w:r>
      <w:r w:rsidR="00665717" w:rsidRPr="00145932">
        <w:rPr>
          <w:rFonts w:ascii="Times New Roman" w:hAnsi="Times New Roman"/>
          <w:sz w:val="24"/>
          <w:szCs w:val="24"/>
        </w:rPr>
        <w:t>%.</w:t>
      </w:r>
    </w:p>
    <w:p w:rsidR="00665717" w:rsidRPr="00C14F1D" w:rsidRDefault="00665717" w:rsidP="00665717">
      <w:pPr>
        <w:ind w:firstLine="567"/>
        <w:rPr>
          <w:szCs w:val="28"/>
        </w:rPr>
      </w:pPr>
      <w:r w:rsidRPr="00AE37BB">
        <w:rPr>
          <w:szCs w:val="28"/>
        </w:rPr>
        <w:t xml:space="preserve">Увеличивается количество учащихся более чем на 20 человек в МОУ </w:t>
      </w:r>
      <w:proofErr w:type="spellStart"/>
      <w:r w:rsidRPr="00AE37BB">
        <w:rPr>
          <w:szCs w:val="28"/>
        </w:rPr>
        <w:t>Ухтуйская</w:t>
      </w:r>
      <w:proofErr w:type="spellEnd"/>
      <w:r w:rsidRPr="00AE37BB">
        <w:rPr>
          <w:szCs w:val="28"/>
        </w:rPr>
        <w:t xml:space="preserve"> СОШ, МОУ </w:t>
      </w:r>
      <w:proofErr w:type="spellStart"/>
      <w:r w:rsidR="00AE37BB" w:rsidRPr="00AE37BB">
        <w:rPr>
          <w:szCs w:val="28"/>
        </w:rPr>
        <w:t>Батаминская</w:t>
      </w:r>
      <w:proofErr w:type="spellEnd"/>
      <w:r w:rsidR="00AE37BB" w:rsidRPr="00AE37BB">
        <w:rPr>
          <w:szCs w:val="28"/>
        </w:rPr>
        <w:t xml:space="preserve"> </w:t>
      </w:r>
      <w:r w:rsidRPr="00AE37BB">
        <w:rPr>
          <w:szCs w:val="28"/>
        </w:rPr>
        <w:t>СОШ</w:t>
      </w:r>
      <w:r w:rsidR="00AE37BB" w:rsidRPr="00AE37BB">
        <w:rPr>
          <w:szCs w:val="28"/>
        </w:rPr>
        <w:t xml:space="preserve">, МОУ </w:t>
      </w:r>
      <w:proofErr w:type="spellStart"/>
      <w:r w:rsidR="00AE37BB" w:rsidRPr="00AE37BB">
        <w:rPr>
          <w:szCs w:val="28"/>
        </w:rPr>
        <w:t>Кимильтейская</w:t>
      </w:r>
      <w:proofErr w:type="spellEnd"/>
      <w:r w:rsidR="00AE37BB" w:rsidRPr="00AE37BB">
        <w:rPr>
          <w:szCs w:val="28"/>
        </w:rPr>
        <w:t xml:space="preserve"> СОШ</w:t>
      </w:r>
      <w:r w:rsidRPr="00AE37BB">
        <w:rPr>
          <w:szCs w:val="28"/>
        </w:rPr>
        <w:t xml:space="preserve">. Число учащихся в  МОУ </w:t>
      </w:r>
      <w:proofErr w:type="spellStart"/>
      <w:r w:rsidRPr="00AE37BB">
        <w:rPr>
          <w:szCs w:val="28"/>
        </w:rPr>
        <w:t>Урункуйская</w:t>
      </w:r>
      <w:proofErr w:type="spellEnd"/>
      <w:r w:rsidRPr="00AE37BB">
        <w:rPr>
          <w:szCs w:val="28"/>
        </w:rPr>
        <w:t xml:space="preserve"> ООШ – 1</w:t>
      </w:r>
      <w:r w:rsidR="00AE37BB" w:rsidRPr="00AE37BB">
        <w:rPr>
          <w:szCs w:val="28"/>
        </w:rPr>
        <w:t>2</w:t>
      </w:r>
      <w:r w:rsidRPr="00AE37BB">
        <w:rPr>
          <w:szCs w:val="28"/>
        </w:rPr>
        <w:t xml:space="preserve"> человек (201</w:t>
      </w:r>
      <w:r w:rsidR="00AE37BB" w:rsidRPr="00AE37BB">
        <w:rPr>
          <w:szCs w:val="28"/>
        </w:rPr>
        <w:t>5</w:t>
      </w:r>
      <w:r w:rsidRPr="00AE37BB">
        <w:rPr>
          <w:szCs w:val="28"/>
        </w:rPr>
        <w:t xml:space="preserve"> год -1</w:t>
      </w:r>
      <w:r w:rsidR="00AE37BB" w:rsidRPr="00AE37BB">
        <w:rPr>
          <w:szCs w:val="28"/>
        </w:rPr>
        <w:t>3</w:t>
      </w:r>
      <w:r w:rsidRPr="00AE37BB">
        <w:rPr>
          <w:szCs w:val="28"/>
        </w:rPr>
        <w:t xml:space="preserve">) , МОУ </w:t>
      </w:r>
      <w:proofErr w:type="spellStart"/>
      <w:r w:rsidRPr="00AE37BB">
        <w:rPr>
          <w:szCs w:val="28"/>
        </w:rPr>
        <w:t>Боровская</w:t>
      </w:r>
      <w:proofErr w:type="spellEnd"/>
      <w:r w:rsidRPr="00AE37BB">
        <w:rPr>
          <w:szCs w:val="28"/>
        </w:rPr>
        <w:t xml:space="preserve"> ООШ – </w:t>
      </w:r>
      <w:r w:rsidR="00AE37BB" w:rsidRPr="00AE37BB">
        <w:rPr>
          <w:szCs w:val="28"/>
        </w:rPr>
        <w:t>10</w:t>
      </w:r>
      <w:r w:rsidRPr="00AE37BB">
        <w:rPr>
          <w:szCs w:val="28"/>
        </w:rPr>
        <w:t xml:space="preserve"> человек (201</w:t>
      </w:r>
      <w:r w:rsidR="00AE37BB" w:rsidRPr="00AE37BB">
        <w:rPr>
          <w:szCs w:val="28"/>
        </w:rPr>
        <w:t>5</w:t>
      </w:r>
      <w:r w:rsidRPr="00AE37BB">
        <w:rPr>
          <w:szCs w:val="28"/>
        </w:rPr>
        <w:t xml:space="preserve"> год – </w:t>
      </w:r>
      <w:r w:rsidR="00AE37BB" w:rsidRPr="00AE37BB">
        <w:rPr>
          <w:szCs w:val="28"/>
        </w:rPr>
        <w:t>9</w:t>
      </w:r>
      <w:r w:rsidRPr="00AE37BB">
        <w:rPr>
          <w:szCs w:val="28"/>
        </w:rPr>
        <w:t xml:space="preserve">), МОУ </w:t>
      </w:r>
      <w:proofErr w:type="spellStart"/>
      <w:r w:rsidRPr="00AE37BB">
        <w:rPr>
          <w:szCs w:val="28"/>
        </w:rPr>
        <w:t>Буринская</w:t>
      </w:r>
      <w:proofErr w:type="spellEnd"/>
      <w:r w:rsidRPr="00AE37BB">
        <w:rPr>
          <w:szCs w:val="28"/>
        </w:rPr>
        <w:t xml:space="preserve"> НОШ – </w:t>
      </w:r>
      <w:r w:rsidR="00AE37BB" w:rsidRPr="00AE37BB">
        <w:rPr>
          <w:szCs w:val="28"/>
        </w:rPr>
        <w:t>5</w:t>
      </w:r>
      <w:r w:rsidRPr="00AE37BB">
        <w:rPr>
          <w:szCs w:val="28"/>
        </w:rPr>
        <w:t xml:space="preserve"> человек</w:t>
      </w:r>
      <w:r w:rsidR="00AE37BB" w:rsidRPr="00AE37BB">
        <w:rPr>
          <w:szCs w:val="28"/>
        </w:rPr>
        <w:t xml:space="preserve"> </w:t>
      </w:r>
      <w:r w:rsidRPr="00AE37BB">
        <w:rPr>
          <w:szCs w:val="28"/>
        </w:rPr>
        <w:t>(201</w:t>
      </w:r>
      <w:r w:rsidR="00AE37BB" w:rsidRPr="00AE37BB">
        <w:rPr>
          <w:szCs w:val="28"/>
        </w:rPr>
        <w:t>5</w:t>
      </w:r>
      <w:r w:rsidRPr="00AE37BB">
        <w:rPr>
          <w:szCs w:val="28"/>
        </w:rPr>
        <w:t xml:space="preserve"> год – 5), МОУ </w:t>
      </w:r>
      <w:proofErr w:type="spellStart"/>
      <w:r w:rsidRPr="00AE37BB">
        <w:rPr>
          <w:szCs w:val="28"/>
        </w:rPr>
        <w:t>Харайгунская</w:t>
      </w:r>
      <w:proofErr w:type="spellEnd"/>
      <w:r w:rsidRPr="00AE37BB">
        <w:rPr>
          <w:szCs w:val="28"/>
        </w:rPr>
        <w:t xml:space="preserve"> НОШ </w:t>
      </w:r>
      <w:r w:rsidRPr="00C14F1D">
        <w:rPr>
          <w:szCs w:val="28"/>
        </w:rPr>
        <w:t xml:space="preserve">– </w:t>
      </w:r>
      <w:r w:rsidR="00AE37BB">
        <w:rPr>
          <w:szCs w:val="28"/>
        </w:rPr>
        <w:t>12</w:t>
      </w:r>
      <w:r w:rsidRPr="00C14F1D">
        <w:rPr>
          <w:szCs w:val="28"/>
        </w:rPr>
        <w:t xml:space="preserve"> человек</w:t>
      </w:r>
      <w:r w:rsidR="00AE37BB">
        <w:rPr>
          <w:szCs w:val="28"/>
        </w:rPr>
        <w:t xml:space="preserve"> (2015 год – 9)</w:t>
      </w:r>
      <w:r w:rsidRPr="00C14F1D">
        <w:rPr>
          <w:szCs w:val="28"/>
        </w:rPr>
        <w:t>. В структурных подразделениях</w:t>
      </w:r>
      <w:r w:rsidR="00EB5CCB">
        <w:rPr>
          <w:szCs w:val="28"/>
        </w:rPr>
        <w:t xml:space="preserve"> </w:t>
      </w:r>
      <w:r w:rsidRPr="00C14F1D">
        <w:rPr>
          <w:szCs w:val="28"/>
        </w:rPr>
        <w:t>наполняемость колеблется от 11 до 28 человек.  Средняя наполняемость классов увеличивается на 0,</w:t>
      </w:r>
      <w:r w:rsidR="00AE37BB">
        <w:rPr>
          <w:szCs w:val="28"/>
        </w:rPr>
        <w:t>613</w:t>
      </w:r>
      <w:r w:rsidRPr="00C14F1D">
        <w:rPr>
          <w:szCs w:val="28"/>
        </w:rPr>
        <w:t xml:space="preserve">  и составила  11,</w:t>
      </w:r>
      <w:r w:rsidR="00AE37BB">
        <w:rPr>
          <w:szCs w:val="28"/>
        </w:rPr>
        <w:t>76</w:t>
      </w:r>
      <w:r w:rsidRPr="00C14F1D">
        <w:rPr>
          <w:szCs w:val="28"/>
        </w:rPr>
        <w:t xml:space="preserve">  в </w:t>
      </w:r>
      <w:r w:rsidR="006D2048">
        <w:rPr>
          <w:szCs w:val="28"/>
        </w:rPr>
        <w:t xml:space="preserve"> </w:t>
      </w:r>
      <w:r w:rsidRPr="00C14F1D">
        <w:rPr>
          <w:szCs w:val="28"/>
        </w:rPr>
        <w:t>2016</w:t>
      </w:r>
      <w:r w:rsidR="006D2048">
        <w:rPr>
          <w:szCs w:val="28"/>
        </w:rPr>
        <w:t xml:space="preserve"> </w:t>
      </w:r>
      <w:r w:rsidRPr="00C14F1D">
        <w:rPr>
          <w:szCs w:val="28"/>
        </w:rPr>
        <w:t xml:space="preserve"> году (2014/2015 учебном году - 10,8).</w:t>
      </w:r>
    </w:p>
    <w:p w:rsidR="00665717" w:rsidRPr="00C14F1D" w:rsidRDefault="00665717" w:rsidP="00665717">
      <w:pPr>
        <w:rPr>
          <w:szCs w:val="28"/>
        </w:rPr>
      </w:pPr>
      <w:r w:rsidRPr="00C14F1D">
        <w:rPr>
          <w:szCs w:val="28"/>
        </w:rPr>
        <w:t>Численность учащихся общеобразовательных организаций, реализующих образовательные программы начального общего, основного общего и среднего общего образования, занимающихся во вторую смену, составляет 8</w:t>
      </w:r>
      <w:r w:rsidR="003116FD">
        <w:rPr>
          <w:szCs w:val="28"/>
        </w:rPr>
        <w:t>4</w:t>
      </w:r>
      <w:r w:rsidRPr="00C14F1D">
        <w:rPr>
          <w:szCs w:val="28"/>
        </w:rPr>
        <w:t xml:space="preserve"> чел., что на </w:t>
      </w:r>
      <w:r w:rsidR="003116FD">
        <w:rPr>
          <w:szCs w:val="28"/>
        </w:rPr>
        <w:t>3</w:t>
      </w:r>
      <w:r w:rsidRPr="00C14F1D">
        <w:rPr>
          <w:szCs w:val="28"/>
        </w:rPr>
        <w:t xml:space="preserve"> человек</w:t>
      </w:r>
      <w:r w:rsidR="003116FD">
        <w:rPr>
          <w:szCs w:val="28"/>
        </w:rPr>
        <w:t>а</w:t>
      </w:r>
      <w:r w:rsidRPr="00C14F1D">
        <w:rPr>
          <w:szCs w:val="28"/>
        </w:rPr>
        <w:t xml:space="preserve"> у</w:t>
      </w:r>
      <w:r w:rsidR="003116FD">
        <w:rPr>
          <w:szCs w:val="28"/>
        </w:rPr>
        <w:t>меньшается</w:t>
      </w:r>
      <w:r w:rsidRPr="00C14F1D">
        <w:rPr>
          <w:szCs w:val="28"/>
        </w:rPr>
        <w:t xml:space="preserve"> по сравнению с прошлым годом. Удельный вес численности лиц, занимающихся во вторую смену, в общей численности учащихся общеобразовательных организаций –</w:t>
      </w:r>
      <w:r w:rsidR="003116FD">
        <w:rPr>
          <w:szCs w:val="28"/>
        </w:rPr>
        <w:t>4,7</w:t>
      </w:r>
      <w:r w:rsidRPr="00C14F1D">
        <w:rPr>
          <w:szCs w:val="28"/>
        </w:rPr>
        <w:t xml:space="preserve">  %, что на </w:t>
      </w:r>
      <w:r w:rsidR="006D2048">
        <w:rPr>
          <w:szCs w:val="28"/>
        </w:rPr>
        <w:t>0</w:t>
      </w:r>
      <w:r w:rsidRPr="00C14F1D">
        <w:rPr>
          <w:szCs w:val="28"/>
        </w:rPr>
        <w:t xml:space="preserve">, </w:t>
      </w:r>
      <w:r w:rsidR="006D2048">
        <w:rPr>
          <w:szCs w:val="28"/>
        </w:rPr>
        <w:t>5</w:t>
      </w:r>
      <w:r w:rsidRPr="00C14F1D">
        <w:rPr>
          <w:szCs w:val="28"/>
        </w:rPr>
        <w:t xml:space="preserve"> %</w:t>
      </w:r>
      <w:r w:rsidR="006D2048">
        <w:rPr>
          <w:szCs w:val="28"/>
        </w:rPr>
        <w:t xml:space="preserve"> меньше</w:t>
      </w:r>
      <w:r w:rsidRPr="00C14F1D">
        <w:rPr>
          <w:szCs w:val="28"/>
        </w:rPr>
        <w:t>, чем в прошлом году.</w:t>
      </w:r>
      <w:r w:rsidR="00626B36">
        <w:rPr>
          <w:szCs w:val="28"/>
        </w:rPr>
        <w:t xml:space="preserve"> </w:t>
      </w:r>
      <w:r w:rsidRPr="00C14F1D">
        <w:rPr>
          <w:szCs w:val="28"/>
        </w:rPr>
        <w:t xml:space="preserve">Вторая смена введена в МОУ </w:t>
      </w:r>
      <w:proofErr w:type="spellStart"/>
      <w:r w:rsidRPr="00C14F1D">
        <w:rPr>
          <w:szCs w:val="28"/>
        </w:rPr>
        <w:t>Кимильтейская</w:t>
      </w:r>
      <w:proofErr w:type="spellEnd"/>
      <w:r w:rsidRPr="00C14F1D">
        <w:rPr>
          <w:szCs w:val="28"/>
        </w:rPr>
        <w:t xml:space="preserve"> СОШ, структурном подразделении </w:t>
      </w:r>
      <w:proofErr w:type="spellStart"/>
      <w:r w:rsidRPr="00C14F1D">
        <w:rPr>
          <w:szCs w:val="28"/>
        </w:rPr>
        <w:t>Баргадайская</w:t>
      </w:r>
      <w:proofErr w:type="spellEnd"/>
      <w:r w:rsidRPr="00C14F1D">
        <w:rPr>
          <w:szCs w:val="28"/>
        </w:rPr>
        <w:t xml:space="preserve"> НОШ, МОУ </w:t>
      </w:r>
      <w:proofErr w:type="spellStart"/>
      <w:r w:rsidRPr="00C14F1D">
        <w:rPr>
          <w:szCs w:val="28"/>
        </w:rPr>
        <w:t>Батаминская</w:t>
      </w:r>
      <w:proofErr w:type="spellEnd"/>
      <w:r w:rsidR="00767999">
        <w:rPr>
          <w:szCs w:val="28"/>
        </w:rPr>
        <w:t xml:space="preserve"> </w:t>
      </w:r>
      <w:r w:rsidRPr="00C14F1D">
        <w:rPr>
          <w:szCs w:val="28"/>
        </w:rPr>
        <w:t xml:space="preserve">СОШ, так как  проектная мощность зданий данных школ  в полной мере не реализована по причине изменения требований к предельной наполняемости классов-комплектов в сельской местности, а также изменения требований к организации и осуществлению образовательного процесса. </w:t>
      </w:r>
    </w:p>
    <w:p w:rsidR="00665717" w:rsidRPr="00C14F1D" w:rsidRDefault="00665717" w:rsidP="00665717">
      <w:pPr>
        <w:rPr>
          <w:szCs w:val="28"/>
        </w:rPr>
      </w:pPr>
      <w:r w:rsidRPr="00C14F1D">
        <w:rPr>
          <w:szCs w:val="28"/>
        </w:rPr>
        <w:t>В общеобразовательных организациях района углублённо предметы не изучаются.</w:t>
      </w:r>
    </w:p>
    <w:p w:rsidR="00665717" w:rsidRPr="00C14F1D" w:rsidRDefault="00E908B7" w:rsidP="00665717">
      <w:pPr>
        <w:tabs>
          <w:tab w:val="left" w:pos="567"/>
        </w:tabs>
        <w:ind w:firstLine="567"/>
        <w:rPr>
          <w:szCs w:val="28"/>
        </w:rPr>
      </w:pPr>
      <w:r>
        <w:rPr>
          <w:szCs w:val="28"/>
        </w:rPr>
        <w:t xml:space="preserve">  </w:t>
      </w:r>
      <w:r w:rsidR="00665717" w:rsidRPr="00C14F1D">
        <w:rPr>
          <w:szCs w:val="28"/>
        </w:rPr>
        <w:t xml:space="preserve">В соответствии с приказом Министерства образования и науки РФ от 06 октября 2009 г. № 373 «Об утверждении и введении в действие федерального государственного образовательного стандарта начального общего образования», от 27.12.2010 года № 1897 «Об утверждении федерального государственного образовательного стандарта основного общего образования» на 01 января 2014 года по ФГОС нового поколения обучались </w:t>
      </w:r>
      <w:r w:rsidR="00665717" w:rsidRPr="00C14F1D">
        <w:rPr>
          <w:szCs w:val="28"/>
        </w:rPr>
        <w:lastRenderedPageBreak/>
        <w:t>учащиеся  1-4 классов всех общеобразовательных организаций, учащиеся 5</w:t>
      </w:r>
      <w:r w:rsidR="00767999">
        <w:rPr>
          <w:szCs w:val="28"/>
        </w:rPr>
        <w:t>-6 классов</w:t>
      </w:r>
      <w:r w:rsidR="00665717" w:rsidRPr="00C14F1D">
        <w:rPr>
          <w:szCs w:val="28"/>
        </w:rPr>
        <w:t xml:space="preserve"> и учащиеся 5</w:t>
      </w:r>
      <w:r w:rsidR="00767999">
        <w:rPr>
          <w:szCs w:val="28"/>
        </w:rPr>
        <w:t>-7</w:t>
      </w:r>
      <w:r w:rsidR="00665717" w:rsidRPr="00C14F1D">
        <w:rPr>
          <w:szCs w:val="28"/>
        </w:rPr>
        <w:t xml:space="preserve">  класс</w:t>
      </w:r>
      <w:r w:rsidR="00767999">
        <w:rPr>
          <w:szCs w:val="28"/>
        </w:rPr>
        <w:t>ов</w:t>
      </w:r>
      <w:r w:rsidR="00665717" w:rsidRPr="00C14F1D">
        <w:rPr>
          <w:szCs w:val="28"/>
        </w:rPr>
        <w:t xml:space="preserve"> экспериментальной школы (МОУ Покровская СОШ).</w:t>
      </w:r>
    </w:p>
    <w:p w:rsidR="00E22468" w:rsidRPr="00E22468" w:rsidRDefault="00E22468" w:rsidP="00D1451F">
      <w:pPr>
        <w:pStyle w:val="a4"/>
        <w:spacing w:line="360" w:lineRule="auto"/>
        <w:ind w:firstLine="567"/>
        <w:jc w:val="center"/>
        <w:rPr>
          <w:rFonts w:ascii="Times New Roman" w:hAnsi="Times New Roman"/>
          <w:sz w:val="24"/>
          <w:szCs w:val="24"/>
        </w:rPr>
      </w:pPr>
      <w:r w:rsidRPr="00E22468">
        <w:rPr>
          <w:rFonts w:ascii="Times New Roman" w:hAnsi="Times New Roman"/>
          <w:sz w:val="24"/>
          <w:szCs w:val="24"/>
        </w:rPr>
        <w:t>В 2016-2017 учебном году по ФГОС НОО обучалось: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4"/>
        <w:gridCol w:w="2014"/>
        <w:gridCol w:w="2067"/>
        <w:gridCol w:w="1768"/>
        <w:gridCol w:w="1768"/>
      </w:tblGrid>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4081"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2015-2016 учебный год</w:t>
            </w:r>
          </w:p>
        </w:tc>
        <w:tc>
          <w:tcPr>
            <w:tcW w:w="3536"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2016-2017 учебный год</w:t>
            </w:r>
          </w:p>
        </w:tc>
      </w:tr>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Класс</w:t>
            </w:r>
          </w:p>
        </w:tc>
        <w:tc>
          <w:tcPr>
            <w:tcW w:w="201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jc w:val="both"/>
              <w:rPr>
                <w:rFonts w:ascii="Times New Roman" w:hAnsi="Times New Roman"/>
                <w:sz w:val="24"/>
                <w:szCs w:val="24"/>
              </w:rPr>
            </w:pPr>
            <w:r w:rsidRPr="00E22468">
              <w:rPr>
                <w:rFonts w:ascii="Times New Roman" w:hAnsi="Times New Roman"/>
                <w:sz w:val="24"/>
                <w:szCs w:val="24"/>
              </w:rPr>
              <w:t>Кол-во классов</w:t>
            </w:r>
          </w:p>
        </w:tc>
        <w:tc>
          <w:tcPr>
            <w:tcW w:w="2067"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jc w:val="both"/>
              <w:rPr>
                <w:rFonts w:ascii="Times New Roman" w:hAnsi="Times New Roman"/>
                <w:sz w:val="24"/>
                <w:szCs w:val="24"/>
              </w:rPr>
            </w:pPr>
            <w:r w:rsidRPr="00E22468">
              <w:rPr>
                <w:rFonts w:ascii="Times New Roman" w:hAnsi="Times New Roman"/>
                <w:sz w:val="24"/>
                <w:szCs w:val="24"/>
              </w:rPr>
              <w:t>Кол-во учеников</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jc w:val="both"/>
              <w:rPr>
                <w:rFonts w:ascii="Times New Roman" w:hAnsi="Times New Roman"/>
                <w:sz w:val="24"/>
                <w:szCs w:val="24"/>
              </w:rPr>
            </w:pPr>
            <w:r w:rsidRPr="00E22468">
              <w:rPr>
                <w:rFonts w:ascii="Times New Roman" w:hAnsi="Times New Roman"/>
                <w:sz w:val="24"/>
                <w:szCs w:val="24"/>
              </w:rPr>
              <w:t>Кол-во классов</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jc w:val="both"/>
              <w:rPr>
                <w:rFonts w:ascii="Times New Roman" w:hAnsi="Times New Roman"/>
                <w:sz w:val="24"/>
                <w:szCs w:val="24"/>
              </w:rPr>
            </w:pPr>
            <w:r w:rsidRPr="00E22468">
              <w:rPr>
                <w:rFonts w:ascii="Times New Roman" w:hAnsi="Times New Roman"/>
                <w:sz w:val="24"/>
                <w:szCs w:val="24"/>
              </w:rPr>
              <w:t>Кол-во учеников</w:t>
            </w:r>
          </w:p>
        </w:tc>
      </w:tr>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23</w:t>
            </w: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229</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21</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 xml:space="preserve">197 </w:t>
            </w: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21</w:t>
            </w: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200</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23</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231</w:t>
            </w: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3</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21</w:t>
            </w: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162</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21</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192</w:t>
            </w: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4</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23</w:t>
            </w: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179</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21</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153</w:t>
            </w:r>
          </w:p>
        </w:tc>
      </w:tr>
      <w:tr w:rsidR="00E22468" w:rsidRPr="00E22468" w:rsidTr="009B2ADA">
        <w:trPr>
          <w:trHeight w:val="302"/>
        </w:trPr>
        <w:tc>
          <w:tcPr>
            <w:tcW w:w="19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88</w:t>
            </w:r>
          </w:p>
        </w:tc>
        <w:tc>
          <w:tcPr>
            <w:tcW w:w="2067"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770</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86 (-2)</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773 (+3)</w:t>
            </w:r>
          </w:p>
        </w:tc>
      </w:tr>
    </w:tbl>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Образовательные организации Зиминского района в 2016 – 2017  учебном году  продолжили  реализацию в штатном режиме  образовательной программы основного общего образования в соответствии с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2024"/>
        <w:gridCol w:w="2081"/>
        <w:gridCol w:w="1754"/>
        <w:gridCol w:w="1754"/>
      </w:tblGrid>
      <w:tr w:rsidR="00E22468" w:rsidRPr="00E22468" w:rsidTr="009B2ADA">
        <w:trPr>
          <w:trHeight w:val="287"/>
        </w:trPr>
        <w:tc>
          <w:tcPr>
            <w:tcW w:w="195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4105"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2015-2016 учебный год</w:t>
            </w:r>
          </w:p>
        </w:tc>
        <w:tc>
          <w:tcPr>
            <w:tcW w:w="3508"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2016-2017 учебный год</w:t>
            </w:r>
          </w:p>
        </w:tc>
      </w:tr>
      <w:tr w:rsidR="00E22468" w:rsidRPr="00E22468" w:rsidTr="009B2ADA">
        <w:trPr>
          <w:trHeight w:val="287"/>
        </w:trPr>
        <w:tc>
          <w:tcPr>
            <w:tcW w:w="195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Класс</w:t>
            </w:r>
          </w:p>
        </w:tc>
        <w:tc>
          <w:tcPr>
            <w:tcW w:w="202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27"/>
              <w:jc w:val="both"/>
              <w:rPr>
                <w:rFonts w:ascii="Times New Roman" w:hAnsi="Times New Roman"/>
                <w:sz w:val="24"/>
                <w:szCs w:val="24"/>
              </w:rPr>
            </w:pPr>
            <w:r w:rsidRPr="00E22468">
              <w:rPr>
                <w:rFonts w:ascii="Times New Roman" w:hAnsi="Times New Roman"/>
                <w:sz w:val="24"/>
                <w:szCs w:val="24"/>
              </w:rPr>
              <w:t>Кол-во классов</w:t>
            </w:r>
          </w:p>
        </w:tc>
        <w:tc>
          <w:tcPr>
            <w:tcW w:w="2081"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27"/>
              <w:jc w:val="both"/>
              <w:rPr>
                <w:rFonts w:ascii="Times New Roman" w:hAnsi="Times New Roman"/>
                <w:sz w:val="24"/>
                <w:szCs w:val="24"/>
              </w:rPr>
            </w:pPr>
            <w:r w:rsidRPr="00E22468">
              <w:rPr>
                <w:rFonts w:ascii="Times New Roman" w:hAnsi="Times New Roman"/>
                <w:sz w:val="24"/>
                <w:szCs w:val="24"/>
              </w:rPr>
              <w:t>Кол-во учеников</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27"/>
              <w:jc w:val="both"/>
              <w:rPr>
                <w:rFonts w:ascii="Times New Roman" w:hAnsi="Times New Roman"/>
                <w:sz w:val="24"/>
                <w:szCs w:val="24"/>
              </w:rPr>
            </w:pPr>
            <w:r w:rsidRPr="00E22468">
              <w:rPr>
                <w:rFonts w:ascii="Times New Roman" w:hAnsi="Times New Roman"/>
                <w:sz w:val="24"/>
                <w:szCs w:val="24"/>
              </w:rPr>
              <w:t>Кол-во классов</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27"/>
              <w:jc w:val="both"/>
              <w:rPr>
                <w:rFonts w:ascii="Times New Roman" w:hAnsi="Times New Roman"/>
                <w:sz w:val="24"/>
                <w:szCs w:val="24"/>
              </w:rPr>
            </w:pPr>
            <w:r w:rsidRPr="00E22468">
              <w:rPr>
                <w:rFonts w:ascii="Times New Roman" w:hAnsi="Times New Roman"/>
                <w:sz w:val="24"/>
                <w:szCs w:val="24"/>
              </w:rPr>
              <w:t>Кол-во учеников</w:t>
            </w:r>
          </w:p>
        </w:tc>
      </w:tr>
      <w:tr w:rsidR="00E22468" w:rsidRPr="00E22468" w:rsidTr="009B2ADA">
        <w:trPr>
          <w:trHeight w:val="287"/>
        </w:trPr>
        <w:tc>
          <w:tcPr>
            <w:tcW w:w="1958"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5</w:t>
            </w:r>
          </w:p>
        </w:tc>
        <w:tc>
          <w:tcPr>
            <w:tcW w:w="202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14</w:t>
            </w:r>
          </w:p>
        </w:tc>
        <w:tc>
          <w:tcPr>
            <w:tcW w:w="2081"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169</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17</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160</w:t>
            </w:r>
          </w:p>
        </w:tc>
      </w:tr>
      <w:tr w:rsidR="00E22468" w:rsidRPr="00E22468" w:rsidTr="009B2ADA">
        <w:trPr>
          <w:trHeight w:val="287"/>
        </w:trPr>
        <w:tc>
          <w:tcPr>
            <w:tcW w:w="195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6</w:t>
            </w:r>
          </w:p>
        </w:tc>
        <w:tc>
          <w:tcPr>
            <w:tcW w:w="202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2081"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16</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142</w:t>
            </w:r>
          </w:p>
        </w:tc>
      </w:tr>
      <w:tr w:rsidR="00E22468" w:rsidRPr="00E22468" w:rsidTr="009B2ADA">
        <w:trPr>
          <w:trHeight w:val="287"/>
        </w:trPr>
        <w:tc>
          <w:tcPr>
            <w:tcW w:w="195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14</w:t>
            </w:r>
          </w:p>
        </w:tc>
        <w:tc>
          <w:tcPr>
            <w:tcW w:w="2081"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169</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33</w:t>
            </w:r>
          </w:p>
        </w:tc>
        <w:tc>
          <w:tcPr>
            <w:tcW w:w="17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302</w:t>
            </w:r>
          </w:p>
        </w:tc>
      </w:tr>
    </w:tbl>
    <w:p w:rsidR="00E22468" w:rsidRPr="00E22468" w:rsidRDefault="00E22468" w:rsidP="00E22468">
      <w:pPr>
        <w:pStyle w:val="a4"/>
        <w:spacing w:line="360" w:lineRule="auto"/>
        <w:ind w:firstLine="567"/>
        <w:jc w:val="both"/>
        <w:rPr>
          <w:rFonts w:ascii="Times New Roman" w:eastAsia="Calibri" w:hAnsi="Times New Roman"/>
          <w:sz w:val="24"/>
          <w:szCs w:val="24"/>
          <w:lang w:eastAsia="en-US"/>
        </w:rPr>
      </w:pPr>
      <w:r w:rsidRPr="00E22468">
        <w:rPr>
          <w:rFonts w:ascii="Times New Roman" w:hAnsi="Times New Roman"/>
          <w:sz w:val="24"/>
          <w:szCs w:val="24"/>
        </w:rPr>
        <w:t xml:space="preserve">На основании </w:t>
      </w:r>
      <w:r w:rsidRPr="00E22468">
        <w:rPr>
          <w:rFonts w:ascii="Times New Roman" w:eastAsia="Calibri" w:hAnsi="Times New Roman"/>
          <w:sz w:val="24"/>
          <w:szCs w:val="24"/>
          <w:lang w:eastAsia="en-US"/>
        </w:rPr>
        <w:t xml:space="preserve">Распоряжения Министерства Иркутской области «О пилотных площадках опережающего введения ФГОС основного общего образования» № 820-мр от 06.10.2015г. МОУ Покровская СОШ продолжает являться пилотной площадкой опережающего ведения ФГОС ООО до 2019 года. </w:t>
      </w:r>
    </w:p>
    <w:p w:rsidR="00E22468" w:rsidRPr="00E22468" w:rsidRDefault="00E22468" w:rsidP="00E22468">
      <w:pPr>
        <w:pStyle w:val="a4"/>
        <w:spacing w:line="360" w:lineRule="auto"/>
        <w:ind w:firstLine="567"/>
        <w:jc w:val="both"/>
        <w:rPr>
          <w:rFonts w:ascii="Times New Roman" w:eastAsia="Calibri" w:hAnsi="Times New Roman"/>
          <w:sz w:val="24"/>
          <w:szCs w:val="24"/>
          <w:lang w:eastAsia="en-US"/>
        </w:rPr>
      </w:pPr>
      <w:r w:rsidRPr="00E22468">
        <w:rPr>
          <w:rFonts w:ascii="Times New Roman" w:eastAsia="Calibri" w:hAnsi="Times New Roman"/>
          <w:sz w:val="24"/>
          <w:szCs w:val="24"/>
          <w:lang w:eastAsia="en-US"/>
        </w:rPr>
        <w:t>В МОУ Покровская СОШ в  2016-2017 учебном году в опережающем режиме продолжили обучение: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4"/>
        <w:gridCol w:w="2014"/>
        <w:gridCol w:w="2067"/>
        <w:gridCol w:w="1768"/>
        <w:gridCol w:w="1768"/>
      </w:tblGrid>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4081"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2015-2016 учебный год</w:t>
            </w:r>
          </w:p>
        </w:tc>
        <w:tc>
          <w:tcPr>
            <w:tcW w:w="3536" w:type="dxa"/>
            <w:gridSpan w:val="2"/>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2016-2017 учебный год</w:t>
            </w:r>
          </w:p>
        </w:tc>
      </w:tr>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Класс</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C305C8">
            <w:pPr>
              <w:pStyle w:val="a4"/>
              <w:spacing w:line="360" w:lineRule="auto"/>
              <w:ind w:firstLine="31"/>
              <w:jc w:val="both"/>
              <w:rPr>
                <w:rFonts w:ascii="Times New Roman" w:hAnsi="Times New Roman"/>
                <w:sz w:val="24"/>
                <w:szCs w:val="24"/>
              </w:rPr>
            </w:pPr>
            <w:r w:rsidRPr="00E22468">
              <w:rPr>
                <w:rFonts w:ascii="Times New Roman" w:hAnsi="Times New Roman"/>
                <w:sz w:val="24"/>
                <w:szCs w:val="24"/>
              </w:rPr>
              <w:t>Кол-во классов</w:t>
            </w: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C305C8">
            <w:pPr>
              <w:pStyle w:val="a4"/>
              <w:spacing w:line="360" w:lineRule="auto"/>
              <w:ind w:firstLine="31"/>
              <w:jc w:val="both"/>
              <w:rPr>
                <w:rFonts w:ascii="Times New Roman" w:hAnsi="Times New Roman"/>
                <w:sz w:val="24"/>
                <w:szCs w:val="24"/>
              </w:rPr>
            </w:pPr>
            <w:r w:rsidRPr="00E22468">
              <w:rPr>
                <w:rFonts w:ascii="Times New Roman" w:hAnsi="Times New Roman"/>
                <w:sz w:val="24"/>
                <w:szCs w:val="24"/>
              </w:rPr>
              <w:t>Кол-во учеников</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C305C8">
            <w:pPr>
              <w:pStyle w:val="a4"/>
              <w:spacing w:line="360" w:lineRule="auto"/>
              <w:ind w:firstLine="31"/>
              <w:jc w:val="both"/>
              <w:rPr>
                <w:rFonts w:ascii="Times New Roman" w:hAnsi="Times New Roman"/>
                <w:sz w:val="24"/>
                <w:szCs w:val="24"/>
              </w:rPr>
            </w:pPr>
            <w:r w:rsidRPr="00E22468">
              <w:rPr>
                <w:rFonts w:ascii="Times New Roman" w:hAnsi="Times New Roman"/>
                <w:sz w:val="24"/>
                <w:szCs w:val="24"/>
              </w:rPr>
              <w:t>Кол-во классов</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C305C8">
            <w:pPr>
              <w:pStyle w:val="a4"/>
              <w:spacing w:line="360" w:lineRule="auto"/>
              <w:ind w:firstLine="31"/>
              <w:jc w:val="both"/>
              <w:rPr>
                <w:rFonts w:ascii="Times New Roman" w:hAnsi="Times New Roman"/>
                <w:sz w:val="24"/>
                <w:szCs w:val="24"/>
              </w:rPr>
            </w:pPr>
            <w:r w:rsidRPr="00E22468">
              <w:rPr>
                <w:rFonts w:ascii="Times New Roman" w:hAnsi="Times New Roman"/>
                <w:sz w:val="24"/>
                <w:szCs w:val="24"/>
              </w:rPr>
              <w:t>Кол-во учеников</w:t>
            </w:r>
          </w:p>
        </w:tc>
      </w:tr>
      <w:tr w:rsidR="00E22468" w:rsidRPr="00E22468" w:rsidTr="009B2ADA">
        <w:trPr>
          <w:trHeight w:val="285"/>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6</w:t>
            </w:r>
          </w:p>
        </w:tc>
        <w:tc>
          <w:tcPr>
            <w:tcW w:w="201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w:t>
            </w:r>
          </w:p>
        </w:tc>
        <w:tc>
          <w:tcPr>
            <w:tcW w:w="2067"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10</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7</w:t>
            </w:r>
          </w:p>
        </w:tc>
        <w:tc>
          <w:tcPr>
            <w:tcW w:w="201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w:t>
            </w:r>
          </w:p>
        </w:tc>
        <w:tc>
          <w:tcPr>
            <w:tcW w:w="2067"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5</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10</w:t>
            </w: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8</w:t>
            </w:r>
          </w:p>
        </w:tc>
        <w:tc>
          <w:tcPr>
            <w:tcW w:w="2014"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5</w:t>
            </w:r>
          </w:p>
        </w:tc>
      </w:tr>
      <w:tr w:rsidR="00E22468" w:rsidRPr="00E22468" w:rsidTr="009B2ADA">
        <w:trPr>
          <w:trHeight w:val="268"/>
        </w:trPr>
        <w:tc>
          <w:tcPr>
            <w:tcW w:w="195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Всего</w:t>
            </w:r>
          </w:p>
        </w:tc>
        <w:tc>
          <w:tcPr>
            <w:tcW w:w="2014"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w:t>
            </w:r>
          </w:p>
        </w:tc>
        <w:tc>
          <w:tcPr>
            <w:tcW w:w="2067" w:type="dxa"/>
            <w:tcBorders>
              <w:top w:val="single" w:sz="4" w:space="0" w:color="auto"/>
              <w:left w:val="single" w:sz="4" w:space="0" w:color="auto"/>
              <w:bottom w:val="single" w:sz="4" w:space="0" w:color="auto"/>
              <w:right w:val="single" w:sz="4" w:space="0" w:color="auto"/>
            </w:tcBorders>
            <w:hideMark/>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15</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2</w:t>
            </w:r>
          </w:p>
        </w:tc>
        <w:tc>
          <w:tcPr>
            <w:tcW w:w="1768" w:type="dxa"/>
            <w:tcBorders>
              <w:top w:val="single" w:sz="4" w:space="0" w:color="auto"/>
              <w:left w:val="single" w:sz="4" w:space="0" w:color="auto"/>
              <w:bottom w:val="single" w:sz="4" w:space="0" w:color="auto"/>
              <w:right w:val="single" w:sz="4" w:space="0" w:color="auto"/>
            </w:tcBorders>
          </w:tcPr>
          <w:p w:rsidR="00E22468" w:rsidRPr="00E22468" w:rsidRDefault="00E22468" w:rsidP="00E22468">
            <w:pPr>
              <w:pStyle w:val="a4"/>
              <w:spacing w:line="360" w:lineRule="auto"/>
              <w:ind w:firstLine="567"/>
              <w:jc w:val="both"/>
              <w:rPr>
                <w:rFonts w:ascii="Times New Roman" w:hAnsi="Times New Roman"/>
                <w:sz w:val="24"/>
                <w:szCs w:val="24"/>
              </w:rPr>
            </w:pPr>
            <w:r w:rsidRPr="00E22468">
              <w:rPr>
                <w:rFonts w:ascii="Times New Roman" w:hAnsi="Times New Roman"/>
                <w:sz w:val="24"/>
                <w:szCs w:val="24"/>
              </w:rPr>
              <w:t>15</w:t>
            </w:r>
          </w:p>
        </w:tc>
      </w:tr>
    </w:tbl>
    <w:p w:rsidR="00665717" w:rsidRPr="00C14F1D" w:rsidRDefault="00665717" w:rsidP="00665717">
      <w:pPr>
        <w:ind w:firstLine="567"/>
        <w:rPr>
          <w:szCs w:val="28"/>
        </w:rPr>
      </w:pPr>
      <w:r w:rsidRPr="00C14F1D">
        <w:rPr>
          <w:szCs w:val="28"/>
        </w:rPr>
        <w:lastRenderedPageBreak/>
        <w:t>Таким образом, в районе осуществляется поэтапный переход на стандарты нового поколения.</w:t>
      </w:r>
    </w:p>
    <w:p w:rsidR="00665717" w:rsidRPr="00C14F1D" w:rsidRDefault="00665717" w:rsidP="00665717">
      <w:pPr>
        <w:ind w:firstLine="567"/>
        <w:rPr>
          <w:szCs w:val="28"/>
        </w:rPr>
      </w:pPr>
      <w:r w:rsidRPr="00C14F1D">
        <w:rPr>
          <w:szCs w:val="28"/>
        </w:rPr>
        <w:t xml:space="preserve">Численность обучающихся общеобразовательных учреждений, реализующих образовательные программы начального общего, основного общего и среднего общего образования, осваивающих образовательные программы, соответствующие требованиям ФГОС начального общего, основного общего и среднего общего образования – </w:t>
      </w:r>
      <w:r w:rsidR="00C305C8">
        <w:rPr>
          <w:szCs w:val="28"/>
        </w:rPr>
        <w:t>1090</w:t>
      </w:r>
      <w:r w:rsidRPr="00C14F1D">
        <w:rPr>
          <w:szCs w:val="28"/>
        </w:rPr>
        <w:t xml:space="preserve"> чел. Численность учащихся общеобразовательных учреждений – 1</w:t>
      </w:r>
      <w:r w:rsidR="00C305C8">
        <w:rPr>
          <w:szCs w:val="28"/>
        </w:rPr>
        <w:t>788</w:t>
      </w:r>
      <w:r w:rsidRPr="00C14F1D">
        <w:rPr>
          <w:szCs w:val="28"/>
        </w:rPr>
        <w:t xml:space="preserve"> чел. </w:t>
      </w:r>
    </w:p>
    <w:p w:rsidR="00665717" w:rsidRPr="00C14F1D" w:rsidRDefault="00665717" w:rsidP="00665717">
      <w:pPr>
        <w:rPr>
          <w:szCs w:val="28"/>
        </w:rPr>
      </w:pPr>
      <w:r w:rsidRPr="00C14F1D">
        <w:rPr>
          <w:iCs/>
          <w:szCs w:val="28"/>
        </w:rPr>
        <w:t>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w:t>
      </w:r>
      <w:r w:rsidRPr="00C14F1D">
        <w:rPr>
          <w:szCs w:val="28"/>
        </w:rPr>
        <w:t xml:space="preserve"> – </w:t>
      </w:r>
      <w:r w:rsidR="00C305C8">
        <w:rPr>
          <w:szCs w:val="28"/>
        </w:rPr>
        <w:t>60</w:t>
      </w:r>
      <w:r w:rsidRPr="00C14F1D">
        <w:rPr>
          <w:szCs w:val="28"/>
        </w:rPr>
        <w:t>,</w:t>
      </w:r>
      <w:r w:rsidR="00C305C8">
        <w:rPr>
          <w:szCs w:val="28"/>
        </w:rPr>
        <w:t>96</w:t>
      </w:r>
      <w:r w:rsidRPr="00C14F1D">
        <w:rPr>
          <w:szCs w:val="28"/>
        </w:rPr>
        <w:t xml:space="preserve"> %</w:t>
      </w:r>
      <w:r w:rsidR="00473C99">
        <w:rPr>
          <w:szCs w:val="28"/>
        </w:rPr>
        <w:t xml:space="preserve"> </w:t>
      </w:r>
      <w:r w:rsidRPr="00C14F1D">
        <w:rPr>
          <w:szCs w:val="28"/>
        </w:rPr>
        <w:t>(201</w:t>
      </w:r>
      <w:r w:rsidR="00C305C8">
        <w:rPr>
          <w:szCs w:val="28"/>
        </w:rPr>
        <w:t>5</w:t>
      </w:r>
      <w:r w:rsidRPr="00C14F1D">
        <w:rPr>
          <w:szCs w:val="28"/>
        </w:rPr>
        <w:t xml:space="preserve"> год - </w:t>
      </w:r>
      <w:r w:rsidR="00C305C8">
        <w:rPr>
          <w:szCs w:val="28"/>
        </w:rPr>
        <w:t>5</w:t>
      </w:r>
      <w:r w:rsidRPr="00C14F1D">
        <w:rPr>
          <w:szCs w:val="28"/>
        </w:rPr>
        <w:t>4,</w:t>
      </w:r>
      <w:r w:rsidR="00C305C8">
        <w:rPr>
          <w:szCs w:val="28"/>
        </w:rPr>
        <w:t>5</w:t>
      </w:r>
      <w:r w:rsidRPr="00C14F1D">
        <w:rPr>
          <w:szCs w:val="28"/>
        </w:rPr>
        <w:t xml:space="preserve">) %, что на </w:t>
      </w:r>
      <w:r w:rsidR="00C305C8">
        <w:rPr>
          <w:szCs w:val="28"/>
        </w:rPr>
        <w:t>6</w:t>
      </w:r>
      <w:r w:rsidRPr="00C14F1D">
        <w:rPr>
          <w:szCs w:val="28"/>
        </w:rPr>
        <w:t>,</w:t>
      </w:r>
      <w:r w:rsidR="00C305C8">
        <w:rPr>
          <w:szCs w:val="28"/>
        </w:rPr>
        <w:t xml:space="preserve">96 </w:t>
      </w:r>
      <w:r w:rsidRPr="00C14F1D">
        <w:rPr>
          <w:szCs w:val="28"/>
        </w:rPr>
        <w:t>% выше, чем в прошлом году.</w:t>
      </w:r>
    </w:p>
    <w:p w:rsidR="00D535C5" w:rsidRPr="00650F4B" w:rsidRDefault="00D535C5" w:rsidP="00D535C5">
      <w:pPr>
        <w:rPr>
          <w:szCs w:val="24"/>
        </w:rPr>
      </w:pPr>
      <w:r w:rsidRPr="00650F4B">
        <w:rPr>
          <w:b/>
          <w:szCs w:val="24"/>
        </w:rPr>
        <w:t>Название успешной практики:</w:t>
      </w:r>
      <w:r w:rsidRPr="00650F4B">
        <w:rPr>
          <w:szCs w:val="24"/>
        </w:rPr>
        <w:t xml:space="preserve"> МОУ Покровская СОШ - региональная пилотная площадка опережающего введения ФГОС основного общего образования</w:t>
      </w:r>
    </w:p>
    <w:p w:rsidR="00D535C5" w:rsidRPr="00650F4B" w:rsidRDefault="00D535C5" w:rsidP="00D535C5">
      <w:pPr>
        <w:rPr>
          <w:szCs w:val="24"/>
        </w:rPr>
      </w:pPr>
      <w:r w:rsidRPr="00650F4B">
        <w:rPr>
          <w:b/>
          <w:szCs w:val="24"/>
        </w:rPr>
        <w:t>Цели/задачи:</w:t>
      </w:r>
      <w:r w:rsidRPr="00650F4B">
        <w:rPr>
          <w:szCs w:val="24"/>
        </w:rPr>
        <w:t xml:space="preserve"> реализация ФГОС ООО в опережающем режиме и распространение эффективных практик по разным направлениям  на уровне муниципалитета и региона; </w:t>
      </w:r>
      <w:r w:rsidRPr="00650F4B">
        <w:rPr>
          <w:rFonts w:eastAsia="Times New Roman"/>
          <w:szCs w:val="24"/>
          <w:lang w:eastAsia="ru-RU"/>
        </w:rPr>
        <w:t>проектирование системы управления ресурсами;</w:t>
      </w:r>
      <w:r w:rsidRPr="00650F4B">
        <w:rPr>
          <w:szCs w:val="24"/>
        </w:rPr>
        <w:t xml:space="preserve"> </w:t>
      </w:r>
      <w:r w:rsidRPr="006229C5">
        <w:rPr>
          <w:rFonts w:eastAsia="Times New Roman"/>
          <w:szCs w:val="24"/>
          <w:lang w:eastAsia="ru-RU"/>
        </w:rPr>
        <w:t>корректировка локальных нормативных актов;</w:t>
      </w:r>
      <w:r w:rsidRPr="00650F4B">
        <w:rPr>
          <w:szCs w:val="24"/>
        </w:rPr>
        <w:t xml:space="preserve"> </w:t>
      </w:r>
      <w:r w:rsidRPr="006229C5">
        <w:rPr>
          <w:rFonts w:eastAsia="Times New Roman"/>
          <w:szCs w:val="24"/>
          <w:lang w:eastAsia="ru-RU"/>
        </w:rPr>
        <w:t>прогнозирование рисков. </w:t>
      </w:r>
    </w:p>
    <w:p w:rsidR="00D535C5" w:rsidRPr="00650F4B" w:rsidRDefault="00D535C5" w:rsidP="00D535C5">
      <w:pPr>
        <w:rPr>
          <w:szCs w:val="24"/>
        </w:rPr>
      </w:pPr>
      <w:r w:rsidRPr="00650F4B">
        <w:rPr>
          <w:b/>
          <w:szCs w:val="24"/>
        </w:rPr>
        <w:t>Масштаб и география охвата:</w:t>
      </w:r>
      <w:r w:rsidRPr="00650F4B">
        <w:rPr>
          <w:szCs w:val="24"/>
        </w:rPr>
        <w:t xml:space="preserve"> 15 образовательных организаций Зиминского района/ 150 педагогов; школы города Зимы, </w:t>
      </w:r>
      <w:proofErr w:type="spellStart"/>
      <w:r w:rsidRPr="00650F4B">
        <w:rPr>
          <w:szCs w:val="24"/>
        </w:rPr>
        <w:t>Заларинского</w:t>
      </w:r>
      <w:proofErr w:type="spellEnd"/>
      <w:r w:rsidRPr="00650F4B">
        <w:rPr>
          <w:szCs w:val="24"/>
        </w:rPr>
        <w:t xml:space="preserve">, </w:t>
      </w:r>
      <w:proofErr w:type="spellStart"/>
      <w:r w:rsidRPr="00650F4B">
        <w:rPr>
          <w:szCs w:val="24"/>
        </w:rPr>
        <w:t>Аларского</w:t>
      </w:r>
      <w:proofErr w:type="spellEnd"/>
      <w:r w:rsidRPr="00650F4B">
        <w:rPr>
          <w:szCs w:val="24"/>
        </w:rPr>
        <w:t xml:space="preserve">, </w:t>
      </w:r>
      <w:proofErr w:type="spellStart"/>
      <w:r w:rsidRPr="00650F4B">
        <w:rPr>
          <w:szCs w:val="24"/>
        </w:rPr>
        <w:t>Куйтунского</w:t>
      </w:r>
      <w:proofErr w:type="spellEnd"/>
      <w:r w:rsidRPr="00650F4B">
        <w:rPr>
          <w:szCs w:val="24"/>
        </w:rPr>
        <w:t xml:space="preserve">, </w:t>
      </w:r>
      <w:proofErr w:type="spellStart"/>
      <w:r w:rsidRPr="00650F4B">
        <w:rPr>
          <w:szCs w:val="24"/>
        </w:rPr>
        <w:t>Казачинско</w:t>
      </w:r>
      <w:proofErr w:type="spellEnd"/>
      <w:r w:rsidRPr="00650F4B">
        <w:rPr>
          <w:szCs w:val="24"/>
        </w:rPr>
        <w:t xml:space="preserve">- Ленского, </w:t>
      </w:r>
      <w:proofErr w:type="spellStart"/>
      <w:r w:rsidRPr="00650F4B">
        <w:rPr>
          <w:szCs w:val="24"/>
        </w:rPr>
        <w:t>Нукутского</w:t>
      </w:r>
      <w:proofErr w:type="spellEnd"/>
      <w:r w:rsidRPr="00650F4B">
        <w:rPr>
          <w:szCs w:val="24"/>
        </w:rPr>
        <w:t xml:space="preserve">, </w:t>
      </w:r>
      <w:proofErr w:type="spellStart"/>
      <w:r w:rsidRPr="00650F4B">
        <w:rPr>
          <w:szCs w:val="24"/>
        </w:rPr>
        <w:t>Нижнеилимского</w:t>
      </w:r>
      <w:proofErr w:type="spellEnd"/>
      <w:r w:rsidRPr="00650F4B">
        <w:rPr>
          <w:szCs w:val="24"/>
        </w:rPr>
        <w:t xml:space="preserve">, Братского, </w:t>
      </w:r>
      <w:proofErr w:type="spellStart"/>
      <w:r w:rsidRPr="00650F4B">
        <w:rPr>
          <w:szCs w:val="24"/>
        </w:rPr>
        <w:t>Усольского</w:t>
      </w:r>
      <w:proofErr w:type="spellEnd"/>
      <w:r w:rsidRPr="00650F4B">
        <w:rPr>
          <w:szCs w:val="24"/>
        </w:rPr>
        <w:t xml:space="preserve"> районов/70 педагогов.</w:t>
      </w:r>
    </w:p>
    <w:p w:rsidR="00D535C5" w:rsidRPr="00650F4B" w:rsidRDefault="00D535C5" w:rsidP="00D535C5">
      <w:pPr>
        <w:rPr>
          <w:szCs w:val="24"/>
        </w:rPr>
      </w:pPr>
      <w:r w:rsidRPr="00650F4B">
        <w:rPr>
          <w:b/>
          <w:szCs w:val="24"/>
        </w:rPr>
        <w:t>Сроки  реализации:</w:t>
      </w:r>
      <w:r w:rsidRPr="00650F4B">
        <w:rPr>
          <w:szCs w:val="24"/>
        </w:rPr>
        <w:t xml:space="preserve"> 2014-2018гг.</w:t>
      </w:r>
    </w:p>
    <w:p w:rsidR="00D535C5" w:rsidRPr="00650F4B" w:rsidRDefault="00D535C5" w:rsidP="00D535C5">
      <w:pPr>
        <w:rPr>
          <w:rFonts w:eastAsia="Times New Roman"/>
          <w:szCs w:val="24"/>
          <w:lang w:eastAsia="ru-RU"/>
        </w:rPr>
      </w:pPr>
      <w:r w:rsidRPr="00650F4B">
        <w:rPr>
          <w:b/>
          <w:szCs w:val="24"/>
        </w:rPr>
        <w:t xml:space="preserve">Краткое описание: </w:t>
      </w:r>
      <w:r w:rsidRPr="00650F4B">
        <w:rPr>
          <w:szCs w:val="24"/>
        </w:rPr>
        <w:t xml:space="preserve">Деятельность региональной пилотной площадки регламентирована распоряжением Министерства Иркутской области «О пилотных площадках опережающего введения ФГОС основного общего образования» № 820-мр от 06.10.2015г. и инструктивно- методическими письмами по организации деятельности пилотных площадок ГАУ ДПО ИРО. </w:t>
      </w:r>
      <w:r w:rsidRPr="00650F4B">
        <w:rPr>
          <w:rFonts w:eastAsia="Times New Roman"/>
          <w:szCs w:val="24"/>
          <w:lang w:eastAsia="ru-RU"/>
        </w:rPr>
        <w:t>С 01.10.2014 года МОУ Покровская СОШ действует как  муниципальный консультационный пункт по введению и реализации ФГОС ООО. По запросам педагогов 3-4 раза в год проходят тематические заседания</w:t>
      </w:r>
      <w:r>
        <w:rPr>
          <w:rFonts w:eastAsia="Times New Roman"/>
          <w:szCs w:val="24"/>
          <w:lang w:eastAsia="ru-RU"/>
        </w:rPr>
        <w:t xml:space="preserve"> консультационных пунктов</w:t>
      </w:r>
      <w:r w:rsidRPr="00650F4B">
        <w:rPr>
          <w:rFonts w:eastAsia="Times New Roman"/>
          <w:szCs w:val="24"/>
          <w:lang w:eastAsia="ru-RU"/>
        </w:rPr>
        <w:t xml:space="preserve"> в </w:t>
      </w:r>
      <w:proofErr w:type="spellStart"/>
      <w:r w:rsidRPr="00650F4B">
        <w:rPr>
          <w:rFonts w:eastAsia="Times New Roman"/>
          <w:szCs w:val="24"/>
          <w:lang w:eastAsia="ru-RU"/>
        </w:rPr>
        <w:t>деятельностных</w:t>
      </w:r>
      <w:proofErr w:type="spellEnd"/>
      <w:r w:rsidRPr="00650F4B">
        <w:rPr>
          <w:rFonts w:eastAsia="Times New Roman"/>
          <w:szCs w:val="24"/>
          <w:lang w:eastAsia="ru-RU"/>
        </w:rPr>
        <w:t xml:space="preserve"> формах: практикумы, тренинги, мастер- классы, открытые образовательные показы. Примерная тематика</w:t>
      </w:r>
      <w:r>
        <w:rPr>
          <w:rFonts w:eastAsia="Times New Roman"/>
          <w:szCs w:val="24"/>
          <w:lang w:eastAsia="ru-RU"/>
        </w:rPr>
        <w:t xml:space="preserve"> заседаний</w:t>
      </w:r>
      <w:r w:rsidRPr="00650F4B">
        <w:rPr>
          <w:rFonts w:eastAsia="Times New Roman"/>
          <w:szCs w:val="24"/>
          <w:lang w:eastAsia="ru-RU"/>
        </w:rPr>
        <w:t xml:space="preserve">: «Оценка предметных результатов: процедуры, формы, инструменты»; «Формирование личностных и </w:t>
      </w:r>
      <w:proofErr w:type="spellStart"/>
      <w:r w:rsidRPr="00650F4B">
        <w:rPr>
          <w:rFonts w:eastAsia="Times New Roman"/>
          <w:szCs w:val="24"/>
          <w:lang w:eastAsia="ru-RU"/>
        </w:rPr>
        <w:t>метапредметных</w:t>
      </w:r>
      <w:proofErr w:type="spellEnd"/>
      <w:r w:rsidRPr="00650F4B">
        <w:rPr>
          <w:rFonts w:eastAsia="Times New Roman"/>
          <w:szCs w:val="24"/>
          <w:lang w:eastAsia="ru-RU"/>
        </w:rPr>
        <w:t xml:space="preserve"> результатов. Учебное задание и учебная ситуация — основные средства реализации </w:t>
      </w:r>
      <w:proofErr w:type="spellStart"/>
      <w:r w:rsidRPr="00650F4B">
        <w:rPr>
          <w:rFonts w:eastAsia="Times New Roman"/>
          <w:szCs w:val="24"/>
          <w:lang w:eastAsia="ru-RU"/>
        </w:rPr>
        <w:t>деятельностного</w:t>
      </w:r>
      <w:proofErr w:type="spellEnd"/>
      <w:r w:rsidRPr="00650F4B">
        <w:rPr>
          <w:rFonts w:eastAsia="Times New Roman"/>
          <w:szCs w:val="24"/>
          <w:lang w:eastAsia="ru-RU"/>
        </w:rPr>
        <w:t xml:space="preserve"> подхода в руках учителя»; «</w:t>
      </w:r>
      <w:r w:rsidRPr="00650F4B">
        <w:rPr>
          <w:szCs w:val="24"/>
        </w:rPr>
        <w:t xml:space="preserve">Формирование и оценка уровня </w:t>
      </w:r>
      <w:proofErr w:type="spellStart"/>
      <w:r w:rsidRPr="00650F4B">
        <w:rPr>
          <w:szCs w:val="24"/>
        </w:rPr>
        <w:t>сформированности</w:t>
      </w:r>
      <w:proofErr w:type="spellEnd"/>
      <w:r w:rsidRPr="00650F4B">
        <w:rPr>
          <w:szCs w:val="24"/>
        </w:rPr>
        <w:t xml:space="preserve"> читательской грамотности</w:t>
      </w:r>
      <w:r w:rsidRPr="00650F4B">
        <w:rPr>
          <w:rFonts w:eastAsia="Times New Roman"/>
          <w:szCs w:val="24"/>
          <w:lang w:eastAsia="ru-RU"/>
        </w:rPr>
        <w:t xml:space="preserve">». Актуальная тематика обсуждается с учетом </w:t>
      </w:r>
      <w:r w:rsidRPr="00650F4B">
        <w:rPr>
          <w:rFonts w:eastAsia="Times New Roman"/>
          <w:szCs w:val="24"/>
          <w:lang w:eastAsia="ru-RU"/>
        </w:rPr>
        <w:lastRenderedPageBreak/>
        <w:t>специфики малокомплектных сельских школ. Локальные акты, методические разработки, программы для общего доступа размещаются на сайте образовательной организации.</w:t>
      </w:r>
    </w:p>
    <w:p w:rsidR="00D535C5" w:rsidRPr="00650F4B" w:rsidRDefault="00D535C5" w:rsidP="00D535C5">
      <w:pPr>
        <w:rPr>
          <w:szCs w:val="24"/>
        </w:rPr>
      </w:pPr>
      <w:r w:rsidRPr="00650F4B">
        <w:rPr>
          <w:b/>
          <w:szCs w:val="24"/>
        </w:rPr>
        <w:t>Достигнутые результаты:</w:t>
      </w:r>
      <w:r w:rsidRPr="00650F4B">
        <w:rPr>
          <w:szCs w:val="24"/>
        </w:rPr>
        <w:t xml:space="preserve"> проведение 2 практических  тематических семинаров «Школа - школе» (100 педагогов); 12 тематических муниципальных консультационных  пунктов (150 педагогов Зиминского района); </w:t>
      </w:r>
      <w:r w:rsidRPr="00650F4B">
        <w:rPr>
          <w:szCs w:val="24"/>
          <w:lang w:val="en-US"/>
        </w:rPr>
        <w:t>IX</w:t>
      </w:r>
      <w:r w:rsidRPr="00650F4B">
        <w:rPr>
          <w:szCs w:val="24"/>
        </w:rPr>
        <w:t xml:space="preserve"> региональной  </w:t>
      </w:r>
      <w:proofErr w:type="spellStart"/>
      <w:r w:rsidRPr="00650F4B">
        <w:rPr>
          <w:szCs w:val="24"/>
        </w:rPr>
        <w:t>стажировочной</w:t>
      </w:r>
      <w:proofErr w:type="spellEnd"/>
      <w:r w:rsidRPr="00650F4B">
        <w:rPr>
          <w:szCs w:val="24"/>
        </w:rPr>
        <w:t xml:space="preserve"> сессии  по проблеме  «Построение региональной модели </w:t>
      </w:r>
      <w:r w:rsidRPr="00650F4B">
        <w:rPr>
          <w:color w:val="000000"/>
          <w:szCs w:val="24"/>
        </w:rPr>
        <w:t>среднего общего образования</w:t>
      </w:r>
      <w:r w:rsidRPr="00650F4B">
        <w:rPr>
          <w:szCs w:val="24"/>
        </w:rPr>
        <w:t xml:space="preserve"> на основе примерной основной образовательной программы среднего общего образования» по теме «Формирование и оценка уровня </w:t>
      </w:r>
      <w:proofErr w:type="spellStart"/>
      <w:r w:rsidRPr="00650F4B">
        <w:rPr>
          <w:szCs w:val="24"/>
        </w:rPr>
        <w:t>сформированности</w:t>
      </w:r>
      <w:proofErr w:type="spellEnd"/>
      <w:r w:rsidRPr="00650F4B">
        <w:rPr>
          <w:szCs w:val="24"/>
        </w:rPr>
        <w:t xml:space="preserve"> читательской грамотности учащихся в условиях сельской школы» (50 педагогов); публикация в методическом пособии ГАУ ДПО ИРО по материалам 13 областного форума «Образование Прибайкалья-2017»  «Обобщение опыта реализации существующих моделей и практик организации образовательной деятельности в условиях введения ФГОС общего образования в образовательных организациях» - «Формирование и оценка уровня </w:t>
      </w:r>
      <w:proofErr w:type="spellStart"/>
      <w:r w:rsidRPr="00650F4B">
        <w:rPr>
          <w:szCs w:val="24"/>
        </w:rPr>
        <w:t>сформированности</w:t>
      </w:r>
      <w:proofErr w:type="spellEnd"/>
      <w:r w:rsidRPr="00650F4B">
        <w:rPr>
          <w:szCs w:val="24"/>
        </w:rPr>
        <w:t xml:space="preserve"> читательской грамотности учащихся в условиях сельской школы».</w:t>
      </w:r>
    </w:p>
    <w:p w:rsidR="00D535C5" w:rsidRPr="00650F4B" w:rsidRDefault="00D535C5" w:rsidP="00D535C5">
      <w:pPr>
        <w:rPr>
          <w:szCs w:val="24"/>
        </w:rPr>
      </w:pPr>
      <w:r w:rsidRPr="00650F4B">
        <w:rPr>
          <w:b/>
          <w:szCs w:val="24"/>
        </w:rPr>
        <w:t>Контактное лицо:</w:t>
      </w:r>
      <w:r w:rsidRPr="00650F4B">
        <w:rPr>
          <w:szCs w:val="24"/>
        </w:rPr>
        <w:t xml:space="preserve"> </w:t>
      </w:r>
      <w:proofErr w:type="spellStart"/>
      <w:r w:rsidRPr="00650F4B">
        <w:rPr>
          <w:szCs w:val="24"/>
        </w:rPr>
        <w:t>Потыльцева</w:t>
      </w:r>
      <w:proofErr w:type="spellEnd"/>
      <w:r w:rsidRPr="00650F4B">
        <w:rPr>
          <w:szCs w:val="24"/>
        </w:rPr>
        <w:t xml:space="preserve"> Любовь Викторовна</w:t>
      </w:r>
    </w:p>
    <w:p w:rsidR="00D535C5" w:rsidRPr="00650F4B" w:rsidRDefault="00D535C5" w:rsidP="00D535C5">
      <w:pPr>
        <w:rPr>
          <w:szCs w:val="24"/>
        </w:rPr>
      </w:pPr>
      <w:r w:rsidRPr="00650F4B">
        <w:rPr>
          <w:b/>
          <w:szCs w:val="24"/>
        </w:rPr>
        <w:t>Телефон:</w:t>
      </w:r>
      <w:r w:rsidRPr="00650F4B">
        <w:rPr>
          <w:szCs w:val="24"/>
        </w:rPr>
        <w:t xml:space="preserve"> 83955424386, 89500998141</w:t>
      </w:r>
    </w:p>
    <w:p w:rsidR="00D535C5" w:rsidRPr="00650F4B" w:rsidRDefault="00D535C5" w:rsidP="00D535C5">
      <w:pPr>
        <w:rPr>
          <w:szCs w:val="24"/>
        </w:rPr>
      </w:pPr>
      <w:r w:rsidRPr="00650F4B">
        <w:rPr>
          <w:b/>
          <w:szCs w:val="24"/>
        </w:rPr>
        <w:t>Почта:</w:t>
      </w:r>
      <w:r w:rsidRPr="00650F4B">
        <w:rPr>
          <w:szCs w:val="24"/>
        </w:rPr>
        <w:t xml:space="preserve"> </w:t>
      </w:r>
      <w:proofErr w:type="spellStart"/>
      <w:r w:rsidRPr="00650F4B">
        <w:rPr>
          <w:szCs w:val="24"/>
          <w:lang w:val="en-US"/>
        </w:rPr>
        <w:t>pokrowckaj</w:t>
      </w:r>
      <w:proofErr w:type="spellEnd"/>
      <w:r w:rsidRPr="00FA1E65">
        <w:rPr>
          <w:szCs w:val="24"/>
        </w:rPr>
        <w:t>@</w:t>
      </w:r>
      <w:r w:rsidRPr="00650F4B">
        <w:rPr>
          <w:szCs w:val="24"/>
          <w:lang w:val="en-US"/>
        </w:rPr>
        <w:t>mail</w:t>
      </w:r>
      <w:r w:rsidRPr="00FA1E65">
        <w:rPr>
          <w:szCs w:val="24"/>
        </w:rPr>
        <w:t>.</w:t>
      </w:r>
      <w:proofErr w:type="spellStart"/>
      <w:r w:rsidRPr="00650F4B">
        <w:rPr>
          <w:szCs w:val="24"/>
          <w:lang w:val="en-US"/>
        </w:rPr>
        <w:t>ru</w:t>
      </w:r>
      <w:proofErr w:type="spellEnd"/>
      <w:r w:rsidRPr="00650F4B">
        <w:rPr>
          <w:szCs w:val="24"/>
        </w:rPr>
        <w:t xml:space="preserve"> </w:t>
      </w:r>
    </w:p>
    <w:p w:rsidR="00462ACF" w:rsidRDefault="00462ACF" w:rsidP="00462ACF">
      <w:pPr>
        <w:pStyle w:val="4"/>
      </w:pPr>
      <w:r>
        <w:t>Кадровое обеспечение</w:t>
      </w:r>
    </w:p>
    <w:p w:rsidR="00D62B52" w:rsidRDefault="004416AE" w:rsidP="00757AF2">
      <w:pPr>
        <w:rPr>
          <w:color w:val="000000"/>
          <w:szCs w:val="24"/>
        </w:rPr>
      </w:pPr>
      <w:r>
        <w:rPr>
          <w:color w:val="000000"/>
          <w:szCs w:val="24"/>
        </w:rPr>
        <w:t xml:space="preserve">В </w:t>
      </w:r>
      <w:r w:rsidRPr="00FE35BB">
        <w:rPr>
          <w:color w:val="000000"/>
          <w:szCs w:val="24"/>
        </w:rPr>
        <w:t>общеобразовательных</w:t>
      </w:r>
      <w:r>
        <w:rPr>
          <w:color w:val="000000"/>
          <w:szCs w:val="24"/>
        </w:rPr>
        <w:t xml:space="preserve"> </w:t>
      </w:r>
      <w:r w:rsidRPr="00FE35BB">
        <w:rPr>
          <w:color w:val="000000"/>
          <w:szCs w:val="24"/>
        </w:rPr>
        <w:t>организация</w:t>
      </w:r>
      <w:r w:rsidR="00277D6E">
        <w:rPr>
          <w:color w:val="000000"/>
          <w:szCs w:val="24"/>
        </w:rPr>
        <w:t>х района работало 219</w:t>
      </w:r>
      <w:r w:rsidRPr="00FE35BB">
        <w:rPr>
          <w:color w:val="000000"/>
          <w:szCs w:val="24"/>
        </w:rPr>
        <w:t xml:space="preserve"> педагог</w:t>
      </w:r>
      <w:r w:rsidR="00277D6E">
        <w:rPr>
          <w:color w:val="000000"/>
          <w:szCs w:val="24"/>
        </w:rPr>
        <w:t>ических р</w:t>
      </w:r>
      <w:r w:rsidRPr="00FE35BB">
        <w:rPr>
          <w:color w:val="000000"/>
          <w:szCs w:val="24"/>
        </w:rPr>
        <w:t>а</w:t>
      </w:r>
      <w:r w:rsidR="00277D6E">
        <w:rPr>
          <w:color w:val="000000"/>
          <w:szCs w:val="24"/>
        </w:rPr>
        <w:t xml:space="preserve">ботников и </w:t>
      </w:r>
      <w:r w:rsidRPr="00FE35BB">
        <w:rPr>
          <w:color w:val="000000"/>
          <w:szCs w:val="24"/>
        </w:rPr>
        <w:t>34  – административны</w:t>
      </w:r>
      <w:r w:rsidR="00277D6E">
        <w:rPr>
          <w:color w:val="000000"/>
          <w:szCs w:val="24"/>
        </w:rPr>
        <w:t>х</w:t>
      </w:r>
      <w:r w:rsidRPr="00FE35BB">
        <w:rPr>
          <w:color w:val="000000"/>
          <w:szCs w:val="24"/>
        </w:rPr>
        <w:t xml:space="preserve"> работник</w:t>
      </w:r>
      <w:r w:rsidR="00277D6E">
        <w:rPr>
          <w:color w:val="000000"/>
          <w:szCs w:val="24"/>
        </w:rPr>
        <w:t>а</w:t>
      </w:r>
      <w:r w:rsidRPr="00FE35BB">
        <w:rPr>
          <w:color w:val="000000"/>
          <w:szCs w:val="24"/>
        </w:rPr>
        <w:t>.</w:t>
      </w:r>
      <w:r w:rsidR="00277D6E">
        <w:rPr>
          <w:color w:val="000000"/>
          <w:szCs w:val="24"/>
        </w:rPr>
        <w:t xml:space="preserve"> Всего – 253 работника.</w:t>
      </w:r>
      <w:r w:rsidRPr="00FE35BB">
        <w:rPr>
          <w:color w:val="000000"/>
          <w:szCs w:val="24"/>
        </w:rPr>
        <w:t xml:space="preserve"> Общая численность педагогов сократилась на </w:t>
      </w:r>
      <w:r w:rsidR="00277D6E">
        <w:rPr>
          <w:color w:val="000000"/>
          <w:szCs w:val="24"/>
        </w:rPr>
        <w:t xml:space="preserve">18 </w:t>
      </w:r>
      <w:r w:rsidRPr="00FE35BB">
        <w:rPr>
          <w:color w:val="000000"/>
          <w:szCs w:val="24"/>
        </w:rPr>
        <w:t>человек в сравнении с предыдущим годом. Обеспеч</w:t>
      </w:r>
      <w:r w:rsidR="00277D6E">
        <w:rPr>
          <w:color w:val="000000"/>
          <w:szCs w:val="24"/>
        </w:rPr>
        <w:t xml:space="preserve">енность педагогическими кадрами </w:t>
      </w:r>
      <w:r w:rsidRPr="00FE35BB">
        <w:rPr>
          <w:color w:val="000000"/>
          <w:szCs w:val="24"/>
        </w:rPr>
        <w:t>общеобразовательных организаций в районе остается на уровне 97,7 %. По-прежнему в числе наиболее востребованных профессий являются учителя начальных классов, появились вакансии учителя математики и иностранного языка.</w:t>
      </w:r>
      <w:r w:rsidRPr="00FE35BB">
        <w:rPr>
          <w:color w:val="000000"/>
          <w:szCs w:val="24"/>
        </w:rPr>
        <w:br/>
        <w:t xml:space="preserve">Стабильная ситуация по обеспеченности кадрами (100%) на протяжении последних трех лет сохраняется в МОУ </w:t>
      </w:r>
      <w:proofErr w:type="spellStart"/>
      <w:r w:rsidRPr="00FE35BB">
        <w:rPr>
          <w:color w:val="000000"/>
          <w:szCs w:val="24"/>
        </w:rPr>
        <w:t>Батаминская</w:t>
      </w:r>
      <w:proofErr w:type="spellEnd"/>
      <w:r w:rsidRPr="00FE35BB">
        <w:rPr>
          <w:color w:val="000000"/>
          <w:szCs w:val="24"/>
        </w:rPr>
        <w:t xml:space="preserve"> СОШ, МОУ </w:t>
      </w:r>
      <w:proofErr w:type="spellStart"/>
      <w:r w:rsidRPr="00FE35BB">
        <w:rPr>
          <w:color w:val="000000"/>
          <w:szCs w:val="24"/>
        </w:rPr>
        <w:t>Новолетн</w:t>
      </w:r>
      <w:r>
        <w:rPr>
          <w:color w:val="000000"/>
          <w:szCs w:val="24"/>
        </w:rPr>
        <w:t>иковская</w:t>
      </w:r>
      <w:proofErr w:type="spellEnd"/>
      <w:r>
        <w:rPr>
          <w:color w:val="000000"/>
          <w:szCs w:val="24"/>
        </w:rPr>
        <w:t xml:space="preserve"> СОШ, МОУ </w:t>
      </w:r>
      <w:proofErr w:type="spellStart"/>
      <w:r>
        <w:rPr>
          <w:color w:val="000000"/>
          <w:szCs w:val="24"/>
        </w:rPr>
        <w:t>Ухтуйская</w:t>
      </w:r>
      <w:proofErr w:type="spellEnd"/>
      <w:r>
        <w:rPr>
          <w:color w:val="000000"/>
          <w:szCs w:val="24"/>
        </w:rPr>
        <w:t xml:space="preserve"> СОШ</w:t>
      </w:r>
      <w:r w:rsidRPr="00FE35BB">
        <w:rPr>
          <w:color w:val="000000"/>
          <w:szCs w:val="24"/>
        </w:rPr>
        <w:t>.</w:t>
      </w:r>
      <w:r w:rsidR="00277D6E">
        <w:rPr>
          <w:noProof/>
          <w:sz w:val="28"/>
          <w:szCs w:val="28"/>
          <w:lang w:eastAsia="ru-RU"/>
        </w:rPr>
        <w:drawing>
          <wp:inline distT="0" distB="0" distL="0" distR="0">
            <wp:extent cx="5943600" cy="1688123"/>
            <wp:effectExtent l="0" t="0" r="19050" b="266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E3D61">
        <w:rPr>
          <w:color w:val="000000"/>
          <w:szCs w:val="24"/>
        </w:rPr>
        <w:t xml:space="preserve">                 </w:t>
      </w:r>
      <w:r w:rsidRPr="00FE35BB">
        <w:rPr>
          <w:color w:val="000000"/>
          <w:szCs w:val="24"/>
        </w:rPr>
        <w:lastRenderedPageBreak/>
        <w:t>Доля педагогических работников общеобразовательных организаций</w:t>
      </w:r>
      <w:r>
        <w:rPr>
          <w:color w:val="000000"/>
          <w:szCs w:val="24"/>
        </w:rPr>
        <w:t xml:space="preserve">, имеющих высшее образование, </w:t>
      </w:r>
      <w:r w:rsidRPr="00FE35BB">
        <w:rPr>
          <w:color w:val="000000"/>
          <w:szCs w:val="24"/>
        </w:rPr>
        <w:t>составила 67%.</w:t>
      </w:r>
      <w:r>
        <w:rPr>
          <w:color w:val="000000"/>
          <w:szCs w:val="24"/>
        </w:rPr>
        <w:t xml:space="preserve"> </w:t>
      </w:r>
    </w:p>
    <w:p w:rsidR="004416AE" w:rsidRPr="00FE35BB" w:rsidRDefault="00D62B52" w:rsidP="00DF64ED">
      <w:pPr>
        <w:ind w:firstLine="0"/>
        <w:rPr>
          <w:rFonts w:ascii="Calibri" w:hAnsi="Calibri" w:cs="Calibri"/>
          <w:b/>
          <w:bCs/>
          <w:i/>
          <w:iCs/>
          <w:color w:val="17365D"/>
          <w:szCs w:val="24"/>
        </w:rPr>
      </w:pPr>
      <w:r>
        <w:rPr>
          <w:noProof/>
          <w:sz w:val="28"/>
          <w:szCs w:val="28"/>
          <w:lang w:eastAsia="ru-RU"/>
        </w:rPr>
        <w:drawing>
          <wp:inline distT="0" distB="0" distL="0" distR="0">
            <wp:extent cx="5943600" cy="244792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E3D61">
        <w:rPr>
          <w:color w:val="000000"/>
          <w:szCs w:val="24"/>
        </w:rPr>
        <w:t xml:space="preserve">  </w:t>
      </w:r>
      <w:r w:rsidR="004416AE">
        <w:rPr>
          <w:color w:val="000000"/>
          <w:szCs w:val="24"/>
        </w:rPr>
        <w:t xml:space="preserve">В таблице </w:t>
      </w:r>
      <w:r w:rsidR="004416AE" w:rsidRPr="00FE35BB">
        <w:rPr>
          <w:color w:val="000000"/>
          <w:szCs w:val="24"/>
        </w:rPr>
        <w:t xml:space="preserve"> представлено сравнение распределения педагогов общеобразовательных</w:t>
      </w:r>
      <w:r w:rsidR="004416AE">
        <w:rPr>
          <w:color w:val="000000"/>
          <w:szCs w:val="24"/>
        </w:rPr>
        <w:t xml:space="preserve"> </w:t>
      </w:r>
      <w:r w:rsidR="004416AE" w:rsidRPr="00FE35BB">
        <w:rPr>
          <w:color w:val="000000"/>
          <w:szCs w:val="24"/>
        </w:rPr>
        <w:t>организаций по стажу работы.</w:t>
      </w:r>
    </w:p>
    <w:p w:rsidR="004416AE" w:rsidRPr="004416AE" w:rsidRDefault="004416AE" w:rsidP="004416AE">
      <w:pPr>
        <w:pStyle w:val="a4"/>
        <w:jc w:val="right"/>
        <w:rPr>
          <w:rFonts w:ascii="Times New Roman" w:hAnsi="Times New Roman"/>
          <w:sz w:val="24"/>
        </w:rPr>
      </w:pPr>
      <w:r w:rsidRPr="004416AE">
        <w:rPr>
          <w:rFonts w:ascii="Times New Roman" w:hAnsi="Times New Roman"/>
          <w:sz w:val="24"/>
        </w:rPr>
        <w:t>Распределения педагогических работников</w:t>
      </w:r>
      <w:r w:rsidRPr="004416AE">
        <w:rPr>
          <w:rFonts w:ascii="Times New Roman" w:hAnsi="Times New Roman"/>
          <w:sz w:val="24"/>
        </w:rPr>
        <w:br/>
        <w:t>общеобразовательных учреждений по стажу работы</w:t>
      </w:r>
    </w:p>
    <w:tbl>
      <w:tblPr>
        <w:tblStyle w:val="af2"/>
        <w:tblW w:w="0" w:type="auto"/>
        <w:tblLook w:val="04A0"/>
      </w:tblPr>
      <w:tblGrid>
        <w:gridCol w:w="1367"/>
        <w:gridCol w:w="1367"/>
        <w:gridCol w:w="1367"/>
        <w:gridCol w:w="1367"/>
        <w:gridCol w:w="1367"/>
        <w:gridCol w:w="1368"/>
        <w:gridCol w:w="1368"/>
      </w:tblGrid>
      <w:tr w:rsidR="004416AE" w:rsidRPr="00FE35BB" w:rsidTr="009B2ADA">
        <w:tc>
          <w:tcPr>
            <w:tcW w:w="1367" w:type="dxa"/>
          </w:tcPr>
          <w:p w:rsidR="004416AE" w:rsidRPr="00FE35BB" w:rsidRDefault="004416AE" w:rsidP="009B2ADA">
            <w:pPr>
              <w:ind w:firstLine="567"/>
              <w:rPr>
                <w:szCs w:val="24"/>
              </w:rPr>
            </w:pPr>
          </w:p>
        </w:tc>
        <w:tc>
          <w:tcPr>
            <w:tcW w:w="8204" w:type="dxa"/>
            <w:gridSpan w:val="6"/>
          </w:tcPr>
          <w:p w:rsidR="004416AE" w:rsidRPr="00FE35BB" w:rsidRDefault="004416AE" w:rsidP="009B2ADA">
            <w:pPr>
              <w:ind w:firstLine="567"/>
              <w:jc w:val="center"/>
              <w:rPr>
                <w:szCs w:val="24"/>
              </w:rPr>
            </w:pPr>
            <w:r w:rsidRPr="00FE35BB">
              <w:rPr>
                <w:szCs w:val="24"/>
              </w:rPr>
              <w:t>имеют общий стаж работы, лет</w:t>
            </w:r>
          </w:p>
        </w:tc>
      </w:tr>
      <w:tr w:rsidR="004416AE" w:rsidRPr="00FE35BB" w:rsidTr="009B2ADA">
        <w:tc>
          <w:tcPr>
            <w:tcW w:w="1367" w:type="dxa"/>
          </w:tcPr>
          <w:p w:rsidR="004416AE" w:rsidRPr="00FE35BB" w:rsidRDefault="004416AE" w:rsidP="004416AE">
            <w:pPr>
              <w:ind w:firstLine="0"/>
              <w:rPr>
                <w:color w:val="000000"/>
                <w:szCs w:val="24"/>
              </w:rPr>
            </w:pPr>
          </w:p>
        </w:tc>
        <w:tc>
          <w:tcPr>
            <w:tcW w:w="1367" w:type="dxa"/>
          </w:tcPr>
          <w:p w:rsidR="004416AE" w:rsidRPr="00FE35BB" w:rsidRDefault="004416AE" w:rsidP="004416AE">
            <w:pPr>
              <w:ind w:firstLine="0"/>
              <w:jc w:val="center"/>
              <w:rPr>
                <w:color w:val="000000"/>
                <w:szCs w:val="24"/>
              </w:rPr>
            </w:pPr>
            <w:r w:rsidRPr="00FE35BB">
              <w:rPr>
                <w:color w:val="000000"/>
                <w:szCs w:val="24"/>
              </w:rPr>
              <w:t>до 3</w:t>
            </w:r>
          </w:p>
        </w:tc>
        <w:tc>
          <w:tcPr>
            <w:tcW w:w="1367" w:type="dxa"/>
          </w:tcPr>
          <w:p w:rsidR="004416AE" w:rsidRPr="00FE35BB" w:rsidRDefault="004416AE" w:rsidP="004416AE">
            <w:pPr>
              <w:ind w:firstLine="0"/>
              <w:jc w:val="center"/>
              <w:rPr>
                <w:color w:val="000000"/>
                <w:szCs w:val="24"/>
              </w:rPr>
            </w:pPr>
            <w:r w:rsidRPr="00FE35BB">
              <w:rPr>
                <w:color w:val="000000"/>
                <w:szCs w:val="24"/>
              </w:rPr>
              <w:t>то 3до 5</w:t>
            </w:r>
          </w:p>
        </w:tc>
        <w:tc>
          <w:tcPr>
            <w:tcW w:w="1367" w:type="dxa"/>
          </w:tcPr>
          <w:p w:rsidR="004416AE" w:rsidRPr="00FE35BB" w:rsidRDefault="004416AE" w:rsidP="004416AE">
            <w:pPr>
              <w:ind w:firstLine="0"/>
              <w:jc w:val="center"/>
              <w:rPr>
                <w:color w:val="000000"/>
                <w:szCs w:val="24"/>
              </w:rPr>
            </w:pPr>
            <w:r w:rsidRPr="00FE35BB">
              <w:rPr>
                <w:color w:val="000000"/>
                <w:szCs w:val="24"/>
              </w:rPr>
              <w:t>от 5 до10</w:t>
            </w:r>
          </w:p>
        </w:tc>
        <w:tc>
          <w:tcPr>
            <w:tcW w:w="1367" w:type="dxa"/>
          </w:tcPr>
          <w:p w:rsidR="004416AE" w:rsidRPr="00FE35BB" w:rsidRDefault="004416AE" w:rsidP="004416AE">
            <w:pPr>
              <w:ind w:firstLine="0"/>
              <w:jc w:val="center"/>
              <w:rPr>
                <w:color w:val="000000"/>
                <w:szCs w:val="24"/>
              </w:rPr>
            </w:pPr>
            <w:r w:rsidRPr="00FE35BB">
              <w:rPr>
                <w:color w:val="000000"/>
                <w:szCs w:val="24"/>
              </w:rPr>
              <w:t>от 10 до 15</w:t>
            </w:r>
          </w:p>
        </w:tc>
        <w:tc>
          <w:tcPr>
            <w:tcW w:w="1368" w:type="dxa"/>
          </w:tcPr>
          <w:p w:rsidR="004416AE" w:rsidRPr="00FE35BB" w:rsidRDefault="004416AE" w:rsidP="004416AE">
            <w:pPr>
              <w:ind w:firstLine="0"/>
              <w:jc w:val="center"/>
              <w:rPr>
                <w:color w:val="000000"/>
                <w:szCs w:val="24"/>
              </w:rPr>
            </w:pPr>
            <w:r w:rsidRPr="00FE35BB">
              <w:rPr>
                <w:color w:val="000000"/>
                <w:szCs w:val="24"/>
              </w:rPr>
              <w:t>от 15 до  20</w:t>
            </w:r>
          </w:p>
        </w:tc>
        <w:tc>
          <w:tcPr>
            <w:tcW w:w="1368" w:type="dxa"/>
          </w:tcPr>
          <w:p w:rsidR="004416AE" w:rsidRPr="00FE35BB" w:rsidRDefault="004416AE" w:rsidP="004416AE">
            <w:pPr>
              <w:ind w:firstLine="0"/>
              <w:jc w:val="center"/>
              <w:rPr>
                <w:color w:val="000000"/>
                <w:szCs w:val="24"/>
              </w:rPr>
            </w:pPr>
            <w:r w:rsidRPr="00FE35BB">
              <w:rPr>
                <w:color w:val="000000"/>
                <w:szCs w:val="24"/>
              </w:rPr>
              <w:t>20 и более</w:t>
            </w:r>
          </w:p>
        </w:tc>
      </w:tr>
      <w:tr w:rsidR="004416AE" w:rsidRPr="00FE35BB" w:rsidTr="009B2ADA">
        <w:tc>
          <w:tcPr>
            <w:tcW w:w="1367" w:type="dxa"/>
          </w:tcPr>
          <w:p w:rsidR="004416AE" w:rsidRPr="00FE35BB" w:rsidRDefault="004416AE" w:rsidP="004416AE">
            <w:pPr>
              <w:ind w:firstLine="0"/>
              <w:rPr>
                <w:color w:val="000000"/>
                <w:szCs w:val="24"/>
              </w:rPr>
            </w:pPr>
            <w:r w:rsidRPr="00FE35BB">
              <w:rPr>
                <w:color w:val="000000"/>
                <w:szCs w:val="24"/>
              </w:rPr>
              <w:t>2015-2016</w:t>
            </w:r>
          </w:p>
        </w:tc>
        <w:tc>
          <w:tcPr>
            <w:tcW w:w="1367" w:type="dxa"/>
            <w:vAlign w:val="center"/>
          </w:tcPr>
          <w:p w:rsidR="004416AE" w:rsidRPr="00FE35BB" w:rsidRDefault="004416AE" w:rsidP="004416AE">
            <w:pPr>
              <w:ind w:firstLine="0"/>
              <w:jc w:val="center"/>
              <w:rPr>
                <w:szCs w:val="24"/>
              </w:rPr>
            </w:pPr>
            <w:r w:rsidRPr="00FE35BB">
              <w:rPr>
                <w:szCs w:val="24"/>
              </w:rPr>
              <w:t>16</w:t>
            </w:r>
          </w:p>
        </w:tc>
        <w:tc>
          <w:tcPr>
            <w:tcW w:w="1367" w:type="dxa"/>
            <w:vAlign w:val="center"/>
          </w:tcPr>
          <w:p w:rsidR="004416AE" w:rsidRPr="00FE35BB" w:rsidRDefault="004416AE" w:rsidP="004416AE">
            <w:pPr>
              <w:ind w:firstLine="0"/>
              <w:jc w:val="center"/>
              <w:rPr>
                <w:szCs w:val="24"/>
              </w:rPr>
            </w:pPr>
            <w:r w:rsidRPr="00FE35BB">
              <w:rPr>
                <w:szCs w:val="24"/>
              </w:rPr>
              <w:t>22</w:t>
            </w:r>
          </w:p>
        </w:tc>
        <w:tc>
          <w:tcPr>
            <w:tcW w:w="1367" w:type="dxa"/>
            <w:vAlign w:val="center"/>
          </w:tcPr>
          <w:p w:rsidR="004416AE" w:rsidRPr="00FE35BB" w:rsidRDefault="004416AE" w:rsidP="004416AE">
            <w:pPr>
              <w:ind w:firstLine="0"/>
              <w:jc w:val="center"/>
              <w:rPr>
                <w:szCs w:val="24"/>
              </w:rPr>
            </w:pPr>
            <w:r w:rsidRPr="00FE35BB">
              <w:rPr>
                <w:szCs w:val="24"/>
              </w:rPr>
              <w:t>21</w:t>
            </w:r>
          </w:p>
        </w:tc>
        <w:tc>
          <w:tcPr>
            <w:tcW w:w="1367" w:type="dxa"/>
            <w:vAlign w:val="center"/>
          </w:tcPr>
          <w:p w:rsidR="004416AE" w:rsidRPr="00FE35BB" w:rsidRDefault="004416AE" w:rsidP="004416AE">
            <w:pPr>
              <w:ind w:firstLine="0"/>
              <w:jc w:val="center"/>
              <w:rPr>
                <w:szCs w:val="24"/>
              </w:rPr>
            </w:pPr>
            <w:r w:rsidRPr="00FE35BB">
              <w:rPr>
                <w:szCs w:val="24"/>
              </w:rPr>
              <w:t>23</w:t>
            </w:r>
          </w:p>
        </w:tc>
        <w:tc>
          <w:tcPr>
            <w:tcW w:w="1368" w:type="dxa"/>
            <w:vAlign w:val="center"/>
          </w:tcPr>
          <w:p w:rsidR="004416AE" w:rsidRPr="00FE35BB" w:rsidRDefault="004416AE" w:rsidP="004416AE">
            <w:pPr>
              <w:ind w:firstLine="0"/>
              <w:jc w:val="center"/>
              <w:rPr>
                <w:szCs w:val="24"/>
              </w:rPr>
            </w:pPr>
            <w:r w:rsidRPr="00FE35BB">
              <w:rPr>
                <w:szCs w:val="24"/>
              </w:rPr>
              <w:t>23</w:t>
            </w:r>
          </w:p>
        </w:tc>
        <w:tc>
          <w:tcPr>
            <w:tcW w:w="1368" w:type="dxa"/>
            <w:vAlign w:val="center"/>
          </w:tcPr>
          <w:p w:rsidR="004416AE" w:rsidRPr="00FE35BB" w:rsidRDefault="004416AE" w:rsidP="004416AE">
            <w:pPr>
              <w:ind w:firstLine="0"/>
              <w:jc w:val="center"/>
              <w:rPr>
                <w:color w:val="000000"/>
                <w:szCs w:val="24"/>
              </w:rPr>
            </w:pPr>
            <w:r w:rsidRPr="00FE35BB">
              <w:rPr>
                <w:szCs w:val="24"/>
              </w:rPr>
              <w:t>132</w:t>
            </w:r>
          </w:p>
        </w:tc>
      </w:tr>
      <w:tr w:rsidR="004416AE" w:rsidRPr="00FE35BB" w:rsidTr="009B2ADA">
        <w:tc>
          <w:tcPr>
            <w:tcW w:w="1367" w:type="dxa"/>
          </w:tcPr>
          <w:p w:rsidR="004416AE" w:rsidRPr="00FE35BB" w:rsidRDefault="004416AE" w:rsidP="004416AE">
            <w:pPr>
              <w:ind w:firstLine="0"/>
              <w:rPr>
                <w:color w:val="000000"/>
                <w:szCs w:val="24"/>
              </w:rPr>
            </w:pPr>
            <w:r w:rsidRPr="00FE35BB">
              <w:rPr>
                <w:color w:val="000000"/>
                <w:szCs w:val="24"/>
              </w:rPr>
              <w:t>2016-2017</w:t>
            </w:r>
          </w:p>
        </w:tc>
        <w:tc>
          <w:tcPr>
            <w:tcW w:w="1367" w:type="dxa"/>
          </w:tcPr>
          <w:p w:rsidR="004416AE" w:rsidRPr="00FE35BB" w:rsidRDefault="004416AE" w:rsidP="004416AE">
            <w:pPr>
              <w:ind w:firstLine="0"/>
              <w:jc w:val="center"/>
              <w:rPr>
                <w:color w:val="000000"/>
                <w:szCs w:val="24"/>
              </w:rPr>
            </w:pPr>
            <w:r w:rsidRPr="00FE35BB">
              <w:rPr>
                <w:color w:val="000000"/>
                <w:szCs w:val="24"/>
              </w:rPr>
              <w:t>19</w:t>
            </w:r>
          </w:p>
        </w:tc>
        <w:tc>
          <w:tcPr>
            <w:tcW w:w="1367" w:type="dxa"/>
          </w:tcPr>
          <w:p w:rsidR="004416AE" w:rsidRPr="00FE35BB" w:rsidRDefault="004416AE" w:rsidP="004416AE">
            <w:pPr>
              <w:ind w:firstLine="0"/>
              <w:jc w:val="center"/>
              <w:rPr>
                <w:color w:val="000000"/>
                <w:szCs w:val="24"/>
              </w:rPr>
            </w:pPr>
            <w:r w:rsidRPr="00FE35BB">
              <w:rPr>
                <w:color w:val="000000"/>
                <w:szCs w:val="24"/>
              </w:rPr>
              <w:t>11</w:t>
            </w:r>
          </w:p>
        </w:tc>
        <w:tc>
          <w:tcPr>
            <w:tcW w:w="1367" w:type="dxa"/>
          </w:tcPr>
          <w:p w:rsidR="004416AE" w:rsidRPr="00FE35BB" w:rsidRDefault="004416AE" w:rsidP="004416AE">
            <w:pPr>
              <w:ind w:firstLine="0"/>
              <w:jc w:val="center"/>
              <w:rPr>
                <w:color w:val="000000"/>
                <w:szCs w:val="24"/>
              </w:rPr>
            </w:pPr>
            <w:r w:rsidRPr="00FE35BB">
              <w:rPr>
                <w:color w:val="000000"/>
                <w:szCs w:val="24"/>
              </w:rPr>
              <w:t>21</w:t>
            </w:r>
          </w:p>
        </w:tc>
        <w:tc>
          <w:tcPr>
            <w:tcW w:w="1367" w:type="dxa"/>
          </w:tcPr>
          <w:p w:rsidR="004416AE" w:rsidRPr="00FE35BB" w:rsidRDefault="004416AE" w:rsidP="004416AE">
            <w:pPr>
              <w:ind w:firstLine="0"/>
              <w:jc w:val="center"/>
              <w:rPr>
                <w:color w:val="000000"/>
                <w:szCs w:val="24"/>
              </w:rPr>
            </w:pPr>
            <w:r w:rsidRPr="00FE35BB">
              <w:rPr>
                <w:color w:val="000000"/>
                <w:szCs w:val="24"/>
              </w:rPr>
              <w:t>23</w:t>
            </w:r>
          </w:p>
        </w:tc>
        <w:tc>
          <w:tcPr>
            <w:tcW w:w="1368" w:type="dxa"/>
          </w:tcPr>
          <w:p w:rsidR="004416AE" w:rsidRPr="00FE35BB" w:rsidRDefault="004416AE" w:rsidP="004416AE">
            <w:pPr>
              <w:ind w:firstLine="0"/>
              <w:jc w:val="center"/>
              <w:rPr>
                <w:color w:val="000000"/>
                <w:szCs w:val="24"/>
              </w:rPr>
            </w:pPr>
            <w:r w:rsidRPr="00FE35BB">
              <w:rPr>
                <w:color w:val="000000"/>
                <w:szCs w:val="24"/>
              </w:rPr>
              <w:t>22</w:t>
            </w:r>
          </w:p>
        </w:tc>
        <w:tc>
          <w:tcPr>
            <w:tcW w:w="1368" w:type="dxa"/>
          </w:tcPr>
          <w:p w:rsidR="004416AE" w:rsidRPr="00FE35BB" w:rsidRDefault="004416AE" w:rsidP="004416AE">
            <w:pPr>
              <w:ind w:firstLine="0"/>
              <w:jc w:val="center"/>
              <w:rPr>
                <w:color w:val="000000"/>
                <w:szCs w:val="24"/>
              </w:rPr>
            </w:pPr>
            <w:r w:rsidRPr="00FE35BB">
              <w:rPr>
                <w:color w:val="000000"/>
                <w:szCs w:val="24"/>
              </w:rPr>
              <w:t>157</w:t>
            </w:r>
          </w:p>
        </w:tc>
      </w:tr>
    </w:tbl>
    <w:p w:rsidR="004416AE" w:rsidRPr="00FE35BB" w:rsidRDefault="004416AE" w:rsidP="004416AE">
      <w:pPr>
        <w:rPr>
          <w:color w:val="000000"/>
          <w:szCs w:val="24"/>
        </w:rPr>
      </w:pPr>
      <w:r w:rsidRPr="00FE35BB">
        <w:rPr>
          <w:color w:val="000000"/>
          <w:szCs w:val="24"/>
        </w:rPr>
        <w:t>Распределение педагогических работников общеобразовательных организаций по стажу работы показывает, что существенных изменений в структуре распределения в 2016-2017 учебном году по стажу работы в сравнении с 2015-2016 учебным годом не произошло.</w:t>
      </w:r>
      <w:r>
        <w:rPr>
          <w:color w:val="000000"/>
          <w:szCs w:val="24"/>
        </w:rPr>
        <w:t xml:space="preserve"> </w:t>
      </w:r>
      <w:r w:rsidRPr="00FE35BB">
        <w:rPr>
          <w:color w:val="000000"/>
          <w:szCs w:val="24"/>
        </w:rPr>
        <w:t>Две трети педагогических работников</w:t>
      </w:r>
      <w:r>
        <w:rPr>
          <w:color w:val="000000"/>
          <w:szCs w:val="24"/>
        </w:rPr>
        <w:t xml:space="preserve"> </w:t>
      </w:r>
      <w:r w:rsidRPr="00FE35BB">
        <w:rPr>
          <w:color w:val="000000"/>
          <w:szCs w:val="24"/>
        </w:rPr>
        <w:t>имеют стаж от 20 лет и более, что свидетельствует о сохраняющейся тенденции старения педагогических кадров, так 53,2% педагогов - это работники пенсионного возраста.</w:t>
      </w:r>
      <w:r>
        <w:rPr>
          <w:color w:val="000000"/>
          <w:szCs w:val="24"/>
        </w:rPr>
        <w:t xml:space="preserve"> </w:t>
      </w:r>
      <w:r w:rsidRPr="00FE35BB">
        <w:rPr>
          <w:color w:val="000000"/>
          <w:szCs w:val="24"/>
        </w:rPr>
        <w:t>Вместе с тем, в муниципальной системе образования уделяется внимание привлечению и</w:t>
      </w:r>
      <w:r>
        <w:rPr>
          <w:color w:val="000000"/>
          <w:szCs w:val="24"/>
        </w:rPr>
        <w:t xml:space="preserve"> </w:t>
      </w:r>
      <w:r w:rsidRPr="00FE35BB">
        <w:rPr>
          <w:color w:val="000000"/>
          <w:szCs w:val="24"/>
        </w:rPr>
        <w:t xml:space="preserve">закреплению молодых педагогов в образовательных учреждениях. </w:t>
      </w:r>
    </w:p>
    <w:p w:rsidR="00B74A4A" w:rsidRPr="00E45E7E" w:rsidRDefault="00B74A4A" w:rsidP="00B74A4A">
      <w:pPr>
        <w:tabs>
          <w:tab w:val="left" w:pos="993"/>
        </w:tabs>
        <w:ind w:firstLine="567"/>
        <w:jc w:val="center"/>
        <w:rPr>
          <w:szCs w:val="24"/>
        </w:rPr>
      </w:pPr>
      <w:r w:rsidRPr="00E45E7E">
        <w:rPr>
          <w:szCs w:val="24"/>
        </w:rPr>
        <w:t>Количество педагогов, имеющие квалификационные категории</w:t>
      </w:r>
    </w:p>
    <w:tbl>
      <w:tblPr>
        <w:tblStyle w:val="af2"/>
        <w:tblW w:w="0" w:type="auto"/>
        <w:tblLayout w:type="fixed"/>
        <w:tblLook w:val="04A0"/>
      </w:tblPr>
      <w:tblGrid>
        <w:gridCol w:w="1751"/>
        <w:gridCol w:w="1057"/>
        <w:gridCol w:w="2687"/>
        <w:gridCol w:w="1708"/>
        <w:gridCol w:w="2544"/>
      </w:tblGrid>
      <w:tr w:rsidR="00753481" w:rsidRPr="00E45E7E" w:rsidTr="000B26F7">
        <w:trPr>
          <w:trHeight w:val="1223"/>
        </w:trPr>
        <w:tc>
          <w:tcPr>
            <w:tcW w:w="1751" w:type="dxa"/>
          </w:tcPr>
          <w:p w:rsidR="00753481" w:rsidRPr="00E45E7E" w:rsidRDefault="00753481" w:rsidP="00B74A4A">
            <w:pPr>
              <w:tabs>
                <w:tab w:val="left" w:pos="993"/>
              </w:tabs>
              <w:spacing w:line="240" w:lineRule="auto"/>
              <w:ind w:firstLine="0"/>
              <w:rPr>
                <w:szCs w:val="24"/>
              </w:rPr>
            </w:pPr>
            <w:r w:rsidRPr="00E45E7E">
              <w:rPr>
                <w:szCs w:val="24"/>
              </w:rPr>
              <w:t>Год</w:t>
            </w:r>
          </w:p>
        </w:tc>
        <w:tc>
          <w:tcPr>
            <w:tcW w:w="3744" w:type="dxa"/>
            <w:gridSpan w:val="2"/>
            <w:tcBorders>
              <w:bottom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Количество человек, прошедших аттестацию</w:t>
            </w:r>
          </w:p>
        </w:tc>
        <w:tc>
          <w:tcPr>
            <w:tcW w:w="4252" w:type="dxa"/>
            <w:gridSpan w:val="2"/>
            <w:tcBorders>
              <w:bottom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Общее количество человек, имеющих квалификационные категории</w:t>
            </w:r>
          </w:p>
        </w:tc>
      </w:tr>
      <w:tr w:rsidR="00753481" w:rsidRPr="00E45E7E" w:rsidTr="000B26F7">
        <w:trPr>
          <w:trHeight w:val="218"/>
        </w:trPr>
        <w:tc>
          <w:tcPr>
            <w:tcW w:w="1751" w:type="dxa"/>
            <w:vMerge w:val="restart"/>
          </w:tcPr>
          <w:p w:rsidR="00753481" w:rsidRPr="00E45E7E" w:rsidRDefault="00753481" w:rsidP="00B74A4A">
            <w:pPr>
              <w:tabs>
                <w:tab w:val="left" w:pos="993"/>
              </w:tabs>
              <w:spacing w:line="240" w:lineRule="auto"/>
              <w:ind w:firstLine="0"/>
              <w:rPr>
                <w:szCs w:val="24"/>
              </w:rPr>
            </w:pPr>
            <w:r w:rsidRPr="00E45E7E">
              <w:rPr>
                <w:szCs w:val="24"/>
              </w:rPr>
              <w:t>2015-2016</w:t>
            </w:r>
          </w:p>
        </w:tc>
        <w:tc>
          <w:tcPr>
            <w:tcW w:w="1057" w:type="dxa"/>
            <w:tcBorders>
              <w:bottom w:val="single" w:sz="4" w:space="0" w:color="auto"/>
              <w:righ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1КК</w:t>
            </w:r>
          </w:p>
        </w:tc>
        <w:tc>
          <w:tcPr>
            <w:tcW w:w="2687" w:type="dxa"/>
            <w:tcBorders>
              <w:left w:val="single" w:sz="4" w:space="0" w:color="auto"/>
              <w:bottom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ВКК</w:t>
            </w:r>
          </w:p>
        </w:tc>
        <w:tc>
          <w:tcPr>
            <w:tcW w:w="1708" w:type="dxa"/>
            <w:tcBorders>
              <w:bottom w:val="single" w:sz="4" w:space="0" w:color="auto"/>
              <w:righ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1КК</w:t>
            </w:r>
          </w:p>
        </w:tc>
        <w:tc>
          <w:tcPr>
            <w:tcW w:w="2544" w:type="dxa"/>
            <w:tcBorders>
              <w:left w:val="single" w:sz="4" w:space="0" w:color="auto"/>
              <w:bottom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ВКК</w:t>
            </w:r>
          </w:p>
        </w:tc>
      </w:tr>
      <w:tr w:rsidR="00753481" w:rsidRPr="00E45E7E" w:rsidTr="000B26F7">
        <w:trPr>
          <w:trHeight w:val="402"/>
        </w:trPr>
        <w:tc>
          <w:tcPr>
            <w:tcW w:w="1751" w:type="dxa"/>
            <w:vMerge/>
          </w:tcPr>
          <w:p w:rsidR="00753481" w:rsidRPr="00E45E7E" w:rsidRDefault="00753481" w:rsidP="00B74A4A">
            <w:pPr>
              <w:tabs>
                <w:tab w:val="left" w:pos="993"/>
              </w:tabs>
              <w:spacing w:line="240" w:lineRule="auto"/>
              <w:ind w:firstLine="0"/>
              <w:rPr>
                <w:szCs w:val="24"/>
              </w:rPr>
            </w:pPr>
          </w:p>
        </w:tc>
        <w:tc>
          <w:tcPr>
            <w:tcW w:w="1057" w:type="dxa"/>
            <w:tcBorders>
              <w:top w:val="single" w:sz="4" w:space="0" w:color="auto"/>
              <w:righ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28</w:t>
            </w:r>
          </w:p>
        </w:tc>
        <w:tc>
          <w:tcPr>
            <w:tcW w:w="2687" w:type="dxa"/>
            <w:tcBorders>
              <w:top w:val="single" w:sz="4" w:space="0" w:color="auto"/>
              <w:lef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6</w:t>
            </w:r>
          </w:p>
        </w:tc>
        <w:tc>
          <w:tcPr>
            <w:tcW w:w="1708" w:type="dxa"/>
            <w:tcBorders>
              <w:top w:val="single" w:sz="4" w:space="0" w:color="auto"/>
              <w:right w:val="single" w:sz="4" w:space="0" w:color="auto"/>
            </w:tcBorders>
          </w:tcPr>
          <w:p w:rsidR="00753481" w:rsidRPr="00E45E7E" w:rsidRDefault="00753481" w:rsidP="00B74A4A">
            <w:pPr>
              <w:tabs>
                <w:tab w:val="left" w:pos="993"/>
              </w:tabs>
              <w:spacing w:line="240" w:lineRule="auto"/>
              <w:ind w:firstLine="0"/>
              <w:rPr>
                <w:szCs w:val="24"/>
              </w:rPr>
            </w:pPr>
            <w:r>
              <w:rPr>
                <w:szCs w:val="24"/>
              </w:rPr>
              <w:t>64</w:t>
            </w:r>
          </w:p>
        </w:tc>
        <w:tc>
          <w:tcPr>
            <w:tcW w:w="2544" w:type="dxa"/>
            <w:tcBorders>
              <w:top w:val="single" w:sz="4" w:space="0" w:color="auto"/>
              <w:left w:val="single" w:sz="4" w:space="0" w:color="auto"/>
            </w:tcBorders>
          </w:tcPr>
          <w:p w:rsidR="00753481" w:rsidRPr="00E45E7E" w:rsidRDefault="00753481" w:rsidP="00B74A4A">
            <w:pPr>
              <w:tabs>
                <w:tab w:val="left" w:pos="993"/>
              </w:tabs>
              <w:spacing w:line="240" w:lineRule="auto"/>
              <w:ind w:firstLine="0"/>
              <w:rPr>
                <w:szCs w:val="24"/>
              </w:rPr>
            </w:pPr>
            <w:r>
              <w:rPr>
                <w:szCs w:val="24"/>
              </w:rPr>
              <w:t>11</w:t>
            </w:r>
          </w:p>
        </w:tc>
      </w:tr>
      <w:tr w:rsidR="00753481" w:rsidRPr="00E45E7E" w:rsidTr="000B26F7">
        <w:trPr>
          <w:trHeight w:val="302"/>
        </w:trPr>
        <w:tc>
          <w:tcPr>
            <w:tcW w:w="1751" w:type="dxa"/>
          </w:tcPr>
          <w:p w:rsidR="00753481" w:rsidRPr="00E45E7E" w:rsidRDefault="00753481" w:rsidP="00B74A4A">
            <w:pPr>
              <w:tabs>
                <w:tab w:val="left" w:pos="993"/>
              </w:tabs>
              <w:spacing w:line="240" w:lineRule="auto"/>
              <w:ind w:firstLine="0"/>
              <w:rPr>
                <w:szCs w:val="24"/>
              </w:rPr>
            </w:pPr>
            <w:r w:rsidRPr="00E45E7E">
              <w:rPr>
                <w:szCs w:val="24"/>
              </w:rPr>
              <w:t>2016-2017</w:t>
            </w:r>
          </w:p>
        </w:tc>
        <w:tc>
          <w:tcPr>
            <w:tcW w:w="1057" w:type="dxa"/>
            <w:tcBorders>
              <w:righ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30</w:t>
            </w:r>
          </w:p>
        </w:tc>
        <w:tc>
          <w:tcPr>
            <w:tcW w:w="2687" w:type="dxa"/>
            <w:tcBorders>
              <w:left w:val="single" w:sz="4" w:space="0" w:color="auto"/>
            </w:tcBorders>
          </w:tcPr>
          <w:p w:rsidR="00753481" w:rsidRPr="00E45E7E" w:rsidRDefault="00753481" w:rsidP="00B74A4A">
            <w:pPr>
              <w:tabs>
                <w:tab w:val="left" w:pos="993"/>
              </w:tabs>
              <w:spacing w:line="240" w:lineRule="auto"/>
              <w:ind w:firstLine="0"/>
              <w:rPr>
                <w:szCs w:val="24"/>
              </w:rPr>
            </w:pPr>
            <w:r w:rsidRPr="00E45E7E">
              <w:rPr>
                <w:szCs w:val="24"/>
              </w:rPr>
              <w:t>4</w:t>
            </w:r>
          </w:p>
        </w:tc>
        <w:tc>
          <w:tcPr>
            <w:tcW w:w="1708" w:type="dxa"/>
            <w:tcBorders>
              <w:right w:val="single" w:sz="4" w:space="0" w:color="auto"/>
            </w:tcBorders>
          </w:tcPr>
          <w:p w:rsidR="00753481" w:rsidRPr="00E45E7E" w:rsidRDefault="00753481" w:rsidP="00753481">
            <w:pPr>
              <w:tabs>
                <w:tab w:val="left" w:pos="993"/>
              </w:tabs>
              <w:spacing w:line="240" w:lineRule="auto"/>
              <w:ind w:firstLine="0"/>
              <w:rPr>
                <w:szCs w:val="24"/>
              </w:rPr>
            </w:pPr>
            <w:r w:rsidRPr="00E45E7E">
              <w:rPr>
                <w:szCs w:val="24"/>
              </w:rPr>
              <w:t>1</w:t>
            </w:r>
            <w:r>
              <w:rPr>
                <w:szCs w:val="24"/>
              </w:rPr>
              <w:t>1</w:t>
            </w:r>
            <w:r w:rsidRPr="00E45E7E">
              <w:rPr>
                <w:szCs w:val="24"/>
              </w:rPr>
              <w:t>3</w:t>
            </w:r>
          </w:p>
        </w:tc>
        <w:tc>
          <w:tcPr>
            <w:tcW w:w="2544" w:type="dxa"/>
            <w:tcBorders>
              <w:left w:val="single" w:sz="4" w:space="0" w:color="auto"/>
            </w:tcBorders>
          </w:tcPr>
          <w:p w:rsidR="00753481" w:rsidRPr="00E45E7E" w:rsidRDefault="00753481" w:rsidP="00B74A4A">
            <w:pPr>
              <w:tabs>
                <w:tab w:val="left" w:pos="993"/>
              </w:tabs>
              <w:spacing w:line="240" w:lineRule="auto"/>
              <w:ind w:firstLine="0"/>
              <w:rPr>
                <w:szCs w:val="24"/>
              </w:rPr>
            </w:pPr>
            <w:r>
              <w:rPr>
                <w:szCs w:val="24"/>
              </w:rPr>
              <w:t>18</w:t>
            </w:r>
          </w:p>
        </w:tc>
      </w:tr>
    </w:tbl>
    <w:p w:rsidR="00B74A4A" w:rsidRPr="00E45E7E" w:rsidRDefault="00B74A4A" w:rsidP="00B74A4A">
      <w:pPr>
        <w:tabs>
          <w:tab w:val="left" w:pos="993"/>
        </w:tabs>
        <w:ind w:firstLine="567"/>
        <w:rPr>
          <w:szCs w:val="24"/>
        </w:rPr>
      </w:pPr>
      <w:r w:rsidRPr="00E45E7E">
        <w:rPr>
          <w:szCs w:val="24"/>
        </w:rPr>
        <w:lastRenderedPageBreak/>
        <w:t>Первую категорию и</w:t>
      </w:r>
      <w:r w:rsidR="00753481">
        <w:rPr>
          <w:szCs w:val="24"/>
        </w:rPr>
        <w:t>меют 11</w:t>
      </w:r>
      <w:r w:rsidRPr="00E45E7E">
        <w:rPr>
          <w:szCs w:val="24"/>
        </w:rPr>
        <w:t xml:space="preserve">3 человек (41,6%), таких педагогов в предыдущем году было </w:t>
      </w:r>
      <w:r w:rsidR="00753481">
        <w:rPr>
          <w:szCs w:val="24"/>
        </w:rPr>
        <w:t xml:space="preserve">64 </w:t>
      </w:r>
      <w:r w:rsidRPr="00E45E7E">
        <w:rPr>
          <w:szCs w:val="24"/>
        </w:rPr>
        <w:t xml:space="preserve">человек. </w:t>
      </w:r>
    </w:p>
    <w:p w:rsidR="00CB109B" w:rsidRDefault="00753481" w:rsidP="00DF64ED">
      <w:pPr>
        <w:ind w:firstLine="0"/>
      </w:pPr>
      <w:r>
        <w:rPr>
          <w:noProof/>
          <w:sz w:val="28"/>
          <w:szCs w:val="28"/>
          <w:lang w:eastAsia="ru-RU"/>
        </w:rPr>
        <w:drawing>
          <wp:inline distT="0" distB="0" distL="0" distR="0">
            <wp:extent cx="6042074" cy="1814732"/>
            <wp:effectExtent l="0" t="0" r="15875"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3D61" w:rsidRPr="00FA0728" w:rsidRDefault="006E3D61" w:rsidP="006E3D61">
      <w:pPr>
        <w:rPr>
          <w:szCs w:val="28"/>
        </w:rPr>
      </w:pPr>
      <w:r w:rsidRPr="00FA0728">
        <w:rPr>
          <w:szCs w:val="28"/>
        </w:rPr>
        <w:t xml:space="preserve">В общеобразовательных организациях района, являющихся малочисленными (МОУ </w:t>
      </w:r>
      <w:proofErr w:type="spellStart"/>
      <w:r w:rsidRPr="00FA0728">
        <w:rPr>
          <w:szCs w:val="28"/>
        </w:rPr>
        <w:t>Зулумайская</w:t>
      </w:r>
      <w:proofErr w:type="spellEnd"/>
      <w:r w:rsidRPr="00FA0728">
        <w:rPr>
          <w:szCs w:val="28"/>
        </w:rPr>
        <w:t xml:space="preserve"> СОШ, МОУ </w:t>
      </w:r>
      <w:proofErr w:type="spellStart"/>
      <w:r w:rsidRPr="00FA0728">
        <w:rPr>
          <w:szCs w:val="28"/>
        </w:rPr>
        <w:t>Урункуйская</w:t>
      </w:r>
      <w:proofErr w:type="spellEnd"/>
      <w:r w:rsidRPr="00FA0728">
        <w:rPr>
          <w:szCs w:val="28"/>
        </w:rPr>
        <w:t xml:space="preserve"> ООШ, МОУ </w:t>
      </w:r>
      <w:proofErr w:type="spellStart"/>
      <w:r w:rsidRPr="00FA0728">
        <w:rPr>
          <w:szCs w:val="28"/>
        </w:rPr>
        <w:t>Боровская</w:t>
      </w:r>
      <w:proofErr w:type="spellEnd"/>
      <w:r w:rsidRPr="00FA0728">
        <w:rPr>
          <w:szCs w:val="28"/>
        </w:rPr>
        <w:t xml:space="preserve"> ООШ), численность учащихся в расчете на 1 педагогического работника ниже </w:t>
      </w:r>
      <w:proofErr w:type="spellStart"/>
      <w:r w:rsidRPr="00FA0728">
        <w:rPr>
          <w:szCs w:val="28"/>
        </w:rPr>
        <w:t>среднерайонного</w:t>
      </w:r>
      <w:proofErr w:type="spellEnd"/>
      <w:r w:rsidRPr="00FA0728">
        <w:rPr>
          <w:szCs w:val="28"/>
        </w:rPr>
        <w:t xml:space="preserve"> показателя и не превышает 5. В общеобразовательных организациях, являющихся более многочисленными (МОУ </w:t>
      </w:r>
      <w:proofErr w:type="spellStart"/>
      <w:r w:rsidRPr="00FA0728">
        <w:rPr>
          <w:szCs w:val="28"/>
        </w:rPr>
        <w:t>Кимильтейская</w:t>
      </w:r>
      <w:proofErr w:type="spellEnd"/>
      <w:r w:rsidRPr="00FA0728">
        <w:rPr>
          <w:szCs w:val="28"/>
        </w:rPr>
        <w:t xml:space="preserve"> СОШ, МОУ </w:t>
      </w:r>
      <w:proofErr w:type="spellStart"/>
      <w:r w:rsidRPr="00FA0728">
        <w:rPr>
          <w:szCs w:val="28"/>
        </w:rPr>
        <w:t>Ухтуйская</w:t>
      </w:r>
      <w:proofErr w:type="spellEnd"/>
      <w:r w:rsidRPr="00FA0728">
        <w:rPr>
          <w:szCs w:val="28"/>
        </w:rPr>
        <w:t xml:space="preserve"> СОШ, МОУ </w:t>
      </w:r>
      <w:proofErr w:type="spellStart"/>
      <w:r w:rsidRPr="00FA0728">
        <w:rPr>
          <w:szCs w:val="28"/>
        </w:rPr>
        <w:t>Батаминская</w:t>
      </w:r>
      <w:proofErr w:type="spellEnd"/>
      <w:r w:rsidRPr="00FA0728">
        <w:rPr>
          <w:szCs w:val="28"/>
        </w:rPr>
        <w:t xml:space="preserve"> СОШ) численность учащихся в расчете на 1 педагогического работника выше </w:t>
      </w:r>
      <w:proofErr w:type="spellStart"/>
      <w:r w:rsidRPr="00FA0728">
        <w:rPr>
          <w:szCs w:val="28"/>
        </w:rPr>
        <w:t>среднерайонного</w:t>
      </w:r>
      <w:proofErr w:type="spellEnd"/>
      <w:r w:rsidRPr="00FA0728">
        <w:rPr>
          <w:szCs w:val="28"/>
        </w:rPr>
        <w:t xml:space="preserve"> показателя и превышает 10.</w:t>
      </w:r>
    </w:p>
    <w:p w:rsidR="002B562A" w:rsidRDefault="002B562A" w:rsidP="00403084">
      <w:pPr>
        <w:rPr>
          <w:szCs w:val="24"/>
        </w:rPr>
      </w:pPr>
      <w:r w:rsidRPr="00911AB5">
        <w:rPr>
          <w:szCs w:val="24"/>
        </w:rPr>
        <w:t>Численность учащихся в общеобразовательных организациях в расчете на 1 педагогического работника</w:t>
      </w:r>
      <w:r>
        <w:rPr>
          <w:szCs w:val="24"/>
        </w:rPr>
        <w:t xml:space="preserve"> составляет 8,16, что на 1,06 больше, чем в прошлом году (2015 год – 7,1)</w:t>
      </w:r>
      <w:r w:rsidRPr="00911AB5">
        <w:rPr>
          <w:szCs w:val="24"/>
        </w:rPr>
        <w:t>.</w:t>
      </w:r>
    </w:p>
    <w:p w:rsidR="00184B8D" w:rsidRPr="00334CED" w:rsidRDefault="006E3D61" w:rsidP="00403084">
      <w:pPr>
        <w:rPr>
          <w:szCs w:val="24"/>
        </w:rPr>
      </w:pPr>
      <w:r>
        <w:rPr>
          <w:color w:val="000000"/>
          <w:szCs w:val="24"/>
        </w:rPr>
        <w:t xml:space="preserve">В </w:t>
      </w:r>
      <w:r w:rsidRPr="00FE35BB">
        <w:rPr>
          <w:color w:val="000000"/>
          <w:szCs w:val="24"/>
        </w:rPr>
        <w:t>образовательных организациях работало 30 молодых педагогов, стаж работы</w:t>
      </w:r>
      <w:r>
        <w:rPr>
          <w:color w:val="000000"/>
          <w:szCs w:val="24"/>
        </w:rPr>
        <w:t xml:space="preserve"> </w:t>
      </w:r>
      <w:r w:rsidRPr="00FE35BB">
        <w:rPr>
          <w:color w:val="000000"/>
          <w:szCs w:val="24"/>
        </w:rPr>
        <w:t>которых не</w:t>
      </w:r>
      <w:r>
        <w:rPr>
          <w:color w:val="000000"/>
          <w:szCs w:val="24"/>
        </w:rPr>
        <w:t xml:space="preserve"> </w:t>
      </w:r>
      <w:r w:rsidRPr="00FE35BB">
        <w:rPr>
          <w:color w:val="000000"/>
          <w:szCs w:val="24"/>
        </w:rPr>
        <w:t>превышает 5 лет, при этом из них 5 молодых специалистов начали свою трудовую</w:t>
      </w:r>
      <w:r>
        <w:rPr>
          <w:color w:val="000000"/>
          <w:szCs w:val="24"/>
        </w:rPr>
        <w:t xml:space="preserve"> </w:t>
      </w:r>
      <w:r w:rsidRPr="00FE35BB">
        <w:rPr>
          <w:color w:val="000000"/>
          <w:szCs w:val="24"/>
        </w:rPr>
        <w:t>деятельность в 2016-2017 учебном году после получения профессионального образования.</w:t>
      </w:r>
      <w:r>
        <w:rPr>
          <w:color w:val="000000"/>
          <w:szCs w:val="24"/>
        </w:rPr>
        <w:t xml:space="preserve"> </w:t>
      </w:r>
      <w:r w:rsidR="00334CED" w:rsidRPr="00334CED">
        <w:rPr>
          <w:szCs w:val="24"/>
        </w:rPr>
        <w:t>Удельный вес у</w:t>
      </w:r>
      <w:r w:rsidRPr="00334CED">
        <w:rPr>
          <w:szCs w:val="24"/>
        </w:rPr>
        <w:t xml:space="preserve">чителей в возрасте до 35 лет </w:t>
      </w:r>
      <w:r w:rsidR="00334CED" w:rsidRPr="00334CED">
        <w:rPr>
          <w:szCs w:val="24"/>
        </w:rPr>
        <w:t>составляет – 22, 46 %, что на 5,96 % больше, чем в прошлом году</w:t>
      </w:r>
      <w:r w:rsidRPr="00334CED">
        <w:rPr>
          <w:szCs w:val="24"/>
        </w:rPr>
        <w:t>.</w:t>
      </w:r>
    </w:p>
    <w:p w:rsidR="00A95FEE" w:rsidRPr="00A95FEE" w:rsidRDefault="005F3580" w:rsidP="00403084">
      <w:pPr>
        <w:pStyle w:val="a4"/>
        <w:spacing w:line="360" w:lineRule="auto"/>
        <w:ind w:firstLine="709"/>
        <w:jc w:val="both"/>
        <w:rPr>
          <w:rFonts w:ascii="Times New Roman" w:hAnsi="Times New Roman"/>
          <w:sz w:val="24"/>
        </w:rPr>
      </w:pPr>
      <w:r w:rsidRPr="005F3580">
        <w:rPr>
          <w:rFonts w:ascii="Times New Roman" w:hAnsi="Times New Roman"/>
          <w:sz w:val="24"/>
        </w:rPr>
        <w:t>Отношение среднемесячной заработной платы педагогических работников государственных</w:t>
      </w:r>
      <w:r w:rsidRPr="005F3580">
        <w:rPr>
          <w:rFonts w:ascii="Times New Roman" w:hAnsi="Times New Roman"/>
          <w:sz w:val="28"/>
        </w:rPr>
        <w:t xml:space="preserve"> </w:t>
      </w:r>
      <w:r w:rsidRPr="005F3580">
        <w:rPr>
          <w:rFonts w:ascii="Times New Roman" w:hAnsi="Times New Roman"/>
          <w:sz w:val="24"/>
        </w:rPr>
        <w:t>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r w:rsidR="00403084">
        <w:rPr>
          <w:rFonts w:ascii="Times New Roman" w:hAnsi="Times New Roman"/>
          <w:sz w:val="24"/>
        </w:rPr>
        <w:t xml:space="preserve"> у</w:t>
      </w:r>
      <w:r w:rsidRPr="00A95FEE">
        <w:rPr>
          <w:rFonts w:ascii="Times New Roman" w:hAnsi="Times New Roman"/>
          <w:sz w:val="24"/>
        </w:rPr>
        <w:t>ровень средней заработной платы работников по категориям персонала в организациях социальной сферы и науки государственной и муниципальной форм собственности по отношению к средней заработной плате Иркутской области</w:t>
      </w:r>
      <w:r w:rsidR="00A95FEE">
        <w:rPr>
          <w:rFonts w:ascii="Times New Roman" w:hAnsi="Times New Roman"/>
          <w:sz w:val="24"/>
        </w:rPr>
        <w:t xml:space="preserve"> со</w:t>
      </w:r>
      <w:r w:rsidR="00403084">
        <w:rPr>
          <w:rFonts w:ascii="Times New Roman" w:hAnsi="Times New Roman"/>
          <w:sz w:val="24"/>
        </w:rPr>
        <w:t>с</w:t>
      </w:r>
      <w:r w:rsidR="00A95FEE">
        <w:rPr>
          <w:rFonts w:ascii="Times New Roman" w:hAnsi="Times New Roman"/>
          <w:sz w:val="24"/>
        </w:rPr>
        <w:t>т</w:t>
      </w:r>
      <w:r w:rsidR="00403084">
        <w:rPr>
          <w:rFonts w:ascii="Times New Roman" w:hAnsi="Times New Roman"/>
          <w:sz w:val="24"/>
        </w:rPr>
        <w:t>авляет педагогических работников – 79 %, из них учителей – 83 %.</w:t>
      </w:r>
    </w:p>
    <w:p w:rsidR="00FA1E65" w:rsidRPr="00DD186F" w:rsidRDefault="00FA1E65" w:rsidP="00FA1E65">
      <w:pPr>
        <w:rPr>
          <w:szCs w:val="24"/>
        </w:rPr>
      </w:pPr>
      <w:r w:rsidRPr="00DD186F">
        <w:rPr>
          <w:b/>
          <w:szCs w:val="24"/>
        </w:rPr>
        <w:t>Название успешной практики:</w:t>
      </w:r>
      <w:r w:rsidRPr="00DD186F">
        <w:rPr>
          <w:szCs w:val="24"/>
        </w:rPr>
        <w:t xml:space="preserve"> </w:t>
      </w:r>
      <w:r>
        <w:rPr>
          <w:szCs w:val="24"/>
        </w:rPr>
        <w:t>О</w:t>
      </w:r>
      <w:r>
        <w:rPr>
          <w:rFonts w:ascii="TimesNewRomanPSMT" w:hAnsi="TimesNewRomanPSMT"/>
          <w:color w:val="000000"/>
        </w:rPr>
        <w:t>ткрытое образование для развития</w:t>
      </w:r>
      <w:r>
        <w:rPr>
          <w:rFonts w:ascii="TimesNewRomanPSMT" w:hAnsi="TimesNewRomanPSMT"/>
          <w:color w:val="000000"/>
        </w:rPr>
        <w:br/>
        <w:t>потенциальных возможностей и самореализации детей и взрослых (</w:t>
      </w:r>
      <w:r w:rsidRPr="00DD186F">
        <w:rPr>
          <w:szCs w:val="24"/>
        </w:rPr>
        <w:t xml:space="preserve">МОУ </w:t>
      </w:r>
      <w:r>
        <w:rPr>
          <w:szCs w:val="24"/>
        </w:rPr>
        <w:t xml:space="preserve">Самарская </w:t>
      </w:r>
      <w:r w:rsidRPr="00DD186F">
        <w:rPr>
          <w:szCs w:val="24"/>
        </w:rPr>
        <w:t>СОШ</w:t>
      </w:r>
      <w:r>
        <w:rPr>
          <w:szCs w:val="24"/>
        </w:rPr>
        <w:t>).</w:t>
      </w:r>
    </w:p>
    <w:p w:rsidR="00FA1E65" w:rsidRPr="00DD186F" w:rsidRDefault="00FA1E65" w:rsidP="00FA1E65">
      <w:pPr>
        <w:rPr>
          <w:color w:val="000000"/>
          <w:szCs w:val="24"/>
        </w:rPr>
      </w:pPr>
      <w:r w:rsidRPr="00DD186F">
        <w:rPr>
          <w:b/>
          <w:szCs w:val="24"/>
        </w:rPr>
        <w:lastRenderedPageBreak/>
        <w:t>Цели/задачи:</w:t>
      </w:r>
      <w:r w:rsidRPr="00DD186F">
        <w:rPr>
          <w:szCs w:val="24"/>
        </w:rPr>
        <w:t xml:space="preserve"> </w:t>
      </w:r>
      <w:r w:rsidRPr="00DD186F">
        <w:rPr>
          <w:color w:val="000000"/>
          <w:szCs w:val="24"/>
        </w:rPr>
        <w:t>создание условий (финансовых, материально-технических, кадровых,</w:t>
      </w:r>
      <w:r>
        <w:rPr>
          <w:color w:val="000000"/>
          <w:szCs w:val="24"/>
        </w:rPr>
        <w:t xml:space="preserve"> </w:t>
      </w:r>
      <w:r w:rsidRPr="00DD186F">
        <w:rPr>
          <w:color w:val="000000"/>
          <w:szCs w:val="24"/>
        </w:rPr>
        <w:t>психолого-педагогических, развивающей предметно-пространственной среды) открытого образования,</w:t>
      </w:r>
      <w:r>
        <w:rPr>
          <w:color w:val="000000"/>
          <w:szCs w:val="24"/>
        </w:rPr>
        <w:t xml:space="preserve"> </w:t>
      </w:r>
      <w:r w:rsidRPr="00DD186F">
        <w:rPr>
          <w:color w:val="000000"/>
          <w:szCs w:val="24"/>
        </w:rPr>
        <w:t>направленных на позитивную социализацию и самореализацию обучающихся.</w:t>
      </w:r>
    </w:p>
    <w:p w:rsidR="00FA1E65" w:rsidRDefault="00FA1E65" w:rsidP="00FA1E65">
      <w:pPr>
        <w:rPr>
          <w:color w:val="000000"/>
          <w:szCs w:val="24"/>
        </w:rPr>
      </w:pPr>
      <w:r w:rsidRPr="00DD186F">
        <w:rPr>
          <w:color w:val="000000"/>
          <w:szCs w:val="24"/>
        </w:rPr>
        <w:t xml:space="preserve">Достижение цели предполагается через решение следующих </w:t>
      </w:r>
      <w:r w:rsidRPr="00DD186F">
        <w:rPr>
          <w:b/>
          <w:bCs/>
          <w:color w:val="000000"/>
          <w:szCs w:val="24"/>
        </w:rPr>
        <w:t>задач:</w:t>
      </w:r>
      <w:r w:rsidRPr="00DD186F">
        <w:rPr>
          <w:color w:val="000000"/>
          <w:szCs w:val="24"/>
        </w:rPr>
        <w:br/>
        <w:t>1.Обеспечение доступного качественного образования в соответствии с требованиями</w:t>
      </w:r>
      <w:r w:rsidRPr="00DD186F">
        <w:rPr>
          <w:color w:val="000000"/>
          <w:szCs w:val="24"/>
        </w:rPr>
        <w:br/>
        <w:t xml:space="preserve">федерального государственного образовательного стандарта. </w:t>
      </w:r>
    </w:p>
    <w:p w:rsidR="00FA1E65" w:rsidRDefault="00FA1E65" w:rsidP="00FA1E65">
      <w:pPr>
        <w:rPr>
          <w:color w:val="000000"/>
          <w:szCs w:val="24"/>
        </w:rPr>
      </w:pPr>
      <w:r w:rsidRPr="00DD186F">
        <w:rPr>
          <w:color w:val="000000"/>
          <w:szCs w:val="24"/>
        </w:rPr>
        <w:t>2. Создание системы условий (финансовых, материально-технических, кадровых, психолого</w:t>
      </w:r>
      <w:r>
        <w:rPr>
          <w:color w:val="000000"/>
          <w:szCs w:val="24"/>
        </w:rPr>
        <w:t>-</w:t>
      </w:r>
      <w:r w:rsidRPr="00DD186F">
        <w:rPr>
          <w:color w:val="000000"/>
          <w:szCs w:val="24"/>
        </w:rPr>
        <w:t>педагогических, развивающей предметно-простран</w:t>
      </w:r>
      <w:r>
        <w:rPr>
          <w:color w:val="000000"/>
          <w:szCs w:val="24"/>
        </w:rPr>
        <w:t xml:space="preserve">ственной среде), для реализации </w:t>
      </w:r>
      <w:r w:rsidRPr="00DD186F">
        <w:rPr>
          <w:color w:val="000000"/>
          <w:szCs w:val="24"/>
        </w:rPr>
        <w:t>образовательных программ дошкольного, начального, основного,</w:t>
      </w:r>
      <w:r>
        <w:rPr>
          <w:color w:val="000000"/>
          <w:szCs w:val="24"/>
        </w:rPr>
        <w:t xml:space="preserve"> среднего общего образования, в </w:t>
      </w:r>
      <w:r w:rsidRPr="00DD186F">
        <w:rPr>
          <w:color w:val="000000"/>
          <w:szCs w:val="24"/>
        </w:rPr>
        <w:t xml:space="preserve">том числе адаптированных основных общеобразовательных программ. </w:t>
      </w:r>
    </w:p>
    <w:p w:rsidR="00FA1E65" w:rsidRDefault="00FA1E65" w:rsidP="00FA1E65">
      <w:pPr>
        <w:rPr>
          <w:color w:val="000000"/>
          <w:szCs w:val="24"/>
        </w:rPr>
      </w:pPr>
      <w:r w:rsidRPr="00DD186F">
        <w:rPr>
          <w:color w:val="000000"/>
          <w:szCs w:val="24"/>
        </w:rPr>
        <w:t>3.Моделирование воспитательной системы школы, обес</w:t>
      </w:r>
      <w:r>
        <w:rPr>
          <w:color w:val="000000"/>
          <w:szCs w:val="24"/>
        </w:rPr>
        <w:t xml:space="preserve">печивающей духовно-нравственное </w:t>
      </w:r>
      <w:r w:rsidRPr="00DD186F">
        <w:rPr>
          <w:color w:val="000000"/>
          <w:szCs w:val="24"/>
        </w:rPr>
        <w:t>разви</w:t>
      </w:r>
      <w:r>
        <w:rPr>
          <w:color w:val="000000"/>
          <w:szCs w:val="24"/>
        </w:rPr>
        <w:t>тие и социализацию обучающихся.</w:t>
      </w:r>
    </w:p>
    <w:p w:rsidR="00FA1E65" w:rsidRDefault="00FA1E65" w:rsidP="00FA1E65">
      <w:pPr>
        <w:rPr>
          <w:color w:val="000000"/>
          <w:szCs w:val="24"/>
        </w:rPr>
      </w:pPr>
      <w:r w:rsidRPr="00DD186F">
        <w:rPr>
          <w:color w:val="000000"/>
          <w:szCs w:val="24"/>
        </w:rPr>
        <w:t>4. Обеспечение перехода образовательной организаци</w:t>
      </w:r>
      <w:r>
        <w:rPr>
          <w:color w:val="000000"/>
          <w:szCs w:val="24"/>
        </w:rPr>
        <w:t xml:space="preserve">и на работу в условиях действия </w:t>
      </w:r>
      <w:r w:rsidRPr="00DD186F">
        <w:rPr>
          <w:color w:val="000000"/>
          <w:szCs w:val="24"/>
        </w:rPr>
        <w:t>профе</w:t>
      </w:r>
      <w:r>
        <w:rPr>
          <w:color w:val="000000"/>
          <w:szCs w:val="24"/>
        </w:rPr>
        <w:t>ссионального стандарта педагога.</w:t>
      </w:r>
    </w:p>
    <w:p w:rsidR="00FA1E65" w:rsidRPr="00DD186F" w:rsidRDefault="00FA1E65" w:rsidP="00FA1E65">
      <w:pPr>
        <w:rPr>
          <w:color w:val="000000"/>
          <w:szCs w:val="24"/>
        </w:rPr>
      </w:pPr>
      <w:r w:rsidRPr="00DD186F">
        <w:rPr>
          <w:color w:val="000000"/>
          <w:szCs w:val="24"/>
        </w:rPr>
        <w:t>5. Обеспечение преемственности на уровнях дошкольного и</w:t>
      </w:r>
      <w:r>
        <w:rPr>
          <w:color w:val="000000"/>
          <w:szCs w:val="24"/>
        </w:rPr>
        <w:t xml:space="preserve"> начального общего образования, </w:t>
      </w:r>
      <w:r w:rsidRPr="00DD186F">
        <w:rPr>
          <w:color w:val="000000"/>
          <w:szCs w:val="24"/>
        </w:rPr>
        <w:t xml:space="preserve">начального и основного общего образования, основного и среднего общего образования. </w:t>
      </w:r>
    </w:p>
    <w:p w:rsidR="00FA1E65" w:rsidRPr="00DD186F" w:rsidRDefault="00FA1E65" w:rsidP="00FA1E65">
      <w:pPr>
        <w:rPr>
          <w:szCs w:val="24"/>
        </w:rPr>
      </w:pPr>
      <w:r w:rsidRPr="00DD186F">
        <w:rPr>
          <w:b/>
          <w:szCs w:val="24"/>
        </w:rPr>
        <w:t>Масштаб и география охвата:</w:t>
      </w:r>
      <w:r w:rsidRPr="00DD186F">
        <w:rPr>
          <w:szCs w:val="24"/>
        </w:rPr>
        <w:t xml:space="preserve"> 15 образовательных организаций Зиминского района/ 150 педагогов; школы города Зимы, </w:t>
      </w:r>
      <w:proofErr w:type="spellStart"/>
      <w:r w:rsidRPr="00DD186F">
        <w:rPr>
          <w:szCs w:val="24"/>
        </w:rPr>
        <w:t>Заларинского</w:t>
      </w:r>
      <w:proofErr w:type="spellEnd"/>
      <w:r w:rsidRPr="00DD186F">
        <w:rPr>
          <w:szCs w:val="24"/>
        </w:rPr>
        <w:t xml:space="preserve">, </w:t>
      </w:r>
      <w:proofErr w:type="spellStart"/>
      <w:r w:rsidRPr="00DD186F">
        <w:rPr>
          <w:szCs w:val="24"/>
        </w:rPr>
        <w:t>Аларского</w:t>
      </w:r>
      <w:proofErr w:type="spellEnd"/>
      <w:r w:rsidRPr="00DD186F">
        <w:rPr>
          <w:szCs w:val="24"/>
        </w:rPr>
        <w:t xml:space="preserve">, </w:t>
      </w:r>
      <w:proofErr w:type="spellStart"/>
      <w:r w:rsidRPr="00DD186F">
        <w:rPr>
          <w:szCs w:val="24"/>
        </w:rPr>
        <w:t>Куйтунского</w:t>
      </w:r>
      <w:proofErr w:type="spellEnd"/>
      <w:r w:rsidRPr="00DD186F">
        <w:rPr>
          <w:szCs w:val="24"/>
        </w:rPr>
        <w:t xml:space="preserve">, </w:t>
      </w:r>
      <w:proofErr w:type="spellStart"/>
      <w:r w:rsidRPr="00DD186F">
        <w:rPr>
          <w:szCs w:val="24"/>
        </w:rPr>
        <w:t>Казачинско</w:t>
      </w:r>
      <w:proofErr w:type="spellEnd"/>
      <w:r w:rsidRPr="00DD186F">
        <w:rPr>
          <w:szCs w:val="24"/>
        </w:rPr>
        <w:t xml:space="preserve">- Ленского, </w:t>
      </w:r>
      <w:proofErr w:type="spellStart"/>
      <w:r w:rsidRPr="00DD186F">
        <w:rPr>
          <w:szCs w:val="24"/>
        </w:rPr>
        <w:t>Нукутского</w:t>
      </w:r>
      <w:proofErr w:type="spellEnd"/>
      <w:r w:rsidRPr="00DD186F">
        <w:rPr>
          <w:szCs w:val="24"/>
        </w:rPr>
        <w:t xml:space="preserve">, </w:t>
      </w:r>
      <w:proofErr w:type="spellStart"/>
      <w:r w:rsidRPr="00DD186F">
        <w:rPr>
          <w:szCs w:val="24"/>
        </w:rPr>
        <w:t>Нижнеилимского</w:t>
      </w:r>
      <w:proofErr w:type="spellEnd"/>
      <w:r w:rsidRPr="00DD186F">
        <w:rPr>
          <w:szCs w:val="24"/>
        </w:rPr>
        <w:t xml:space="preserve">, Братского, </w:t>
      </w:r>
      <w:proofErr w:type="spellStart"/>
      <w:r w:rsidRPr="00DD186F">
        <w:rPr>
          <w:szCs w:val="24"/>
        </w:rPr>
        <w:t>Усольского</w:t>
      </w:r>
      <w:proofErr w:type="spellEnd"/>
      <w:r w:rsidRPr="00DD186F">
        <w:rPr>
          <w:szCs w:val="24"/>
        </w:rPr>
        <w:t xml:space="preserve"> районов/70 педагогов.</w:t>
      </w:r>
    </w:p>
    <w:p w:rsidR="00FA1E65" w:rsidRPr="00DD186F" w:rsidRDefault="00FA1E65" w:rsidP="00FA1E65">
      <w:pPr>
        <w:rPr>
          <w:szCs w:val="24"/>
        </w:rPr>
      </w:pPr>
      <w:r w:rsidRPr="00DD186F">
        <w:rPr>
          <w:b/>
          <w:szCs w:val="24"/>
        </w:rPr>
        <w:t>Сроки  реализации:</w:t>
      </w:r>
      <w:r w:rsidRPr="00DD186F">
        <w:rPr>
          <w:szCs w:val="24"/>
        </w:rPr>
        <w:t xml:space="preserve"> 2016-2021 гг.</w:t>
      </w:r>
    </w:p>
    <w:p w:rsidR="00FA1E65" w:rsidRPr="00DD186F" w:rsidRDefault="00FA1E65" w:rsidP="00FA1E65">
      <w:pPr>
        <w:rPr>
          <w:color w:val="000000"/>
          <w:szCs w:val="24"/>
        </w:rPr>
      </w:pPr>
      <w:r w:rsidRPr="00DD186F">
        <w:rPr>
          <w:b/>
          <w:szCs w:val="24"/>
        </w:rPr>
        <w:t xml:space="preserve">Краткое описание: </w:t>
      </w:r>
      <w:r w:rsidRPr="00E87C3D">
        <w:rPr>
          <w:szCs w:val="24"/>
        </w:rPr>
        <w:t>г</w:t>
      </w:r>
      <w:r w:rsidRPr="00E87C3D">
        <w:rPr>
          <w:color w:val="000000"/>
          <w:szCs w:val="24"/>
        </w:rPr>
        <w:t xml:space="preserve">лавной и основополагающей </w:t>
      </w:r>
      <w:r w:rsidRPr="00E87C3D">
        <w:rPr>
          <w:bCs/>
          <w:color w:val="000000"/>
          <w:szCs w:val="24"/>
        </w:rPr>
        <w:t>идеей данной программы</w:t>
      </w:r>
      <w:r w:rsidRPr="00DD186F">
        <w:rPr>
          <w:b/>
          <w:bCs/>
          <w:color w:val="000000"/>
          <w:szCs w:val="24"/>
        </w:rPr>
        <w:t xml:space="preserve"> </w:t>
      </w:r>
      <w:r>
        <w:rPr>
          <w:color w:val="000000"/>
          <w:szCs w:val="24"/>
        </w:rPr>
        <w:t xml:space="preserve">является идея </w:t>
      </w:r>
      <w:r w:rsidRPr="00DD186F">
        <w:rPr>
          <w:color w:val="000000"/>
          <w:szCs w:val="24"/>
        </w:rPr>
        <w:t>непрерывного образования, через проектирование открытой</w:t>
      </w:r>
      <w:r w:rsidRPr="00DD186F">
        <w:rPr>
          <w:color w:val="000000"/>
          <w:szCs w:val="24"/>
        </w:rPr>
        <w:br/>
        <w:t>образовательной среды, способ</w:t>
      </w:r>
      <w:r>
        <w:rPr>
          <w:color w:val="000000"/>
          <w:szCs w:val="24"/>
        </w:rPr>
        <w:t xml:space="preserve">ствующей развитию потенциальных </w:t>
      </w:r>
      <w:r w:rsidRPr="00DD186F">
        <w:rPr>
          <w:color w:val="000000"/>
          <w:szCs w:val="24"/>
        </w:rPr>
        <w:t>возможностей и самореализации детей и взрослых.</w:t>
      </w:r>
      <w:r>
        <w:rPr>
          <w:color w:val="000000"/>
          <w:szCs w:val="24"/>
        </w:rPr>
        <w:t xml:space="preserve"> </w:t>
      </w:r>
      <w:r w:rsidRPr="00DD186F">
        <w:rPr>
          <w:color w:val="000000"/>
          <w:szCs w:val="24"/>
        </w:rPr>
        <w:t>Благодаря идеи открытого образовани</w:t>
      </w:r>
      <w:r>
        <w:rPr>
          <w:color w:val="000000"/>
          <w:szCs w:val="24"/>
        </w:rPr>
        <w:t xml:space="preserve">я, будет развиваться «открытое» </w:t>
      </w:r>
      <w:r w:rsidRPr="00DD186F">
        <w:rPr>
          <w:color w:val="000000"/>
          <w:szCs w:val="24"/>
        </w:rPr>
        <w:t>образовательное пространство для последовательного освоения</w:t>
      </w:r>
      <w:r w:rsidRPr="00DD186F">
        <w:rPr>
          <w:color w:val="000000"/>
          <w:szCs w:val="24"/>
        </w:rPr>
        <w:br/>
        <w:t>обучающимися базовых социокультурных ценностей, для позитивной</w:t>
      </w:r>
      <w:r w:rsidRPr="00DD186F">
        <w:rPr>
          <w:color w:val="000000"/>
          <w:szCs w:val="24"/>
        </w:rPr>
        <w:br/>
        <w:t>социализации, культурной идентификации и самореализации школьников. Будут созданы условия, соответс</w:t>
      </w:r>
      <w:r>
        <w:rPr>
          <w:color w:val="000000"/>
          <w:szCs w:val="24"/>
        </w:rPr>
        <w:t xml:space="preserve">твующие требованиям федеральных </w:t>
      </w:r>
      <w:r w:rsidRPr="00DD186F">
        <w:rPr>
          <w:color w:val="000000"/>
          <w:szCs w:val="24"/>
        </w:rPr>
        <w:t>государственных образовательных стандартов.</w:t>
      </w:r>
      <w:r>
        <w:rPr>
          <w:color w:val="000000"/>
          <w:szCs w:val="24"/>
        </w:rPr>
        <w:t xml:space="preserve"> </w:t>
      </w:r>
      <w:r w:rsidRPr="00DD186F">
        <w:rPr>
          <w:color w:val="000000"/>
          <w:szCs w:val="24"/>
        </w:rPr>
        <w:t>Будет создан комплекс социально-педагогических условий развития</w:t>
      </w:r>
      <w:r w:rsidRPr="00DD186F">
        <w:rPr>
          <w:color w:val="000000"/>
          <w:szCs w:val="24"/>
        </w:rPr>
        <w:br/>
        <w:t>личности обучающихся. В ходе внедрения обновленных образовательных стандартов,</w:t>
      </w:r>
      <w:r w:rsidRPr="00DD186F">
        <w:rPr>
          <w:color w:val="000000"/>
          <w:szCs w:val="24"/>
        </w:rPr>
        <w:br/>
        <w:t>включающих три группы тре</w:t>
      </w:r>
      <w:r>
        <w:rPr>
          <w:color w:val="000000"/>
          <w:szCs w:val="24"/>
        </w:rPr>
        <w:t xml:space="preserve">бований: требования к структуре </w:t>
      </w:r>
      <w:r w:rsidRPr="00DD186F">
        <w:rPr>
          <w:color w:val="000000"/>
          <w:szCs w:val="24"/>
        </w:rPr>
        <w:t>образовательных программ, требования к условиям реализац</w:t>
      </w:r>
      <w:r>
        <w:rPr>
          <w:color w:val="000000"/>
          <w:szCs w:val="24"/>
        </w:rPr>
        <w:t xml:space="preserve">ии </w:t>
      </w:r>
      <w:r w:rsidRPr="00DD186F">
        <w:rPr>
          <w:color w:val="000000"/>
          <w:szCs w:val="24"/>
        </w:rPr>
        <w:t>образова</w:t>
      </w:r>
      <w:r>
        <w:rPr>
          <w:color w:val="000000"/>
          <w:szCs w:val="24"/>
        </w:rPr>
        <w:t xml:space="preserve">тельных программ и требования к результатам их освоения будет </w:t>
      </w:r>
      <w:r w:rsidRPr="00DD186F">
        <w:rPr>
          <w:color w:val="000000"/>
          <w:szCs w:val="24"/>
        </w:rPr>
        <w:t xml:space="preserve">обеспечено доступность качественного образования. Будет создана </w:t>
      </w:r>
      <w:r w:rsidRPr="00DD186F">
        <w:rPr>
          <w:color w:val="000000"/>
          <w:szCs w:val="24"/>
        </w:rPr>
        <w:lastRenderedPageBreak/>
        <w:t>«открытая</w:t>
      </w:r>
      <w:r>
        <w:rPr>
          <w:color w:val="000000"/>
          <w:szCs w:val="24"/>
        </w:rPr>
        <w:t xml:space="preserve">» воспитательная система школы, </w:t>
      </w:r>
      <w:r w:rsidRPr="00DD186F">
        <w:rPr>
          <w:color w:val="000000"/>
          <w:szCs w:val="24"/>
        </w:rPr>
        <w:t xml:space="preserve">обеспечивающая духовно-нравственное </w:t>
      </w:r>
      <w:r>
        <w:rPr>
          <w:color w:val="000000"/>
          <w:szCs w:val="24"/>
        </w:rPr>
        <w:t xml:space="preserve">развитие, укрепление здоровья и </w:t>
      </w:r>
      <w:r w:rsidRPr="00DD186F">
        <w:rPr>
          <w:color w:val="000000"/>
          <w:szCs w:val="24"/>
        </w:rPr>
        <w:t>социализацию обучающихся Будет создана система развития кадро</w:t>
      </w:r>
      <w:r w:rsidR="006C1A15">
        <w:rPr>
          <w:color w:val="000000"/>
          <w:szCs w:val="24"/>
        </w:rPr>
        <w:t xml:space="preserve">вого потенциала, способствующая </w:t>
      </w:r>
      <w:r w:rsidRPr="00DD186F">
        <w:rPr>
          <w:color w:val="000000"/>
          <w:szCs w:val="24"/>
        </w:rPr>
        <w:t xml:space="preserve">внедрению профессионального стандарта. </w:t>
      </w:r>
    </w:p>
    <w:p w:rsidR="00FA1E65" w:rsidRPr="00E87C3D" w:rsidRDefault="00FA1E65" w:rsidP="00FA1E65">
      <w:pPr>
        <w:rPr>
          <w:szCs w:val="24"/>
        </w:rPr>
      </w:pPr>
      <w:r w:rsidRPr="00E87C3D">
        <w:rPr>
          <w:b/>
          <w:szCs w:val="24"/>
        </w:rPr>
        <w:t>Достигнутые результаты:</w:t>
      </w:r>
      <w:r w:rsidRPr="00E87C3D">
        <w:rPr>
          <w:szCs w:val="24"/>
        </w:rPr>
        <w:t xml:space="preserve"> проведение 2 практических  тематических семинаров «Школа - школе» (100 педагогов); региональн</w:t>
      </w:r>
      <w:r>
        <w:rPr>
          <w:szCs w:val="24"/>
        </w:rPr>
        <w:t>ого</w:t>
      </w:r>
      <w:r w:rsidRPr="00E87C3D">
        <w:rPr>
          <w:szCs w:val="24"/>
        </w:rPr>
        <w:t xml:space="preserve"> семинар</w:t>
      </w:r>
      <w:r>
        <w:rPr>
          <w:szCs w:val="24"/>
        </w:rPr>
        <w:t>а</w:t>
      </w:r>
      <w:r w:rsidRPr="00E87C3D">
        <w:rPr>
          <w:szCs w:val="24"/>
        </w:rPr>
        <w:t>, посвященн</w:t>
      </w:r>
      <w:r>
        <w:rPr>
          <w:szCs w:val="24"/>
        </w:rPr>
        <w:t>ого</w:t>
      </w:r>
      <w:r w:rsidRPr="00E87C3D">
        <w:rPr>
          <w:szCs w:val="24"/>
        </w:rPr>
        <w:t xml:space="preserve"> международному дню общественно- активных школ  по теме: «Позитивная социализация учащихся в условиях общественно- ориентированного образования» под руководством кафедры развития образовательных систем и инновационного проектирования ГАУ ДПО ИРО (50 педагогов); презентация опыта в рамках 13 областного форума «Образование Прибайкалья-2017», участие в </w:t>
      </w:r>
      <w:r w:rsidRPr="00E87C3D">
        <w:rPr>
          <w:bCs/>
          <w:szCs w:val="24"/>
        </w:rPr>
        <w:t xml:space="preserve">Слете </w:t>
      </w:r>
      <w:r w:rsidRPr="00E87C3D">
        <w:rPr>
          <w:szCs w:val="24"/>
        </w:rPr>
        <w:t xml:space="preserve">общественно-активных школ Иркутской области </w:t>
      </w:r>
      <w:r w:rsidRPr="00E87C3D">
        <w:rPr>
          <w:bCs/>
          <w:szCs w:val="24"/>
        </w:rPr>
        <w:t>«ОАШ как ресурс реализации ФГОС общего образования»</w:t>
      </w:r>
      <w:r w:rsidRPr="00E87C3D">
        <w:rPr>
          <w:szCs w:val="24"/>
        </w:rPr>
        <w:t xml:space="preserve">. </w:t>
      </w:r>
    </w:p>
    <w:p w:rsidR="00FA1E65" w:rsidRPr="00E87C3D" w:rsidRDefault="00FA1E65" w:rsidP="00FA1E65">
      <w:pPr>
        <w:rPr>
          <w:szCs w:val="24"/>
        </w:rPr>
      </w:pPr>
      <w:r w:rsidRPr="00E87C3D">
        <w:rPr>
          <w:b/>
          <w:szCs w:val="24"/>
        </w:rPr>
        <w:t>Контактное лицо:</w:t>
      </w:r>
      <w:r w:rsidRPr="00E87C3D">
        <w:rPr>
          <w:szCs w:val="24"/>
        </w:rPr>
        <w:t xml:space="preserve"> Толстова Екатерина Александровна</w:t>
      </w:r>
    </w:p>
    <w:p w:rsidR="00FA1E65" w:rsidRPr="00E87C3D" w:rsidRDefault="00FA1E65" w:rsidP="00FA1E65">
      <w:pPr>
        <w:rPr>
          <w:szCs w:val="24"/>
        </w:rPr>
      </w:pPr>
      <w:r w:rsidRPr="00E87C3D">
        <w:rPr>
          <w:b/>
          <w:szCs w:val="24"/>
        </w:rPr>
        <w:t>Телефон:</w:t>
      </w:r>
      <w:r w:rsidRPr="00E87C3D">
        <w:rPr>
          <w:szCs w:val="24"/>
        </w:rPr>
        <w:t xml:space="preserve"> </w:t>
      </w:r>
      <w:r>
        <w:rPr>
          <w:szCs w:val="24"/>
        </w:rPr>
        <w:t>8395-54-29-3-23</w:t>
      </w:r>
    </w:p>
    <w:p w:rsidR="00FA1E65" w:rsidRPr="00E87C3D" w:rsidRDefault="00FA1E65" w:rsidP="00FA1E65">
      <w:pPr>
        <w:rPr>
          <w:szCs w:val="24"/>
        </w:rPr>
      </w:pPr>
      <w:r w:rsidRPr="00E87C3D">
        <w:rPr>
          <w:b/>
          <w:szCs w:val="24"/>
        </w:rPr>
        <w:t>Почта:</w:t>
      </w:r>
      <w:r w:rsidRPr="00E87C3D">
        <w:rPr>
          <w:szCs w:val="24"/>
        </w:rPr>
        <w:t xml:space="preserve"> </w:t>
      </w:r>
      <w:proofErr w:type="spellStart"/>
      <w:r>
        <w:rPr>
          <w:szCs w:val="24"/>
          <w:lang w:val="en-US"/>
        </w:rPr>
        <w:t>samarasosh</w:t>
      </w:r>
      <w:proofErr w:type="spellEnd"/>
      <w:r w:rsidRPr="00FA1E65">
        <w:rPr>
          <w:szCs w:val="24"/>
        </w:rPr>
        <w:t>@</w:t>
      </w:r>
      <w:r>
        <w:rPr>
          <w:szCs w:val="24"/>
          <w:lang w:val="en-US"/>
        </w:rPr>
        <w:t>mail</w:t>
      </w:r>
      <w:r w:rsidRPr="00FA1E65">
        <w:rPr>
          <w:szCs w:val="24"/>
        </w:rPr>
        <w:t>.</w:t>
      </w:r>
      <w:proofErr w:type="spellStart"/>
      <w:r>
        <w:rPr>
          <w:szCs w:val="24"/>
          <w:lang w:val="en-US"/>
        </w:rPr>
        <w:t>ru</w:t>
      </w:r>
      <w:proofErr w:type="spellEnd"/>
    </w:p>
    <w:p w:rsidR="00462ACF" w:rsidRPr="00694403" w:rsidRDefault="00CE0D73" w:rsidP="00694403">
      <w:pPr>
        <w:pStyle w:val="a4"/>
        <w:spacing w:line="360" w:lineRule="auto"/>
        <w:ind w:firstLine="708"/>
        <w:jc w:val="both"/>
        <w:rPr>
          <w:rFonts w:ascii="Times New Roman" w:hAnsi="Times New Roman"/>
          <w:i/>
          <w:sz w:val="24"/>
          <w:u w:val="single"/>
        </w:rPr>
      </w:pPr>
      <w:r w:rsidRPr="00694403">
        <w:rPr>
          <w:rFonts w:ascii="Times New Roman" w:hAnsi="Times New Roman"/>
          <w:i/>
          <w:sz w:val="24"/>
          <w:u w:val="single"/>
        </w:rPr>
        <w:t>С</w:t>
      </w:r>
      <w:r w:rsidR="00462ACF" w:rsidRPr="00694403">
        <w:rPr>
          <w:rFonts w:ascii="Times New Roman" w:hAnsi="Times New Roman"/>
          <w:i/>
          <w:sz w:val="24"/>
          <w:u w:val="single"/>
        </w:rPr>
        <w:t>ет</w:t>
      </w:r>
      <w:r w:rsidRPr="00694403">
        <w:rPr>
          <w:rFonts w:ascii="Times New Roman" w:hAnsi="Times New Roman"/>
          <w:i/>
          <w:sz w:val="24"/>
          <w:u w:val="single"/>
        </w:rPr>
        <w:t>ь</w:t>
      </w:r>
      <w:r w:rsidR="00462ACF" w:rsidRPr="00694403">
        <w:rPr>
          <w:rFonts w:ascii="Times New Roman" w:hAnsi="Times New Roman"/>
          <w:i/>
          <w:sz w:val="24"/>
          <w:u w:val="single"/>
        </w:rPr>
        <w:t xml:space="preserve"> образовательных организаций</w:t>
      </w:r>
    </w:p>
    <w:p w:rsidR="00801B3A" w:rsidRPr="00C6582C" w:rsidRDefault="00AE77DE" w:rsidP="00AE77DE">
      <w:pPr>
        <w:widowControl w:val="0"/>
        <w:rPr>
          <w:rStyle w:val="a9"/>
          <w:rFonts w:eastAsia="Calibri"/>
          <w:color w:val="auto"/>
          <w:sz w:val="24"/>
        </w:rPr>
      </w:pPr>
      <w:r w:rsidRPr="00AE77DE">
        <w:rPr>
          <w:szCs w:val="28"/>
        </w:rPr>
        <w:t>Число общеобразовательных организац</w:t>
      </w:r>
      <w:r>
        <w:rPr>
          <w:szCs w:val="28"/>
        </w:rPr>
        <w:t xml:space="preserve">ий в отчётном году остается прежним </w:t>
      </w:r>
      <w:r w:rsidRPr="00AE77DE">
        <w:rPr>
          <w:szCs w:val="28"/>
        </w:rPr>
        <w:t xml:space="preserve">17. </w:t>
      </w:r>
      <w:r w:rsidR="00801B3A" w:rsidRPr="00C6582C">
        <w:rPr>
          <w:rStyle w:val="a9"/>
          <w:rFonts w:eastAsia="Calibri"/>
          <w:color w:val="auto"/>
          <w:sz w:val="24"/>
        </w:rPr>
        <w:t>Изменение сети организаций, осуществляющих образовательную деятельность по основным общеобразовательным программам</w:t>
      </w:r>
      <w:r>
        <w:rPr>
          <w:rStyle w:val="a9"/>
          <w:rFonts w:eastAsia="Calibri"/>
          <w:color w:val="auto"/>
          <w:sz w:val="24"/>
        </w:rPr>
        <w:t>,</w:t>
      </w:r>
      <w:r w:rsidR="00801B3A" w:rsidRPr="00C6582C">
        <w:rPr>
          <w:rStyle w:val="a9"/>
          <w:rFonts w:eastAsia="Calibri"/>
          <w:color w:val="auto"/>
          <w:sz w:val="24"/>
        </w:rPr>
        <w:t xml:space="preserve"> </w:t>
      </w:r>
      <w:r>
        <w:rPr>
          <w:rStyle w:val="a9"/>
          <w:rFonts w:eastAsia="Calibri"/>
          <w:color w:val="auto"/>
          <w:sz w:val="24"/>
        </w:rPr>
        <w:t xml:space="preserve">не произошло в текущем году. </w:t>
      </w:r>
      <w:r w:rsidR="00801B3A" w:rsidRPr="00C6582C">
        <w:rPr>
          <w:rStyle w:val="a9"/>
          <w:rFonts w:eastAsia="Calibri"/>
          <w:color w:val="auto"/>
          <w:sz w:val="24"/>
        </w:rPr>
        <w:t>Темп роста числа общеобразовательных организаций</w:t>
      </w:r>
      <w:r>
        <w:rPr>
          <w:rStyle w:val="a9"/>
          <w:rFonts w:eastAsia="Calibri"/>
          <w:color w:val="auto"/>
          <w:sz w:val="24"/>
        </w:rPr>
        <w:t xml:space="preserve"> составляет 0 %</w:t>
      </w:r>
      <w:r w:rsidR="00801B3A" w:rsidRPr="00C6582C">
        <w:rPr>
          <w:rStyle w:val="a9"/>
          <w:rFonts w:eastAsia="Calibri"/>
          <w:color w:val="auto"/>
          <w:sz w:val="24"/>
        </w:rPr>
        <w:t>.</w:t>
      </w:r>
    </w:p>
    <w:p w:rsidR="005B4133" w:rsidRPr="00B41D34" w:rsidRDefault="005B4133" w:rsidP="005B4133">
      <w:pPr>
        <w:widowControl w:val="0"/>
        <w:rPr>
          <w:szCs w:val="28"/>
        </w:rPr>
      </w:pPr>
      <w:r w:rsidRPr="00B41D34">
        <w:rPr>
          <w:szCs w:val="28"/>
        </w:rPr>
        <w:t>Ни одна общеобразовательная организация не находится в аварийном состоянии.</w:t>
      </w:r>
    </w:p>
    <w:p w:rsidR="00801B3A" w:rsidRPr="00C6582C" w:rsidRDefault="00801B3A" w:rsidP="001A223C">
      <w:pPr>
        <w:pStyle w:val="aff2"/>
        <w:rPr>
          <w:rStyle w:val="a9"/>
          <w:rFonts w:eastAsia="Calibri"/>
          <w:color w:val="auto"/>
          <w:sz w:val="24"/>
        </w:rPr>
      </w:pPr>
      <w:r w:rsidRPr="00C6582C">
        <w:rPr>
          <w:rStyle w:val="a9"/>
          <w:rFonts w:eastAsia="Calibri"/>
          <w:color w:val="auto"/>
          <w:sz w:val="24"/>
        </w:rPr>
        <w:t>Удельный вес числа организаций, здания которых находятся в аварийном состоянии, в общем числе общеобразовательных организаций</w:t>
      </w:r>
      <w:r w:rsidR="00017931">
        <w:rPr>
          <w:rStyle w:val="a9"/>
          <w:rFonts w:eastAsia="Calibri"/>
          <w:color w:val="auto"/>
          <w:sz w:val="24"/>
        </w:rPr>
        <w:t xml:space="preserve"> составляет 0</w:t>
      </w:r>
      <w:r w:rsidRPr="00C6582C">
        <w:rPr>
          <w:rStyle w:val="a9"/>
          <w:rFonts w:eastAsia="Calibri"/>
          <w:color w:val="auto"/>
          <w:sz w:val="24"/>
        </w:rPr>
        <w:t>.</w:t>
      </w:r>
    </w:p>
    <w:p w:rsidR="00C810B4" w:rsidRDefault="00135DB9" w:rsidP="000454E3">
      <w:pPr>
        <w:widowControl w:val="0"/>
      </w:pPr>
      <w:r w:rsidRPr="00B41D34">
        <w:rPr>
          <w:szCs w:val="28"/>
        </w:rPr>
        <w:t>4</w:t>
      </w:r>
      <w:r>
        <w:rPr>
          <w:szCs w:val="28"/>
        </w:rPr>
        <w:t xml:space="preserve"> и</w:t>
      </w:r>
      <w:r w:rsidRPr="00B41D34">
        <w:rPr>
          <w:szCs w:val="28"/>
        </w:rPr>
        <w:t xml:space="preserve">з 17 общеобразовательных организаций </w:t>
      </w:r>
      <w:r>
        <w:rPr>
          <w:szCs w:val="28"/>
        </w:rPr>
        <w:t>имеют возраст  зданий  менее  25  лет.</w:t>
      </w:r>
      <w:r w:rsidRPr="00B41D34">
        <w:rPr>
          <w:szCs w:val="28"/>
        </w:rPr>
        <w:t xml:space="preserve">  Возраст  зданий более 50 лет имеют </w:t>
      </w:r>
      <w:r w:rsidR="000454E3">
        <w:rPr>
          <w:szCs w:val="28"/>
        </w:rPr>
        <w:t>10</w:t>
      </w:r>
      <w:r w:rsidRPr="00B41D34">
        <w:rPr>
          <w:szCs w:val="28"/>
        </w:rPr>
        <w:t xml:space="preserve"> зданий, в них получают образование   </w:t>
      </w:r>
      <w:r w:rsidR="000454E3">
        <w:rPr>
          <w:szCs w:val="28"/>
        </w:rPr>
        <w:t>7</w:t>
      </w:r>
      <w:r w:rsidRPr="00B41D34">
        <w:rPr>
          <w:szCs w:val="28"/>
        </w:rPr>
        <w:t>7,</w:t>
      </w:r>
      <w:r w:rsidR="000454E3">
        <w:rPr>
          <w:szCs w:val="28"/>
        </w:rPr>
        <w:t>3</w:t>
      </w:r>
      <w:r w:rsidRPr="00B41D34">
        <w:rPr>
          <w:szCs w:val="28"/>
        </w:rPr>
        <w:t xml:space="preserve">  % детей  района.</w:t>
      </w:r>
      <w:r w:rsidR="000454E3">
        <w:rPr>
          <w:szCs w:val="28"/>
        </w:rPr>
        <w:t xml:space="preserve"> Поэтому </w:t>
      </w:r>
      <w:r w:rsidR="00017931">
        <w:rPr>
          <w:rStyle w:val="a9"/>
          <w:rFonts w:eastAsia="Calibri"/>
          <w:color w:val="auto"/>
          <w:sz w:val="24"/>
        </w:rPr>
        <w:t xml:space="preserve">10 </w:t>
      </w:r>
      <w:r w:rsidR="00017931" w:rsidRPr="00C6582C">
        <w:rPr>
          <w:rStyle w:val="a9"/>
          <w:rFonts w:eastAsia="Calibri"/>
          <w:color w:val="auto"/>
          <w:sz w:val="24"/>
        </w:rPr>
        <w:t>здани</w:t>
      </w:r>
      <w:r w:rsidR="00017931">
        <w:rPr>
          <w:rStyle w:val="a9"/>
          <w:rFonts w:eastAsia="Calibri"/>
          <w:color w:val="auto"/>
          <w:sz w:val="24"/>
        </w:rPr>
        <w:t>й</w:t>
      </w:r>
      <w:r w:rsidR="00017931" w:rsidRPr="00C6582C">
        <w:rPr>
          <w:rStyle w:val="a9"/>
          <w:rFonts w:eastAsia="Calibri"/>
          <w:color w:val="auto"/>
          <w:sz w:val="24"/>
        </w:rPr>
        <w:t xml:space="preserve"> </w:t>
      </w:r>
      <w:r w:rsidR="00017931">
        <w:rPr>
          <w:rStyle w:val="a9"/>
          <w:rFonts w:eastAsia="Calibri"/>
          <w:color w:val="auto"/>
          <w:sz w:val="24"/>
        </w:rPr>
        <w:t xml:space="preserve">общеобразовательных организаций </w:t>
      </w:r>
      <w:r w:rsidR="00017931" w:rsidRPr="00C6582C">
        <w:rPr>
          <w:rStyle w:val="a9"/>
          <w:rFonts w:eastAsia="Calibri"/>
          <w:color w:val="auto"/>
          <w:sz w:val="24"/>
        </w:rPr>
        <w:t>требуют капитального ремонта</w:t>
      </w:r>
      <w:r w:rsidR="00017931">
        <w:rPr>
          <w:rStyle w:val="a9"/>
          <w:rFonts w:eastAsia="Calibri"/>
          <w:color w:val="auto"/>
          <w:sz w:val="24"/>
        </w:rPr>
        <w:t xml:space="preserve">. </w:t>
      </w:r>
      <w:r w:rsidR="00801B3A" w:rsidRPr="00C6582C">
        <w:rPr>
          <w:rStyle w:val="a9"/>
          <w:rFonts w:eastAsia="Calibri"/>
          <w:color w:val="auto"/>
          <w:sz w:val="24"/>
        </w:rPr>
        <w:t>Удельный вес числа организаций, здания которых требуют капитального ремонта, в общем числе общеобразовательных организаций</w:t>
      </w:r>
      <w:r w:rsidR="00017931">
        <w:rPr>
          <w:rStyle w:val="a9"/>
          <w:rFonts w:eastAsia="Calibri"/>
          <w:color w:val="auto"/>
          <w:sz w:val="24"/>
        </w:rPr>
        <w:t xml:space="preserve">  составляют 58,82 %</w:t>
      </w:r>
      <w:r w:rsidR="00801B3A" w:rsidRPr="00C6582C">
        <w:rPr>
          <w:rStyle w:val="a9"/>
          <w:rFonts w:eastAsia="Calibri"/>
          <w:color w:val="auto"/>
          <w:sz w:val="24"/>
        </w:rPr>
        <w:t>.</w:t>
      </w:r>
    </w:p>
    <w:p w:rsidR="00CB109B" w:rsidRDefault="00C810B4" w:rsidP="00462ACF">
      <w:pPr>
        <w:pStyle w:val="4"/>
      </w:pPr>
      <w:r>
        <w:t>Условия реализации образовательных программ</w:t>
      </w:r>
    </w:p>
    <w:p w:rsidR="00C810B4" w:rsidRDefault="00C810B4" w:rsidP="00C810B4">
      <w:pPr>
        <w:pStyle w:val="afa"/>
      </w:pPr>
      <w:r w:rsidRPr="00C810B4">
        <w:t>Материально-техническое и информационное обеспечение</w:t>
      </w:r>
    </w:p>
    <w:p w:rsidR="00D742D6" w:rsidRPr="00B41D34" w:rsidRDefault="00D742D6" w:rsidP="00D742D6">
      <w:pPr>
        <w:widowControl w:val="0"/>
        <w:rPr>
          <w:szCs w:val="28"/>
        </w:rPr>
      </w:pPr>
      <w:r w:rsidRPr="00B41D34">
        <w:rPr>
          <w:szCs w:val="28"/>
        </w:rPr>
        <w:t xml:space="preserve">Общая площадь помещений общеобразовательных организаций </w:t>
      </w:r>
      <w:r>
        <w:rPr>
          <w:szCs w:val="28"/>
        </w:rPr>
        <w:t>–</w:t>
      </w:r>
      <w:r w:rsidRPr="00B41D34">
        <w:rPr>
          <w:szCs w:val="28"/>
        </w:rPr>
        <w:t xml:space="preserve"> </w:t>
      </w:r>
      <w:r>
        <w:rPr>
          <w:szCs w:val="28"/>
        </w:rPr>
        <w:t xml:space="preserve">50 751 </w:t>
      </w:r>
      <w:r w:rsidRPr="00B41D34">
        <w:rPr>
          <w:szCs w:val="28"/>
        </w:rPr>
        <w:t>кв.м. Численность учащихся - 1</w:t>
      </w:r>
      <w:r>
        <w:rPr>
          <w:szCs w:val="28"/>
        </w:rPr>
        <w:t>788</w:t>
      </w:r>
      <w:r w:rsidRPr="00B41D34">
        <w:rPr>
          <w:szCs w:val="28"/>
        </w:rPr>
        <w:t xml:space="preserve"> чел. Общая площадь всех помещений общеобразовательных организаций в расчете на одного учащегося –</w:t>
      </w:r>
      <w:r>
        <w:rPr>
          <w:szCs w:val="28"/>
        </w:rPr>
        <w:t xml:space="preserve"> 28,38 </w:t>
      </w:r>
      <w:r w:rsidRPr="00B41D34">
        <w:rPr>
          <w:szCs w:val="28"/>
        </w:rPr>
        <w:t>кв.м. (201</w:t>
      </w:r>
      <w:r>
        <w:rPr>
          <w:szCs w:val="28"/>
        </w:rPr>
        <w:t>5</w:t>
      </w:r>
      <w:r w:rsidRPr="00B41D34">
        <w:rPr>
          <w:szCs w:val="28"/>
        </w:rPr>
        <w:t xml:space="preserve"> год –17,</w:t>
      </w:r>
      <w:r>
        <w:rPr>
          <w:szCs w:val="28"/>
        </w:rPr>
        <w:t>43</w:t>
      </w:r>
      <w:r w:rsidRPr="00B41D34">
        <w:rPr>
          <w:szCs w:val="28"/>
        </w:rPr>
        <w:t xml:space="preserve"> кв.м.), что на </w:t>
      </w:r>
      <w:r w:rsidR="003C6D2A">
        <w:rPr>
          <w:szCs w:val="28"/>
        </w:rPr>
        <w:t>1</w:t>
      </w:r>
      <w:r w:rsidRPr="00B41D34">
        <w:rPr>
          <w:szCs w:val="28"/>
        </w:rPr>
        <w:t>0,</w:t>
      </w:r>
      <w:r w:rsidR="003C6D2A">
        <w:rPr>
          <w:szCs w:val="28"/>
        </w:rPr>
        <w:t>95</w:t>
      </w:r>
      <w:r w:rsidRPr="00B41D34">
        <w:rPr>
          <w:szCs w:val="28"/>
        </w:rPr>
        <w:t xml:space="preserve"> % </w:t>
      </w:r>
      <w:r w:rsidR="003C6D2A">
        <w:rPr>
          <w:szCs w:val="28"/>
        </w:rPr>
        <w:t>больше</w:t>
      </w:r>
      <w:r w:rsidRPr="00B41D34">
        <w:rPr>
          <w:szCs w:val="28"/>
        </w:rPr>
        <w:t>, чем в прошлом году.</w:t>
      </w:r>
    </w:p>
    <w:p w:rsidR="00D742D6" w:rsidRPr="00B41D34" w:rsidRDefault="00D742D6" w:rsidP="00D742D6">
      <w:pPr>
        <w:widowControl w:val="0"/>
        <w:rPr>
          <w:szCs w:val="28"/>
        </w:rPr>
      </w:pPr>
      <w:r w:rsidRPr="00B41D34">
        <w:rPr>
          <w:szCs w:val="28"/>
        </w:rPr>
        <w:t xml:space="preserve">В    12  зданиях   общеобразовательных организаций   (52 %   от  общего количества) </w:t>
      </w:r>
      <w:r w:rsidRPr="00B41D34">
        <w:rPr>
          <w:szCs w:val="28"/>
        </w:rPr>
        <w:lastRenderedPageBreak/>
        <w:t>имеется водопровод,  центральное отопление, в  11  зданиях  (47,8 %   от  общего количества) - канализация. Наблюдается положительная динамика в  зданиях, имеющих водопровод,  центральное отопление и канализацию.</w:t>
      </w:r>
    </w:p>
    <w:p w:rsidR="009457F7" w:rsidRPr="009457F7" w:rsidRDefault="009457F7" w:rsidP="009457F7">
      <w:pPr>
        <w:pStyle w:val="a4"/>
        <w:spacing w:line="360" w:lineRule="auto"/>
        <w:ind w:firstLine="567"/>
        <w:jc w:val="center"/>
        <w:rPr>
          <w:rFonts w:ascii="Times New Roman" w:hAnsi="Times New Roman"/>
          <w:sz w:val="24"/>
          <w:szCs w:val="24"/>
        </w:rPr>
      </w:pPr>
      <w:r w:rsidRPr="009457F7">
        <w:rPr>
          <w:rFonts w:ascii="Times New Roman" w:hAnsi="Times New Roman"/>
          <w:sz w:val="24"/>
          <w:szCs w:val="24"/>
        </w:rPr>
        <w:t xml:space="preserve">Оснащение компьютерной техникой </w:t>
      </w:r>
    </w:p>
    <w:p w:rsidR="009457F7" w:rsidRPr="009457F7" w:rsidRDefault="009457F7" w:rsidP="009457F7">
      <w:pPr>
        <w:pStyle w:val="a4"/>
        <w:spacing w:line="360" w:lineRule="auto"/>
        <w:ind w:firstLine="567"/>
        <w:jc w:val="both"/>
        <w:rPr>
          <w:rFonts w:ascii="Times New Roman" w:hAnsi="Times New Roman"/>
          <w:sz w:val="24"/>
          <w:szCs w:val="24"/>
        </w:rPr>
      </w:pPr>
      <w:r w:rsidRPr="009457F7">
        <w:rPr>
          <w:rFonts w:ascii="Times New Roman" w:hAnsi="Times New Roman"/>
          <w:sz w:val="24"/>
          <w:szCs w:val="24"/>
        </w:rPr>
        <w:t>В течение учебного года из федерального и областного бюджета в образовательных организациях района компьютерное оборудование  получено не было. Обновление парка компьютерной техники обновлялось за счёт субвенции.</w:t>
      </w:r>
    </w:p>
    <w:p w:rsidR="009457F7" w:rsidRPr="009457F7" w:rsidRDefault="009457F7" w:rsidP="009457F7">
      <w:pPr>
        <w:ind w:firstLine="567"/>
        <w:jc w:val="center"/>
        <w:rPr>
          <w:szCs w:val="24"/>
        </w:rPr>
      </w:pPr>
      <w:r w:rsidRPr="009457F7">
        <w:rPr>
          <w:bCs/>
          <w:color w:val="000000"/>
          <w:szCs w:val="24"/>
        </w:rPr>
        <w:t xml:space="preserve">Состояние парка компьютерной техники </w:t>
      </w:r>
      <w:r w:rsidRPr="009457F7">
        <w:rPr>
          <w:color w:val="000000"/>
          <w:szCs w:val="24"/>
        </w:rPr>
        <w:t>на  1.09.2016 г.</w:t>
      </w:r>
    </w:p>
    <w:tbl>
      <w:tblPr>
        <w:tblW w:w="4938"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1919"/>
        <w:gridCol w:w="669"/>
        <w:gridCol w:w="526"/>
        <w:gridCol w:w="584"/>
        <w:gridCol w:w="584"/>
        <w:gridCol w:w="584"/>
        <w:gridCol w:w="526"/>
        <w:gridCol w:w="526"/>
        <w:gridCol w:w="588"/>
        <w:gridCol w:w="937"/>
        <w:gridCol w:w="1068"/>
        <w:gridCol w:w="1067"/>
      </w:tblGrid>
      <w:tr w:rsidR="009457F7" w:rsidRPr="007F50B8" w:rsidTr="00305B00">
        <w:trPr>
          <w:tblCellSpacing w:w="0" w:type="dxa"/>
        </w:trPr>
        <w:tc>
          <w:tcPr>
            <w:tcW w:w="1980" w:type="dxa"/>
            <w:vMerge w:val="restart"/>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Наименование       </w:t>
            </w:r>
          </w:p>
        </w:tc>
        <w:tc>
          <w:tcPr>
            <w:tcW w:w="4713" w:type="dxa"/>
            <w:gridSpan w:val="8"/>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Год поставки</w:t>
            </w:r>
          </w:p>
        </w:tc>
        <w:tc>
          <w:tcPr>
            <w:tcW w:w="965" w:type="dxa"/>
            <w:vMerge w:val="restart"/>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Всего</w:t>
            </w:r>
          </w:p>
        </w:tc>
        <w:tc>
          <w:tcPr>
            <w:tcW w:w="1100" w:type="dxa"/>
            <w:vMerge w:val="restart"/>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Всего </w:t>
            </w:r>
            <w:r w:rsidRPr="007F50B8">
              <w:rPr>
                <w:bCs/>
                <w:color w:val="000000"/>
              </w:rPr>
              <w:br/>
              <w:t>за 5 лет</w:t>
            </w:r>
          </w:p>
        </w:tc>
        <w:tc>
          <w:tcPr>
            <w:tcW w:w="1099" w:type="dxa"/>
            <w:vMerge w:val="restart"/>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Всего </w:t>
            </w:r>
            <w:r w:rsidRPr="007F50B8">
              <w:rPr>
                <w:bCs/>
                <w:color w:val="000000"/>
              </w:rPr>
              <w:br/>
              <w:t>за 3 года</w:t>
            </w:r>
          </w:p>
        </w:tc>
      </w:tr>
      <w:tr w:rsidR="009457F7" w:rsidRPr="007F50B8" w:rsidTr="00305B00">
        <w:trPr>
          <w:tblCellSpacing w:w="0" w:type="dxa"/>
        </w:trPr>
        <w:tc>
          <w:tcPr>
            <w:tcW w:w="1980" w:type="dxa"/>
            <w:vMerge/>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ранее </w:t>
            </w:r>
            <w:r w:rsidRPr="007F50B8">
              <w:rPr>
                <w:bCs/>
                <w:color w:val="000000"/>
              </w:rPr>
              <w:br/>
              <w:t>2010 </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2010</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2011 </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2012 </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2013 </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2014</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2015</w:t>
            </w: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jc w:val="center"/>
              <w:rPr>
                <w:color w:val="000000"/>
              </w:rPr>
            </w:pPr>
            <w:r w:rsidRPr="007F50B8">
              <w:rPr>
                <w:bCs/>
                <w:color w:val="000000"/>
              </w:rPr>
              <w:t>2016</w:t>
            </w:r>
          </w:p>
        </w:tc>
        <w:tc>
          <w:tcPr>
            <w:tcW w:w="965" w:type="dxa"/>
            <w:vMerge/>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p>
        </w:tc>
        <w:tc>
          <w:tcPr>
            <w:tcW w:w="1100" w:type="dxa"/>
            <w:vMerge/>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p>
        </w:tc>
        <w:tc>
          <w:tcPr>
            <w:tcW w:w="1099" w:type="dxa"/>
            <w:vMerge/>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Компьютер </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133</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4</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7</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11</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5</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164</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20</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4</w:t>
            </w: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Ноутбук </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7</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28</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30</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40</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34</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17</w:t>
            </w: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162</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124</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54</w:t>
            </w: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Нетбук</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Принтер</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26</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10</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6</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9</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7</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62</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23</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8</w:t>
            </w: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Сканер</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14</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25</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7</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МФУ</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4</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6</w:t>
            </w: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10</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8</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w:t>
            </w: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w:t>
            </w: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36</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28</w:t>
            </w: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12</w:t>
            </w:r>
          </w:p>
        </w:tc>
      </w:tr>
      <w:tr w:rsidR="009457F7" w:rsidRPr="007F50B8" w:rsidTr="00305B00">
        <w:trPr>
          <w:tblCellSpacing w:w="0" w:type="dxa"/>
        </w:trPr>
        <w:tc>
          <w:tcPr>
            <w:tcW w:w="198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ind w:firstLine="0"/>
              <w:rPr>
                <w:color w:val="000000"/>
              </w:rPr>
            </w:pPr>
            <w:r w:rsidRPr="007F50B8">
              <w:rPr>
                <w:bCs/>
                <w:color w:val="000000"/>
              </w:rPr>
              <w:t> Копир</w:t>
            </w:r>
          </w:p>
        </w:tc>
        <w:tc>
          <w:tcPr>
            <w:tcW w:w="68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5</w:t>
            </w: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54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604"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965"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r w:rsidRPr="007F50B8">
              <w:rPr>
                <w:color w:val="000000"/>
              </w:rPr>
              <w:t>5</w:t>
            </w:r>
          </w:p>
        </w:tc>
        <w:tc>
          <w:tcPr>
            <w:tcW w:w="1100"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c>
          <w:tcPr>
            <w:tcW w:w="1099" w:type="dxa"/>
            <w:tcBorders>
              <w:top w:val="outset" w:sz="6" w:space="0" w:color="auto"/>
              <w:left w:val="outset" w:sz="6" w:space="0" w:color="auto"/>
              <w:bottom w:val="outset" w:sz="6" w:space="0" w:color="auto"/>
              <w:right w:val="outset" w:sz="6" w:space="0" w:color="auto"/>
            </w:tcBorders>
            <w:vAlign w:val="center"/>
            <w:hideMark/>
          </w:tcPr>
          <w:p w:rsidR="009457F7" w:rsidRPr="007F50B8" w:rsidRDefault="009457F7" w:rsidP="009457F7">
            <w:pPr>
              <w:shd w:val="clear" w:color="auto" w:fill="FFFFFF"/>
              <w:ind w:firstLine="0"/>
              <w:jc w:val="center"/>
              <w:rPr>
                <w:color w:val="000000"/>
              </w:rPr>
            </w:pPr>
          </w:p>
        </w:tc>
      </w:tr>
    </w:tbl>
    <w:p w:rsidR="009457F7" w:rsidRPr="007F50B8" w:rsidRDefault="009457F7" w:rsidP="009457F7">
      <w:pPr>
        <w:ind w:firstLine="567"/>
        <w:jc w:val="center"/>
      </w:pPr>
      <w:r w:rsidRPr="007F50B8">
        <w:rPr>
          <w:noProof/>
          <w:lang w:eastAsia="ru-RU"/>
        </w:rPr>
        <w:drawing>
          <wp:inline distT="0" distB="0" distL="0" distR="0">
            <wp:extent cx="5200650" cy="1524000"/>
            <wp:effectExtent l="0" t="0" r="0" b="0"/>
            <wp:docPr id="127" name="Объект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57F7" w:rsidRPr="007F50B8" w:rsidRDefault="009457F7" w:rsidP="009457F7">
      <w:pPr>
        <w:widowControl w:val="0"/>
        <w:ind w:firstLine="567"/>
      </w:pPr>
      <w:r w:rsidRPr="007F50B8">
        <w:t xml:space="preserve">Остается </w:t>
      </w:r>
      <w:r w:rsidRPr="007F50B8">
        <w:rPr>
          <w:color w:val="000000"/>
        </w:rPr>
        <w:t xml:space="preserve">проблема обеспеченности дошкольных образовательных </w:t>
      </w:r>
      <w:r>
        <w:rPr>
          <w:color w:val="000000"/>
        </w:rPr>
        <w:t xml:space="preserve">организаций </w:t>
      </w:r>
      <w:r w:rsidRPr="007F50B8">
        <w:rPr>
          <w:color w:val="000000"/>
        </w:rPr>
        <w:t>компьютерной техникой.</w:t>
      </w:r>
      <w:r>
        <w:rPr>
          <w:color w:val="000000"/>
        </w:rPr>
        <w:t xml:space="preserve"> </w:t>
      </w:r>
      <w:r w:rsidRPr="007F50B8">
        <w:t xml:space="preserve">Заметно увеличилось количество периферийных устройств. </w:t>
      </w:r>
    </w:p>
    <w:p w:rsidR="009457F7" w:rsidRPr="007F50B8" w:rsidRDefault="009457F7" w:rsidP="009457F7">
      <w:pPr>
        <w:tabs>
          <w:tab w:val="left" w:pos="4540"/>
        </w:tabs>
        <w:ind w:firstLine="567"/>
        <w:jc w:val="center"/>
        <w:rPr>
          <w:b/>
        </w:rPr>
      </w:pPr>
      <w:r w:rsidRPr="007F50B8">
        <w:rPr>
          <w:b/>
          <w:noProof/>
          <w:lang w:eastAsia="ru-RU"/>
        </w:rPr>
        <w:lastRenderedPageBreak/>
        <w:drawing>
          <wp:inline distT="0" distB="0" distL="0" distR="0">
            <wp:extent cx="6070210" cy="2975317"/>
            <wp:effectExtent l="0" t="0" r="0" b="0"/>
            <wp:docPr id="128" name="Объект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57F7" w:rsidRDefault="009457F7" w:rsidP="009457F7">
      <w:pPr>
        <w:ind w:firstLine="567"/>
      </w:pPr>
    </w:p>
    <w:p w:rsidR="009457F7" w:rsidRPr="007F50B8" w:rsidRDefault="009457F7" w:rsidP="009457F7">
      <w:r w:rsidRPr="007F50B8">
        <w:t xml:space="preserve">Во всех основных и средних </w:t>
      </w:r>
      <w:r>
        <w:t>организациях</w:t>
      </w:r>
      <w:r w:rsidRPr="007F50B8">
        <w:t xml:space="preserve"> имеются мультимедийные проекторы. Все средние </w:t>
      </w:r>
      <w:r>
        <w:t>организации</w:t>
      </w:r>
      <w:r w:rsidRPr="007F50B8">
        <w:t xml:space="preserve"> оснащены интерактивными доска (за счет комплектов для начальных классов).</w:t>
      </w:r>
    </w:p>
    <w:p w:rsidR="009457F7" w:rsidRPr="007F50B8" w:rsidRDefault="009457F7" w:rsidP="009457F7">
      <w:r w:rsidRPr="007F50B8">
        <w:t>В 10 средних</w:t>
      </w:r>
      <w:r w:rsidR="00EE4E9F">
        <w:t xml:space="preserve"> и</w:t>
      </w:r>
      <w:r w:rsidRPr="007F50B8">
        <w:t xml:space="preserve"> в 1 основной есть компьютерные классы. Всего 11 компьютерных классов.</w:t>
      </w:r>
    </w:p>
    <w:p w:rsidR="009457F7" w:rsidRPr="007F50B8" w:rsidRDefault="009457F7" w:rsidP="009457F7">
      <w:r w:rsidRPr="007F50B8">
        <w:rPr>
          <w:color w:val="000000"/>
        </w:rPr>
        <w:t>Занятость компьютерных классов с подключением в сеть Интернет резко возросла. Здесь проходят не только уроки информатики, но и проводят уроки другие педагоги</w:t>
      </w:r>
      <w:r>
        <w:rPr>
          <w:color w:val="000000"/>
        </w:rPr>
        <w:t xml:space="preserve"> организаций</w:t>
      </w:r>
      <w:r w:rsidRPr="007F50B8">
        <w:rPr>
          <w:color w:val="000000"/>
        </w:rPr>
        <w:t xml:space="preserve">. Ресурсы Интернет используются на занятиях кружков, факультативов, для подготовки внеклассных мероприятий, семинаров, педсоветов. </w:t>
      </w:r>
      <w:r w:rsidRPr="007F50B8">
        <w:t xml:space="preserve">Интернета широко используются педагогами при подготовке к урокам, погружения в языковую среду, создания мультимедийных презентаций, тестирования, подготовки к ЕГЭ, отработки </w:t>
      </w:r>
      <w:proofErr w:type="spellStart"/>
      <w:r w:rsidRPr="007F50B8">
        <w:t>общеучебных</w:t>
      </w:r>
      <w:proofErr w:type="spellEnd"/>
      <w:r w:rsidRPr="007F50B8">
        <w:t xml:space="preserve"> навыков обучающихся.</w:t>
      </w:r>
    </w:p>
    <w:p w:rsidR="009457F7" w:rsidRPr="007F50B8" w:rsidRDefault="00F963F6" w:rsidP="009457F7">
      <w:r>
        <w:t xml:space="preserve"> </w:t>
      </w:r>
      <w:r w:rsidR="009457F7" w:rsidRPr="007F50B8">
        <w:t xml:space="preserve">Положительная динамика снижения количества обучающихся, приходящихся на один компьютер отчетливо видна на диаграмме, хотя она вызвана как увеличением числа компьютеров, так и снижением числа обучающихся. </w:t>
      </w:r>
    </w:p>
    <w:p w:rsidR="009457F7" w:rsidRPr="007F50B8" w:rsidRDefault="009457F7" w:rsidP="009457F7">
      <w:pPr>
        <w:ind w:firstLine="567"/>
      </w:pPr>
      <w:r w:rsidRPr="007F50B8">
        <w:rPr>
          <w:b/>
          <w:noProof/>
          <w:lang w:eastAsia="ru-RU"/>
        </w:rPr>
        <w:drawing>
          <wp:inline distT="0" distB="0" distL="0" distR="0">
            <wp:extent cx="5486400" cy="1848896"/>
            <wp:effectExtent l="0" t="0" r="19050" b="18415"/>
            <wp:docPr id="2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C0F18" w:rsidRDefault="009457F7" w:rsidP="00F963F6">
      <w:pPr>
        <w:widowControl w:val="0"/>
      </w:pPr>
      <w:r w:rsidRPr="007F50B8">
        <w:lastRenderedPageBreak/>
        <w:t>Число персональных компьютеров, используемых в учебных целях, в расчете на 100 учащихся общеобразовательных организаций – 1</w:t>
      </w:r>
      <w:r w:rsidR="000C0F18">
        <w:t>4</w:t>
      </w:r>
      <w:r w:rsidRPr="007F50B8">
        <w:t>,</w:t>
      </w:r>
      <w:r w:rsidR="000C0F18">
        <w:t>91, что на 1, 99 меньше, чем в прошлом году (2015 год – 16,9)</w:t>
      </w:r>
      <w:r w:rsidRPr="007F50B8">
        <w:t xml:space="preserve">. </w:t>
      </w:r>
    </w:p>
    <w:p w:rsidR="009457F7" w:rsidRPr="007F50B8" w:rsidRDefault="009457F7" w:rsidP="00F963F6">
      <w:pPr>
        <w:widowControl w:val="0"/>
      </w:pPr>
      <w:r w:rsidRPr="007F50B8">
        <w:t xml:space="preserve">Число персональных компьютеров, используемых в учебных целях, имеющих доступ к Интернету, в расчете на 100 учащихся общеобразовательных организаций – </w:t>
      </w:r>
      <w:r w:rsidR="000C0F18">
        <w:t>10</w:t>
      </w:r>
      <w:r w:rsidRPr="007F50B8">
        <w:t>,8</w:t>
      </w:r>
      <w:r w:rsidR="000C0F18">
        <w:t>3</w:t>
      </w:r>
      <w:r w:rsidRPr="007F50B8">
        <w:t>.</w:t>
      </w:r>
    </w:p>
    <w:p w:rsidR="00801B3A" w:rsidRPr="00F963F6" w:rsidRDefault="00801B3A" w:rsidP="001A223C">
      <w:pPr>
        <w:pStyle w:val="aff2"/>
        <w:rPr>
          <w:rStyle w:val="a9"/>
          <w:rFonts w:eastAsia="Calibri"/>
          <w:color w:val="auto"/>
          <w:sz w:val="24"/>
        </w:rPr>
      </w:pPr>
      <w:r w:rsidRPr="00F963F6">
        <w:rPr>
          <w:rStyle w:val="a9"/>
          <w:rFonts w:eastAsia="Calibri"/>
          <w:color w:val="auto"/>
          <w:sz w:val="24"/>
        </w:rPr>
        <w:t>Удельный вес числа общеобразовательных организаций, имеющих скорость подключения к сети Интернет от 1 Мбит/с и выше, в общем числе общеобразовательных организаций, подключенных к сети Интернет</w:t>
      </w:r>
      <w:r w:rsidR="00F963F6" w:rsidRPr="00F963F6">
        <w:rPr>
          <w:rStyle w:val="a9"/>
          <w:rFonts w:eastAsia="Calibri"/>
          <w:color w:val="auto"/>
          <w:sz w:val="24"/>
        </w:rPr>
        <w:t xml:space="preserve"> составляет 1,38</w:t>
      </w:r>
      <w:r w:rsidRPr="00F963F6">
        <w:rPr>
          <w:rStyle w:val="a9"/>
          <w:rFonts w:eastAsia="Calibri"/>
          <w:color w:val="auto"/>
          <w:sz w:val="24"/>
        </w:rPr>
        <w:t>.</w:t>
      </w:r>
    </w:p>
    <w:p w:rsidR="00791D44" w:rsidRDefault="00791D44" w:rsidP="00791D44">
      <w:pPr>
        <w:pStyle w:val="afa"/>
      </w:pPr>
      <w:r>
        <w:t>Сохранение здоровья</w:t>
      </w:r>
    </w:p>
    <w:p w:rsidR="00746E6C" w:rsidRPr="00B41D34" w:rsidRDefault="00746E6C" w:rsidP="00746E6C">
      <w:pPr>
        <w:widowControl w:val="0"/>
        <w:rPr>
          <w:szCs w:val="28"/>
        </w:rPr>
      </w:pPr>
      <w:r w:rsidRPr="00B41D34">
        <w:rPr>
          <w:szCs w:val="28"/>
        </w:rPr>
        <w:t>Численность обучающихся в общеобразовательных организациях - 1</w:t>
      </w:r>
      <w:r>
        <w:rPr>
          <w:szCs w:val="28"/>
        </w:rPr>
        <w:t>7</w:t>
      </w:r>
      <w:r w:rsidRPr="00B41D34">
        <w:rPr>
          <w:szCs w:val="28"/>
        </w:rPr>
        <w:t>8</w:t>
      </w:r>
      <w:r>
        <w:rPr>
          <w:szCs w:val="28"/>
        </w:rPr>
        <w:t>8</w:t>
      </w:r>
      <w:r w:rsidRPr="00B41D34">
        <w:rPr>
          <w:szCs w:val="28"/>
        </w:rPr>
        <w:t xml:space="preserve"> чел. Численность обучающихся, пользующихся горячим питанием – 16</w:t>
      </w:r>
      <w:r>
        <w:rPr>
          <w:szCs w:val="28"/>
        </w:rPr>
        <w:t>25</w:t>
      </w:r>
      <w:r w:rsidRPr="00B41D34">
        <w:rPr>
          <w:szCs w:val="28"/>
        </w:rPr>
        <w:t xml:space="preserve"> чел.</w:t>
      </w:r>
      <w:r>
        <w:rPr>
          <w:szCs w:val="28"/>
        </w:rPr>
        <w:t>, что на 16 чел. больше, чем в прошлом году (2015 год – 1609 чел.).</w:t>
      </w:r>
    </w:p>
    <w:p w:rsidR="00801B3A" w:rsidRPr="001A223C" w:rsidRDefault="00801B3A" w:rsidP="001A223C">
      <w:pPr>
        <w:pStyle w:val="aff2"/>
        <w:rPr>
          <w:rStyle w:val="a9"/>
          <w:rFonts w:eastAsia="Calibri"/>
          <w:color w:val="auto"/>
          <w:sz w:val="24"/>
        </w:rPr>
      </w:pPr>
      <w:r w:rsidRPr="001A223C">
        <w:rPr>
          <w:rStyle w:val="a9"/>
          <w:rFonts w:eastAsia="Calibri"/>
          <w:color w:val="auto"/>
          <w:sz w:val="24"/>
        </w:rPr>
        <w:t xml:space="preserve">Удельный вес лиц, обеспеченных горячим питанием, в общей численности обучающихся </w:t>
      </w:r>
      <w:r w:rsidR="001A223C">
        <w:rPr>
          <w:rStyle w:val="a9"/>
          <w:rFonts w:eastAsia="Calibri"/>
          <w:color w:val="auto"/>
          <w:sz w:val="24"/>
        </w:rPr>
        <w:t>общеобразовательных организаций составляет – 90,73 %.</w:t>
      </w:r>
    </w:p>
    <w:p w:rsidR="003F65AA" w:rsidRPr="00B41D34" w:rsidRDefault="003F65AA" w:rsidP="003F65AA">
      <w:pPr>
        <w:widowControl w:val="0"/>
        <w:rPr>
          <w:szCs w:val="28"/>
        </w:rPr>
      </w:pPr>
      <w:r w:rsidRPr="00B41D34">
        <w:rPr>
          <w:szCs w:val="28"/>
        </w:rPr>
        <w:t>1</w:t>
      </w:r>
      <w:r w:rsidR="00FD6150">
        <w:rPr>
          <w:szCs w:val="28"/>
        </w:rPr>
        <w:t>5</w:t>
      </w:r>
      <w:r w:rsidRPr="00B41D34">
        <w:rPr>
          <w:szCs w:val="28"/>
        </w:rPr>
        <w:t xml:space="preserve"> обще</w:t>
      </w:r>
      <w:r w:rsidR="00FD6150">
        <w:rPr>
          <w:szCs w:val="28"/>
        </w:rPr>
        <w:t>образовательных организаций имею</w:t>
      </w:r>
      <w:r w:rsidRPr="00B41D34">
        <w:rPr>
          <w:szCs w:val="28"/>
        </w:rPr>
        <w:t xml:space="preserve">т физкультурный зал, что составляет </w:t>
      </w:r>
      <w:r w:rsidR="00FD6150">
        <w:rPr>
          <w:szCs w:val="28"/>
        </w:rPr>
        <w:t>88, 2</w:t>
      </w:r>
      <w:r w:rsidRPr="00B41D34">
        <w:rPr>
          <w:szCs w:val="28"/>
        </w:rPr>
        <w:t>3  % и 1 школ</w:t>
      </w:r>
      <w:r w:rsidR="00FD6150">
        <w:rPr>
          <w:szCs w:val="28"/>
        </w:rPr>
        <w:t>а</w:t>
      </w:r>
      <w:r w:rsidRPr="00B41D34">
        <w:rPr>
          <w:szCs w:val="28"/>
        </w:rPr>
        <w:t xml:space="preserve"> (</w:t>
      </w:r>
      <w:r w:rsidR="00FD6150">
        <w:rPr>
          <w:szCs w:val="28"/>
        </w:rPr>
        <w:t>5,8</w:t>
      </w:r>
      <w:r w:rsidRPr="00B41D34">
        <w:rPr>
          <w:szCs w:val="28"/>
        </w:rPr>
        <w:t xml:space="preserve"> %)  отдельный актовый зал; </w:t>
      </w:r>
      <w:r w:rsidR="00FD6150">
        <w:rPr>
          <w:szCs w:val="28"/>
        </w:rPr>
        <w:t>11, 76</w:t>
      </w:r>
      <w:r w:rsidRPr="00B41D34">
        <w:rPr>
          <w:szCs w:val="28"/>
        </w:rPr>
        <w:t xml:space="preserve"> % имеют логопедические кабинеты; ни одна школа не имеет плавательного бассейна.</w:t>
      </w:r>
    </w:p>
    <w:p w:rsidR="00791D44" w:rsidRDefault="00791D44" w:rsidP="00791D44">
      <w:pPr>
        <w:pStyle w:val="afa"/>
      </w:pPr>
      <w:r>
        <w:t>Обеспечение безопасности</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Созданию безопасных условий  общеобразовательных организаций  уделялось особое внимание. В целях упорядочения действий руководителей общеобразовательных организаций по созданию безопасных условий  было сделано следующее:</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-общеобразовательные организации полностью укомплектованы огнетушителями;</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-в 100 % общеобразовательных  организаций установлены автоматические пожарные сигнализации;</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 в 2 общеобразовательных  организациях имеются пожарные краны и рукава, что составляет 11,8 %;</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-в 1</w:t>
      </w:r>
      <w:r w:rsidR="00CF5315">
        <w:rPr>
          <w:rFonts w:ascii="Times New Roman" w:hAnsi="Times New Roman"/>
          <w:sz w:val="24"/>
          <w:szCs w:val="28"/>
        </w:rPr>
        <w:t>5</w:t>
      </w:r>
      <w:r w:rsidRPr="00B41D34">
        <w:rPr>
          <w:rFonts w:ascii="Times New Roman" w:hAnsi="Times New Roman"/>
          <w:sz w:val="24"/>
          <w:szCs w:val="28"/>
        </w:rPr>
        <w:t xml:space="preserve"> общеобразовательных  организациях имеется  «тревожная кнопка», что составляет </w:t>
      </w:r>
      <w:r w:rsidR="00263F01">
        <w:rPr>
          <w:rFonts w:ascii="Times New Roman" w:hAnsi="Times New Roman"/>
          <w:sz w:val="24"/>
          <w:szCs w:val="28"/>
        </w:rPr>
        <w:t>88</w:t>
      </w:r>
      <w:r w:rsidRPr="00B41D34">
        <w:rPr>
          <w:rFonts w:ascii="Times New Roman" w:hAnsi="Times New Roman"/>
          <w:sz w:val="24"/>
          <w:szCs w:val="28"/>
        </w:rPr>
        <w:t>,</w:t>
      </w:r>
      <w:r w:rsidR="00263F01">
        <w:rPr>
          <w:rFonts w:ascii="Times New Roman" w:hAnsi="Times New Roman"/>
          <w:sz w:val="24"/>
          <w:szCs w:val="28"/>
        </w:rPr>
        <w:t>24</w:t>
      </w:r>
      <w:r w:rsidRPr="00B41D34">
        <w:rPr>
          <w:rFonts w:ascii="Times New Roman" w:hAnsi="Times New Roman"/>
          <w:sz w:val="24"/>
          <w:szCs w:val="28"/>
        </w:rPr>
        <w:t xml:space="preserve"> %;</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-ни в одной общеобразовательной  организации не осуществляется ведомственная охрана;</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-систему видеонаблюдения имеют 1</w:t>
      </w:r>
      <w:r w:rsidR="00CF5315">
        <w:rPr>
          <w:rFonts w:ascii="Times New Roman" w:hAnsi="Times New Roman"/>
          <w:sz w:val="24"/>
          <w:szCs w:val="28"/>
        </w:rPr>
        <w:t>7</w:t>
      </w:r>
      <w:r w:rsidRPr="00B41D34">
        <w:rPr>
          <w:rFonts w:ascii="Times New Roman" w:hAnsi="Times New Roman"/>
          <w:sz w:val="24"/>
          <w:szCs w:val="28"/>
        </w:rPr>
        <w:t xml:space="preserve"> общеобразовательны</w:t>
      </w:r>
      <w:r w:rsidR="00CF5315">
        <w:rPr>
          <w:rFonts w:ascii="Times New Roman" w:hAnsi="Times New Roman"/>
          <w:sz w:val="24"/>
          <w:szCs w:val="28"/>
        </w:rPr>
        <w:t>х организаций,  что составляет 100</w:t>
      </w:r>
      <w:r w:rsidRPr="00B41D34">
        <w:rPr>
          <w:rFonts w:ascii="Times New Roman" w:hAnsi="Times New Roman"/>
          <w:sz w:val="24"/>
          <w:szCs w:val="28"/>
        </w:rPr>
        <w:t xml:space="preserve"> %.</w:t>
      </w:r>
    </w:p>
    <w:p w:rsidR="00A7311E" w:rsidRPr="00B41D34" w:rsidRDefault="00A7311E" w:rsidP="00A7311E">
      <w:pPr>
        <w:pStyle w:val="a4"/>
        <w:spacing w:line="360" w:lineRule="auto"/>
        <w:ind w:firstLine="709"/>
        <w:jc w:val="both"/>
        <w:rPr>
          <w:rFonts w:ascii="Times New Roman" w:hAnsi="Times New Roman"/>
          <w:sz w:val="24"/>
          <w:szCs w:val="28"/>
        </w:rPr>
      </w:pPr>
      <w:r w:rsidRPr="00B41D34">
        <w:rPr>
          <w:rFonts w:ascii="Times New Roman" w:hAnsi="Times New Roman"/>
          <w:sz w:val="24"/>
          <w:szCs w:val="28"/>
        </w:rPr>
        <w:t xml:space="preserve">Никаких изменений в динамике не наблюдается  по показателям  «Пожарные рукава», «Дымовые </w:t>
      </w:r>
      <w:proofErr w:type="spellStart"/>
      <w:r w:rsidRPr="00B41D34">
        <w:rPr>
          <w:rFonts w:ascii="Times New Roman" w:hAnsi="Times New Roman"/>
          <w:sz w:val="24"/>
          <w:szCs w:val="28"/>
        </w:rPr>
        <w:t>извещатели</w:t>
      </w:r>
      <w:proofErr w:type="spellEnd"/>
      <w:r w:rsidRPr="00B41D34">
        <w:rPr>
          <w:rFonts w:ascii="Times New Roman" w:hAnsi="Times New Roman"/>
          <w:sz w:val="24"/>
          <w:szCs w:val="28"/>
        </w:rPr>
        <w:t xml:space="preserve">». </w:t>
      </w:r>
      <w:r w:rsidR="00263F01" w:rsidRPr="00B41D34">
        <w:rPr>
          <w:rFonts w:ascii="Times New Roman" w:hAnsi="Times New Roman"/>
          <w:sz w:val="24"/>
          <w:szCs w:val="28"/>
        </w:rPr>
        <w:t>Наблюдается</w:t>
      </w:r>
      <w:r w:rsidR="00263F01">
        <w:rPr>
          <w:rFonts w:ascii="Times New Roman" w:hAnsi="Times New Roman"/>
          <w:sz w:val="24"/>
          <w:szCs w:val="28"/>
        </w:rPr>
        <w:t xml:space="preserve"> положительная динамика по показателю «Т</w:t>
      </w:r>
      <w:r w:rsidR="00263F01" w:rsidRPr="00B41D34">
        <w:rPr>
          <w:rFonts w:ascii="Times New Roman" w:hAnsi="Times New Roman"/>
          <w:sz w:val="24"/>
          <w:szCs w:val="28"/>
        </w:rPr>
        <w:t xml:space="preserve">ревожная </w:t>
      </w:r>
      <w:r w:rsidR="00263F01" w:rsidRPr="00B41D34">
        <w:rPr>
          <w:rFonts w:ascii="Times New Roman" w:hAnsi="Times New Roman"/>
          <w:sz w:val="24"/>
          <w:szCs w:val="28"/>
        </w:rPr>
        <w:lastRenderedPageBreak/>
        <w:t>кнопка»</w:t>
      </w:r>
      <w:r w:rsidR="00263F01">
        <w:rPr>
          <w:rFonts w:ascii="Times New Roman" w:hAnsi="Times New Roman"/>
          <w:sz w:val="24"/>
          <w:szCs w:val="28"/>
        </w:rPr>
        <w:t xml:space="preserve"> с 64,7 по 88, 24 %.</w:t>
      </w:r>
      <w:r w:rsidR="00263F01" w:rsidRPr="00B41D34">
        <w:rPr>
          <w:rFonts w:ascii="Times New Roman" w:hAnsi="Times New Roman"/>
          <w:sz w:val="24"/>
          <w:szCs w:val="28"/>
        </w:rPr>
        <w:t xml:space="preserve"> </w:t>
      </w:r>
      <w:r w:rsidRPr="00B41D34">
        <w:rPr>
          <w:rFonts w:ascii="Times New Roman" w:hAnsi="Times New Roman"/>
          <w:sz w:val="24"/>
          <w:szCs w:val="28"/>
        </w:rPr>
        <w:t xml:space="preserve">Существенный рост наблюдается по показателю «Видеонаблюдение»: с </w:t>
      </w:r>
      <w:r w:rsidR="00A62ABD">
        <w:rPr>
          <w:rFonts w:ascii="Times New Roman" w:hAnsi="Times New Roman"/>
          <w:sz w:val="24"/>
          <w:szCs w:val="28"/>
        </w:rPr>
        <w:t>9</w:t>
      </w:r>
      <w:r w:rsidRPr="00B41D34">
        <w:rPr>
          <w:rFonts w:ascii="Times New Roman" w:hAnsi="Times New Roman"/>
          <w:sz w:val="24"/>
          <w:szCs w:val="28"/>
        </w:rPr>
        <w:t>4</w:t>
      </w:r>
      <w:r w:rsidR="00A62ABD">
        <w:rPr>
          <w:rFonts w:ascii="Times New Roman" w:hAnsi="Times New Roman"/>
          <w:sz w:val="24"/>
          <w:szCs w:val="28"/>
        </w:rPr>
        <w:t>,1</w:t>
      </w:r>
      <w:r w:rsidRPr="00B41D34">
        <w:rPr>
          <w:rFonts w:ascii="Times New Roman" w:hAnsi="Times New Roman"/>
          <w:sz w:val="24"/>
          <w:szCs w:val="28"/>
        </w:rPr>
        <w:t xml:space="preserve"> % в 201</w:t>
      </w:r>
      <w:r w:rsidR="00A62ABD">
        <w:rPr>
          <w:rFonts w:ascii="Times New Roman" w:hAnsi="Times New Roman"/>
          <w:sz w:val="24"/>
          <w:szCs w:val="28"/>
        </w:rPr>
        <w:t xml:space="preserve">5 </w:t>
      </w:r>
      <w:r w:rsidRPr="00B41D34">
        <w:rPr>
          <w:rFonts w:ascii="Times New Roman" w:hAnsi="Times New Roman"/>
          <w:sz w:val="24"/>
          <w:szCs w:val="28"/>
        </w:rPr>
        <w:t xml:space="preserve">году до </w:t>
      </w:r>
      <w:r w:rsidR="00A62ABD">
        <w:rPr>
          <w:rFonts w:ascii="Times New Roman" w:hAnsi="Times New Roman"/>
          <w:sz w:val="24"/>
          <w:szCs w:val="28"/>
        </w:rPr>
        <w:t>100</w:t>
      </w:r>
      <w:r w:rsidRPr="00B41D34">
        <w:rPr>
          <w:rFonts w:ascii="Times New Roman" w:hAnsi="Times New Roman"/>
          <w:sz w:val="24"/>
          <w:szCs w:val="28"/>
        </w:rPr>
        <w:t xml:space="preserve"> % в 201</w:t>
      </w:r>
      <w:r w:rsidR="00A62ABD">
        <w:rPr>
          <w:rFonts w:ascii="Times New Roman" w:hAnsi="Times New Roman"/>
          <w:sz w:val="24"/>
          <w:szCs w:val="28"/>
        </w:rPr>
        <w:t>6</w:t>
      </w:r>
      <w:r w:rsidRPr="00B41D34">
        <w:rPr>
          <w:rFonts w:ascii="Times New Roman" w:hAnsi="Times New Roman"/>
          <w:sz w:val="24"/>
          <w:szCs w:val="28"/>
        </w:rPr>
        <w:t xml:space="preserve"> году. </w:t>
      </w:r>
    </w:p>
    <w:p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p w:rsidR="00C45423" w:rsidRPr="00C45423" w:rsidRDefault="00034381" w:rsidP="00C45423">
      <w:pPr>
        <w:pStyle w:val="a4"/>
        <w:spacing w:line="360" w:lineRule="auto"/>
        <w:ind w:firstLine="709"/>
        <w:jc w:val="both"/>
        <w:rPr>
          <w:rFonts w:ascii="Times New Roman" w:hAnsi="Times New Roman"/>
          <w:sz w:val="24"/>
        </w:rPr>
      </w:pPr>
      <w:r w:rsidRPr="00C45423">
        <w:rPr>
          <w:rFonts w:ascii="Times New Roman" w:hAnsi="Times New Roman"/>
          <w:sz w:val="24"/>
        </w:rPr>
        <w:t>В</w:t>
      </w:r>
      <w:r>
        <w:rPr>
          <w:rFonts w:ascii="Times New Roman" w:hAnsi="Times New Roman"/>
          <w:sz w:val="24"/>
        </w:rPr>
        <w:t xml:space="preserve"> </w:t>
      </w:r>
      <w:r w:rsidR="00C45423" w:rsidRPr="00C45423">
        <w:rPr>
          <w:rFonts w:ascii="Times New Roman" w:hAnsi="Times New Roman"/>
          <w:sz w:val="24"/>
        </w:rPr>
        <w:t xml:space="preserve"> общеобразовательных организациях</w:t>
      </w:r>
      <w:r>
        <w:rPr>
          <w:rFonts w:ascii="Times New Roman" w:hAnsi="Times New Roman"/>
          <w:sz w:val="24"/>
        </w:rPr>
        <w:t xml:space="preserve"> </w:t>
      </w:r>
      <w:r w:rsidR="00C45423" w:rsidRPr="00C45423">
        <w:rPr>
          <w:rFonts w:ascii="Times New Roman" w:hAnsi="Times New Roman"/>
          <w:sz w:val="24"/>
        </w:rPr>
        <w:t>Зиминского района обуча</w:t>
      </w:r>
      <w:r w:rsidR="00EB4F7C">
        <w:rPr>
          <w:rFonts w:ascii="Times New Roman" w:hAnsi="Times New Roman"/>
          <w:sz w:val="24"/>
        </w:rPr>
        <w:t>лось</w:t>
      </w:r>
      <w:r w:rsidR="00C45423" w:rsidRPr="00C45423">
        <w:rPr>
          <w:rFonts w:ascii="Times New Roman" w:hAnsi="Times New Roman"/>
          <w:sz w:val="24"/>
        </w:rPr>
        <w:t xml:space="preserve"> 231 ребенок, охваченны</w:t>
      </w:r>
      <w:r w:rsidR="00EB4F7C">
        <w:rPr>
          <w:rFonts w:ascii="Times New Roman" w:hAnsi="Times New Roman"/>
          <w:sz w:val="24"/>
        </w:rPr>
        <w:t>х</w:t>
      </w:r>
      <w:r w:rsidR="00C45423" w:rsidRPr="00C45423">
        <w:rPr>
          <w:rFonts w:ascii="Times New Roman" w:hAnsi="Times New Roman"/>
          <w:sz w:val="24"/>
        </w:rPr>
        <w:t xml:space="preserve"> системой коррекционно-развивающего обучения, из них 59  детей с задержкой психического развития, </w:t>
      </w:r>
      <w:r w:rsidR="00EB4F7C">
        <w:rPr>
          <w:rFonts w:ascii="Times New Roman" w:hAnsi="Times New Roman"/>
          <w:sz w:val="24"/>
        </w:rPr>
        <w:t>4</w:t>
      </w:r>
      <w:r w:rsidR="00C45423" w:rsidRPr="00C45423">
        <w:rPr>
          <w:rFonts w:ascii="Times New Roman" w:hAnsi="Times New Roman"/>
          <w:sz w:val="24"/>
        </w:rPr>
        <w:t xml:space="preserve"> детей с нарушением опорно-двигательного аппарата, 135 детей с легкой умственной отсталостью, 24 ребенка с умеренной умственной отсталостью, 6 детей с множественными тяжелыми нарушениями развития. 74 ребенка с ограниченными возможностями здоровья, обучающихся в общеобразовательных </w:t>
      </w:r>
      <w:r w:rsidR="00EB4F7C">
        <w:rPr>
          <w:rFonts w:ascii="Times New Roman" w:hAnsi="Times New Roman"/>
          <w:sz w:val="24"/>
        </w:rPr>
        <w:t>организациях</w:t>
      </w:r>
      <w:r w:rsidR="00C45423" w:rsidRPr="00C45423">
        <w:rPr>
          <w:rFonts w:ascii="Times New Roman" w:hAnsi="Times New Roman"/>
          <w:sz w:val="24"/>
        </w:rPr>
        <w:t>, имеют инвалидность. Обучение детей с ОВЗ и интеллектуальными нарушениями осуществля</w:t>
      </w:r>
      <w:r w:rsidR="00EB4F7C">
        <w:rPr>
          <w:rFonts w:ascii="Times New Roman" w:hAnsi="Times New Roman"/>
          <w:sz w:val="24"/>
        </w:rPr>
        <w:t>лось</w:t>
      </w:r>
      <w:r w:rsidR="00C45423" w:rsidRPr="00C45423">
        <w:rPr>
          <w:rFonts w:ascii="Times New Roman" w:hAnsi="Times New Roman"/>
          <w:sz w:val="24"/>
        </w:rPr>
        <w:t xml:space="preserve"> в специальных </w:t>
      </w:r>
      <w:r w:rsidR="00EB4F7C">
        <w:rPr>
          <w:rFonts w:ascii="Times New Roman" w:hAnsi="Times New Roman"/>
          <w:sz w:val="24"/>
        </w:rPr>
        <w:t>(</w:t>
      </w:r>
      <w:r w:rsidR="00C45423" w:rsidRPr="00C45423">
        <w:rPr>
          <w:rFonts w:ascii="Times New Roman" w:hAnsi="Times New Roman"/>
          <w:sz w:val="24"/>
        </w:rPr>
        <w:t>коррекционных</w:t>
      </w:r>
      <w:r w:rsidR="00EB4F7C">
        <w:rPr>
          <w:rFonts w:ascii="Times New Roman" w:hAnsi="Times New Roman"/>
          <w:sz w:val="24"/>
        </w:rPr>
        <w:t>)</w:t>
      </w:r>
      <w:r w:rsidR="00C45423" w:rsidRPr="00C45423">
        <w:rPr>
          <w:rFonts w:ascii="Times New Roman" w:hAnsi="Times New Roman"/>
          <w:sz w:val="24"/>
        </w:rPr>
        <w:t xml:space="preserve"> классах, открытых на базе пяти общеобразовательн</w:t>
      </w:r>
      <w:r>
        <w:rPr>
          <w:rFonts w:ascii="Times New Roman" w:hAnsi="Times New Roman"/>
          <w:sz w:val="24"/>
        </w:rPr>
        <w:t xml:space="preserve">ых организаций – 33 ребенка, в </w:t>
      </w:r>
      <w:r w:rsidR="00C45423" w:rsidRPr="00C45423">
        <w:rPr>
          <w:rFonts w:ascii="Times New Roman" w:hAnsi="Times New Roman"/>
          <w:sz w:val="24"/>
        </w:rPr>
        <w:t xml:space="preserve">общеобразовательных классах на условиях инклюзии - 174 ребенка,  по индивидуальным учебным планам на дому – 16 детей, на дому по СИПР – 6 детей.   </w:t>
      </w:r>
    </w:p>
    <w:p w:rsidR="001F67CB" w:rsidRDefault="001F67CB" w:rsidP="00C45423">
      <w:pPr>
        <w:pStyle w:val="a4"/>
        <w:spacing w:line="360" w:lineRule="auto"/>
        <w:ind w:firstLine="709"/>
        <w:jc w:val="both"/>
        <w:rPr>
          <w:rFonts w:ascii="Times New Roman" w:hAnsi="Times New Roman"/>
          <w:sz w:val="24"/>
          <w:szCs w:val="24"/>
        </w:rPr>
      </w:pPr>
      <w:r w:rsidRPr="00FE67F7">
        <w:rPr>
          <w:rFonts w:ascii="Times New Roman" w:hAnsi="Times New Roman"/>
          <w:sz w:val="24"/>
          <w:szCs w:val="24"/>
        </w:rPr>
        <w:t>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w:t>
      </w:r>
      <w:r>
        <w:rPr>
          <w:rFonts w:ascii="Times New Roman" w:hAnsi="Times New Roman"/>
          <w:sz w:val="24"/>
          <w:szCs w:val="24"/>
        </w:rPr>
        <w:t xml:space="preserve"> составил                  52, 05 %, что на 8, 45 % меньше, чем в прошлом году (2015 год – 60, 5 %)</w:t>
      </w:r>
      <w:r w:rsidRPr="00FE67F7">
        <w:rPr>
          <w:rFonts w:ascii="Times New Roman" w:hAnsi="Times New Roman"/>
          <w:sz w:val="24"/>
          <w:szCs w:val="24"/>
        </w:rPr>
        <w:t>.</w:t>
      </w:r>
    </w:p>
    <w:p w:rsidR="00BF0B07" w:rsidRDefault="00BF0B07" w:rsidP="00C45423">
      <w:pPr>
        <w:pStyle w:val="a4"/>
        <w:spacing w:line="360" w:lineRule="auto"/>
        <w:ind w:firstLine="709"/>
        <w:jc w:val="both"/>
        <w:rPr>
          <w:rFonts w:ascii="Times New Roman" w:hAnsi="Times New Roman"/>
          <w:sz w:val="24"/>
          <w:szCs w:val="24"/>
        </w:rPr>
      </w:pPr>
      <w:r w:rsidRPr="00FE67F7">
        <w:rPr>
          <w:rFonts w:ascii="Times New Roman" w:hAnsi="Times New Roman"/>
          <w:sz w:val="24"/>
          <w:szCs w:val="24"/>
        </w:rPr>
        <w:t>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w:t>
      </w:r>
      <w:r>
        <w:rPr>
          <w:rFonts w:ascii="Times New Roman" w:hAnsi="Times New Roman"/>
          <w:sz w:val="24"/>
          <w:szCs w:val="24"/>
        </w:rPr>
        <w:t xml:space="preserve"> равен</w:t>
      </w:r>
      <w:r w:rsidR="00757AF2">
        <w:rPr>
          <w:rFonts w:ascii="Times New Roman" w:hAnsi="Times New Roman"/>
          <w:sz w:val="24"/>
          <w:szCs w:val="24"/>
        </w:rPr>
        <w:t xml:space="preserve"> </w:t>
      </w:r>
      <w:r>
        <w:rPr>
          <w:rFonts w:ascii="Times New Roman" w:hAnsi="Times New Roman"/>
          <w:sz w:val="24"/>
          <w:szCs w:val="24"/>
        </w:rPr>
        <w:t xml:space="preserve"> 67, 57 %, что на 5,87 % больше, чем в прошлом году (2015 год – 61, 7 %)</w:t>
      </w:r>
      <w:r w:rsidRPr="00FE67F7">
        <w:rPr>
          <w:rFonts w:ascii="Times New Roman" w:hAnsi="Times New Roman"/>
          <w:sz w:val="24"/>
          <w:szCs w:val="24"/>
        </w:rPr>
        <w:t>.</w:t>
      </w:r>
    </w:p>
    <w:p w:rsidR="00C45423" w:rsidRPr="00C45423" w:rsidRDefault="00C45423" w:rsidP="00C45423">
      <w:pPr>
        <w:pStyle w:val="a4"/>
        <w:spacing w:line="360" w:lineRule="auto"/>
        <w:ind w:firstLine="709"/>
        <w:jc w:val="both"/>
        <w:rPr>
          <w:rFonts w:ascii="Times New Roman" w:hAnsi="Times New Roman"/>
          <w:sz w:val="24"/>
        </w:rPr>
      </w:pPr>
      <w:r w:rsidRPr="00C45423">
        <w:rPr>
          <w:rFonts w:ascii="Times New Roman" w:hAnsi="Times New Roman"/>
          <w:sz w:val="24"/>
        </w:rPr>
        <w:t xml:space="preserve">С 1 сентября 2016 года 7 общеобразовательных организаций района (МОУ Самарская СОШ, МОУ </w:t>
      </w:r>
      <w:proofErr w:type="spellStart"/>
      <w:r w:rsidRPr="00C45423">
        <w:rPr>
          <w:rFonts w:ascii="Times New Roman" w:hAnsi="Times New Roman"/>
          <w:sz w:val="24"/>
        </w:rPr>
        <w:t>Ухтуйская</w:t>
      </w:r>
      <w:proofErr w:type="spellEnd"/>
      <w:r w:rsidRPr="00C45423">
        <w:rPr>
          <w:rFonts w:ascii="Times New Roman" w:hAnsi="Times New Roman"/>
          <w:sz w:val="24"/>
        </w:rPr>
        <w:t xml:space="preserve"> СОШ, МОУ </w:t>
      </w:r>
      <w:proofErr w:type="spellStart"/>
      <w:r w:rsidRPr="00C45423">
        <w:rPr>
          <w:rFonts w:ascii="Times New Roman" w:hAnsi="Times New Roman"/>
          <w:sz w:val="24"/>
        </w:rPr>
        <w:t>Зулумайская</w:t>
      </w:r>
      <w:proofErr w:type="spellEnd"/>
      <w:r w:rsidRPr="00C45423">
        <w:rPr>
          <w:rFonts w:ascii="Times New Roman" w:hAnsi="Times New Roman"/>
          <w:sz w:val="24"/>
        </w:rPr>
        <w:t xml:space="preserve"> СОШ, МОУ </w:t>
      </w:r>
      <w:proofErr w:type="spellStart"/>
      <w:r w:rsidRPr="00C45423">
        <w:rPr>
          <w:rFonts w:ascii="Times New Roman" w:hAnsi="Times New Roman"/>
          <w:sz w:val="24"/>
        </w:rPr>
        <w:t>Батаминская</w:t>
      </w:r>
      <w:proofErr w:type="spellEnd"/>
      <w:r w:rsidRPr="00C45423">
        <w:rPr>
          <w:rFonts w:ascii="Times New Roman" w:hAnsi="Times New Roman"/>
          <w:sz w:val="24"/>
        </w:rPr>
        <w:t xml:space="preserve"> СОШ, МОУ </w:t>
      </w:r>
      <w:proofErr w:type="spellStart"/>
      <w:r w:rsidRPr="00C45423">
        <w:rPr>
          <w:rFonts w:ascii="Times New Roman" w:hAnsi="Times New Roman"/>
          <w:sz w:val="24"/>
        </w:rPr>
        <w:t>Хазанская</w:t>
      </w:r>
      <w:proofErr w:type="spellEnd"/>
      <w:r w:rsidRPr="00C45423">
        <w:rPr>
          <w:rFonts w:ascii="Times New Roman" w:hAnsi="Times New Roman"/>
          <w:sz w:val="24"/>
        </w:rPr>
        <w:t xml:space="preserve"> СОШ, МОУ </w:t>
      </w:r>
      <w:proofErr w:type="spellStart"/>
      <w:r w:rsidRPr="00C45423">
        <w:rPr>
          <w:rFonts w:ascii="Times New Roman" w:hAnsi="Times New Roman"/>
          <w:sz w:val="24"/>
        </w:rPr>
        <w:t>Кимильтейская</w:t>
      </w:r>
      <w:proofErr w:type="spellEnd"/>
      <w:r w:rsidRPr="00C45423">
        <w:rPr>
          <w:rFonts w:ascii="Times New Roman" w:hAnsi="Times New Roman"/>
          <w:sz w:val="24"/>
        </w:rPr>
        <w:t xml:space="preserve"> СОШ, МОУ </w:t>
      </w:r>
      <w:proofErr w:type="spellStart"/>
      <w:r w:rsidRPr="00C45423">
        <w:rPr>
          <w:rFonts w:ascii="Times New Roman" w:hAnsi="Times New Roman"/>
          <w:sz w:val="24"/>
        </w:rPr>
        <w:t>Б-Воронежская</w:t>
      </w:r>
      <w:proofErr w:type="spellEnd"/>
      <w:r w:rsidRPr="00C45423">
        <w:rPr>
          <w:rFonts w:ascii="Times New Roman" w:hAnsi="Times New Roman"/>
          <w:sz w:val="24"/>
        </w:rPr>
        <w:t xml:space="preserve"> ООШ) приступили к реализации ФГОС НОО для детей с ОВЗ и интеллектуальными нарушениями (1 класс). По адаптированным  основным образовательным программам начального общего образования (АООП НОО) для детей с ОВЗ и интеллектуальными нарушениями начали обучение 9 первоклассников.</w:t>
      </w:r>
    </w:p>
    <w:p w:rsidR="00C45423" w:rsidRPr="00C45423" w:rsidRDefault="00C45423" w:rsidP="00C45423">
      <w:pPr>
        <w:pStyle w:val="a4"/>
        <w:spacing w:line="360" w:lineRule="auto"/>
        <w:ind w:firstLine="709"/>
        <w:jc w:val="both"/>
        <w:rPr>
          <w:rFonts w:ascii="Times New Roman" w:hAnsi="Times New Roman"/>
          <w:sz w:val="24"/>
        </w:rPr>
      </w:pPr>
      <w:r w:rsidRPr="00C45423">
        <w:rPr>
          <w:rFonts w:ascii="Times New Roman" w:hAnsi="Times New Roman"/>
          <w:sz w:val="24"/>
        </w:rPr>
        <w:t xml:space="preserve">В каждой </w:t>
      </w:r>
      <w:r w:rsidR="002A2165">
        <w:rPr>
          <w:rFonts w:ascii="Times New Roman" w:hAnsi="Times New Roman"/>
          <w:sz w:val="24"/>
        </w:rPr>
        <w:t>обще</w:t>
      </w:r>
      <w:r w:rsidRPr="00C45423">
        <w:rPr>
          <w:rFonts w:ascii="Times New Roman" w:hAnsi="Times New Roman"/>
          <w:sz w:val="24"/>
        </w:rPr>
        <w:t xml:space="preserve">образовательной организации, приступившей к реализации ФГОС НОО ОВЗ, создана рабочая группа по разработке АООП, 114 педагогов прошли курсовую подготовку по теме: «Организация работы с детьми с ОВЗ и интеллектуальными нарушениями в общеобразовательном учреждении», 48 педагогов обучились на однодневном </w:t>
      </w:r>
      <w:r w:rsidRPr="00C45423">
        <w:rPr>
          <w:rFonts w:ascii="Times New Roman" w:hAnsi="Times New Roman"/>
          <w:sz w:val="24"/>
        </w:rPr>
        <w:lastRenderedPageBreak/>
        <w:t xml:space="preserve">практико-ориентированном семинаре «Инклюзивное (интегрированное) обучение и воспитание детей с ОВЗ в условиях общеобразовательной организации».  Шесть педагогов и методист МУ «Центр развития образования учреждений Зиминского района» прошли курсы повышения квалификации на базе ОГАУ «Института развития образования Иркутской области» в количестве 72 часов  по теме: « Реализация федеральных государственных образовательных стандартов обучающихся с ограниченными возможностями здоровья и умственной отсталостью (интеллектуальными нарушениями) в условиях общеобразовательной организации», а также приняли участие в семинаре «Новые практики и технологии работы с детьми-инвалидами и детьми с ограниченными возможностями здоровья».    </w:t>
      </w:r>
    </w:p>
    <w:p w:rsidR="00C45423" w:rsidRDefault="00C45423" w:rsidP="00C45423">
      <w:pPr>
        <w:pStyle w:val="a4"/>
        <w:spacing w:line="360" w:lineRule="auto"/>
        <w:ind w:firstLine="709"/>
        <w:jc w:val="both"/>
        <w:rPr>
          <w:rFonts w:ascii="Times New Roman" w:hAnsi="Times New Roman"/>
          <w:sz w:val="24"/>
        </w:rPr>
      </w:pPr>
      <w:r w:rsidRPr="00C45423">
        <w:rPr>
          <w:rFonts w:ascii="Times New Roman" w:hAnsi="Times New Roman"/>
          <w:sz w:val="24"/>
        </w:rPr>
        <w:t xml:space="preserve">Содержание общего образования и условия организации обучения детей с ограниченными возможностями здоровья определяются адаптированной образовательной программой, а для инвалидов также индивидуальной программой реабилитации </w:t>
      </w:r>
      <w:proofErr w:type="spellStart"/>
      <w:r w:rsidRPr="00C45423">
        <w:rPr>
          <w:rFonts w:ascii="Times New Roman" w:hAnsi="Times New Roman"/>
          <w:sz w:val="24"/>
        </w:rPr>
        <w:t>абилитации</w:t>
      </w:r>
      <w:proofErr w:type="spellEnd"/>
      <w:r w:rsidRPr="00C45423">
        <w:rPr>
          <w:rFonts w:ascii="Times New Roman" w:hAnsi="Times New Roman"/>
          <w:sz w:val="24"/>
        </w:rPr>
        <w:t xml:space="preserve">. В  общеобразовательных организациях осуществляется психолого-педагогическое сопровождение детей с ограниченными возможностями здоровья. С детьми проводится коррекционно-развивающая работа. В учебные планы детей, обучающихся по адаптированным программам, включены индивидуальные и групповые коррекционные занятия, логопедические занятия, ритмика, ЛФК, занятия по развитию психомоторики и сенсорных процессов, предмет «Социально-бытовая ориентация», «Трудовое и профессионально-трудовое обучение». Выпускники 9-х классов, обучающиеся по адаптированным программам для детей с нарушением интеллекта, итоговую аттестацию не проходят, по окончании 9 класса получают свидетельство об обучении, могут продолжить обучение в учреждениях начального </w:t>
      </w:r>
      <w:r w:rsidR="00E878DA">
        <w:rPr>
          <w:rFonts w:ascii="Times New Roman" w:hAnsi="Times New Roman"/>
          <w:sz w:val="24"/>
        </w:rPr>
        <w:t xml:space="preserve">профессионального образования. </w:t>
      </w:r>
      <w:r w:rsidRPr="00C45423">
        <w:rPr>
          <w:rFonts w:ascii="Times New Roman" w:hAnsi="Times New Roman"/>
          <w:sz w:val="24"/>
        </w:rPr>
        <w:t>Дети  с ограниченными возможностями здоровья,  обучающиеся по адаптированным программам, на 82 % обеспечены необходимыми учебниками. Четверо инвалидов включены  в областную программу «Дистанционное обучение детей-инвалидов» и обучаются дистанционно наряду с обучением по индивидуальному учебному плану в общеобразовательной организации.</w:t>
      </w:r>
    </w:p>
    <w:p w:rsidR="001F67CB" w:rsidRPr="00C45423" w:rsidRDefault="00511E77" w:rsidP="00C45423">
      <w:pPr>
        <w:pStyle w:val="a4"/>
        <w:spacing w:line="360" w:lineRule="auto"/>
        <w:ind w:firstLine="709"/>
        <w:jc w:val="both"/>
        <w:rPr>
          <w:rFonts w:ascii="Times New Roman" w:hAnsi="Times New Roman"/>
          <w:sz w:val="24"/>
        </w:rPr>
      </w:pPr>
      <w:r w:rsidRPr="00FE67F7">
        <w:rPr>
          <w:rFonts w:ascii="Times New Roman" w:hAnsi="Times New Roman"/>
          <w:sz w:val="24"/>
          <w:szCs w:val="24"/>
        </w:rPr>
        <w:t>Укомплектованность отдельных общеобразовательных организаций, осуществляющих обучение по адаптированным основным общеобразовательным программам педагогическими работниками:</w:t>
      </w:r>
      <w:r w:rsidR="00932FE3">
        <w:rPr>
          <w:rFonts w:ascii="Times New Roman" w:hAnsi="Times New Roman"/>
          <w:sz w:val="24"/>
          <w:szCs w:val="24"/>
        </w:rPr>
        <w:t xml:space="preserve"> всего составляет  </w:t>
      </w:r>
      <w:r w:rsidR="002A7921">
        <w:rPr>
          <w:rFonts w:ascii="Times New Roman" w:hAnsi="Times New Roman"/>
          <w:sz w:val="24"/>
          <w:szCs w:val="24"/>
        </w:rPr>
        <w:t>94</w:t>
      </w:r>
      <w:r w:rsidR="00932FE3">
        <w:rPr>
          <w:rFonts w:ascii="Times New Roman" w:hAnsi="Times New Roman"/>
          <w:sz w:val="24"/>
          <w:szCs w:val="24"/>
        </w:rPr>
        <w:t>, 5 %; учителя-дефектологи –</w:t>
      </w:r>
      <w:r w:rsidR="002A7921">
        <w:rPr>
          <w:rFonts w:ascii="Times New Roman" w:hAnsi="Times New Roman"/>
          <w:sz w:val="24"/>
          <w:szCs w:val="24"/>
        </w:rPr>
        <w:t>10</w:t>
      </w:r>
      <w:r w:rsidR="00932FE3">
        <w:rPr>
          <w:rFonts w:ascii="Times New Roman" w:hAnsi="Times New Roman"/>
          <w:sz w:val="24"/>
          <w:szCs w:val="24"/>
        </w:rPr>
        <w:t xml:space="preserve"> 0 %; педагоги- психологи – </w:t>
      </w:r>
      <w:r w:rsidR="002A7921">
        <w:rPr>
          <w:rFonts w:ascii="Times New Roman" w:hAnsi="Times New Roman"/>
          <w:sz w:val="24"/>
          <w:szCs w:val="24"/>
        </w:rPr>
        <w:t>85</w:t>
      </w:r>
      <w:r w:rsidR="00932FE3">
        <w:rPr>
          <w:rFonts w:ascii="Times New Roman" w:hAnsi="Times New Roman"/>
          <w:sz w:val="24"/>
          <w:szCs w:val="24"/>
        </w:rPr>
        <w:t>,</w:t>
      </w:r>
      <w:r w:rsidR="002A7921">
        <w:rPr>
          <w:rFonts w:ascii="Times New Roman" w:hAnsi="Times New Roman"/>
          <w:sz w:val="24"/>
          <w:szCs w:val="24"/>
        </w:rPr>
        <w:t>71</w:t>
      </w:r>
      <w:r w:rsidR="00932FE3">
        <w:rPr>
          <w:rFonts w:ascii="Times New Roman" w:hAnsi="Times New Roman"/>
          <w:sz w:val="24"/>
          <w:szCs w:val="24"/>
        </w:rPr>
        <w:t xml:space="preserve"> %; учителя логопеды – 100 %; социальные педагоги – </w:t>
      </w:r>
      <w:r w:rsidR="002A7921">
        <w:rPr>
          <w:rFonts w:ascii="Times New Roman" w:hAnsi="Times New Roman"/>
          <w:sz w:val="24"/>
          <w:szCs w:val="24"/>
        </w:rPr>
        <w:t>100</w:t>
      </w:r>
      <w:r w:rsidR="00932FE3">
        <w:rPr>
          <w:rFonts w:ascii="Times New Roman" w:hAnsi="Times New Roman"/>
          <w:sz w:val="24"/>
          <w:szCs w:val="24"/>
        </w:rPr>
        <w:t xml:space="preserve"> %; </w:t>
      </w:r>
      <w:proofErr w:type="spellStart"/>
      <w:r w:rsidR="00932FE3">
        <w:rPr>
          <w:rFonts w:ascii="Times New Roman" w:hAnsi="Times New Roman"/>
          <w:sz w:val="24"/>
          <w:szCs w:val="24"/>
        </w:rPr>
        <w:t>тьюторы</w:t>
      </w:r>
      <w:proofErr w:type="spellEnd"/>
      <w:r w:rsidR="00932FE3">
        <w:rPr>
          <w:rFonts w:ascii="Times New Roman" w:hAnsi="Times New Roman"/>
          <w:sz w:val="24"/>
          <w:szCs w:val="24"/>
        </w:rPr>
        <w:t xml:space="preserve"> – 0 %.</w:t>
      </w:r>
    </w:p>
    <w:p w:rsidR="00791D44" w:rsidRDefault="00791D44" w:rsidP="00791D44">
      <w:pPr>
        <w:pStyle w:val="4"/>
      </w:pPr>
      <w:r>
        <w:t>Качество образования</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На конец 2015-2016 учебного года в 9 классах ОУ района обучалось 150 детей. Из них 15 выпускников 9-х классов обучались по адаптированной программе для детей с </w:t>
      </w:r>
      <w:r w:rsidRPr="00995AB3">
        <w:rPr>
          <w:rFonts w:ascii="Times New Roman" w:hAnsi="Times New Roman"/>
          <w:sz w:val="24"/>
          <w:szCs w:val="24"/>
        </w:rPr>
        <w:lastRenderedPageBreak/>
        <w:t xml:space="preserve">нарушением интеллекта и итоговую аттестацию не проходили, к итоговой аттестации было допущено 134 из 135, из  них  124 сдавали по 4 экзамена – русский язык, математику и два предмета по выбору в форме ОГЭ, 10 – только русский язык и математику в форме ГВЭ. Не допущена к ГИА одна выпускница – </w:t>
      </w:r>
      <w:proofErr w:type="spellStart"/>
      <w:r w:rsidRPr="00995AB3">
        <w:rPr>
          <w:rFonts w:ascii="Times New Roman" w:hAnsi="Times New Roman"/>
          <w:sz w:val="24"/>
          <w:szCs w:val="24"/>
        </w:rPr>
        <w:t>Токтаева</w:t>
      </w:r>
      <w:proofErr w:type="spellEnd"/>
      <w:r w:rsidRPr="00995AB3">
        <w:rPr>
          <w:rFonts w:ascii="Times New Roman" w:hAnsi="Times New Roman"/>
          <w:sz w:val="24"/>
          <w:szCs w:val="24"/>
        </w:rPr>
        <w:t xml:space="preserve"> Екатерина Руслановна ( МОУ </w:t>
      </w:r>
      <w:proofErr w:type="spellStart"/>
      <w:r w:rsidRPr="00995AB3">
        <w:rPr>
          <w:rFonts w:ascii="Times New Roman" w:hAnsi="Times New Roman"/>
          <w:sz w:val="24"/>
          <w:szCs w:val="24"/>
        </w:rPr>
        <w:t>Хазанская</w:t>
      </w:r>
      <w:proofErr w:type="spellEnd"/>
      <w:r w:rsidRPr="00995AB3">
        <w:rPr>
          <w:rFonts w:ascii="Times New Roman" w:hAnsi="Times New Roman"/>
          <w:sz w:val="24"/>
          <w:szCs w:val="24"/>
        </w:rPr>
        <w:t xml:space="preserve"> СОШ)</w:t>
      </w:r>
      <w:r w:rsidR="006E3639">
        <w:rPr>
          <w:rFonts w:ascii="Times New Roman" w:hAnsi="Times New Roman"/>
          <w:sz w:val="24"/>
          <w:szCs w:val="24"/>
        </w:rPr>
        <w:t>.</w:t>
      </w:r>
      <w:r w:rsidRPr="00995AB3">
        <w:rPr>
          <w:rFonts w:ascii="Times New Roman" w:hAnsi="Times New Roman"/>
          <w:sz w:val="24"/>
          <w:szCs w:val="24"/>
        </w:rPr>
        <w:t xml:space="preserve"> В сравнении с 2015 годом успеваемость по математике повысилась на 0,6 %, качество – на 13,1 %.   1 выпускница получила неудовлетворительную отметку по двум предметам – русскому языку и математике, и была не допущена к пересдаче.  </w:t>
      </w:r>
    </w:p>
    <w:p w:rsidR="00032EFE" w:rsidRPr="00995AB3" w:rsidRDefault="00032EFE" w:rsidP="00995AB3">
      <w:pPr>
        <w:pStyle w:val="a4"/>
        <w:tabs>
          <w:tab w:val="left" w:pos="567"/>
        </w:tabs>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Самый высокий результат на экзамене по математике – 22 балла  (при максимуме баллов  38) показали 2 выпускницы: </w:t>
      </w:r>
      <w:proofErr w:type="spellStart"/>
      <w:r w:rsidRPr="00995AB3">
        <w:rPr>
          <w:rFonts w:ascii="Times New Roman" w:hAnsi="Times New Roman"/>
          <w:sz w:val="24"/>
          <w:szCs w:val="24"/>
        </w:rPr>
        <w:t>Шкаленкова</w:t>
      </w:r>
      <w:proofErr w:type="spellEnd"/>
      <w:r w:rsidRPr="00995AB3">
        <w:rPr>
          <w:rFonts w:ascii="Times New Roman" w:hAnsi="Times New Roman"/>
          <w:sz w:val="24"/>
          <w:szCs w:val="24"/>
        </w:rPr>
        <w:t xml:space="preserve"> Виктория (МОУ </w:t>
      </w:r>
      <w:proofErr w:type="spellStart"/>
      <w:r w:rsidRPr="00995AB3">
        <w:rPr>
          <w:rFonts w:ascii="Times New Roman" w:hAnsi="Times New Roman"/>
          <w:sz w:val="24"/>
          <w:szCs w:val="24"/>
        </w:rPr>
        <w:t>Кимильтейская</w:t>
      </w:r>
      <w:proofErr w:type="spellEnd"/>
      <w:r w:rsidRPr="00995AB3">
        <w:rPr>
          <w:rFonts w:ascii="Times New Roman" w:hAnsi="Times New Roman"/>
          <w:sz w:val="24"/>
          <w:szCs w:val="24"/>
        </w:rPr>
        <w:t xml:space="preserve"> СОШ) и </w:t>
      </w:r>
      <w:proofErr w:type="spellStart"/>
      <w:r w:rsidRPr="00995AB3">
        <w:rPr>
          <w:rFonts w:ascii="Times New Roman" w:hAnsi="Times New Roman"/>
          <w:sz w:val="24"/>
          <w:szCs w:val="24"/>
        </w:rPr>
        <w:t>Пустоханова</w:t>
      </w:r>
      <w:proofErr w:type="spellEnd"/>
      <w:r w:rsidRPr="00995AB3">
        <w:rPr>
          <w:rFonts w:ascii="Times New Roman" w:hAnsi="Times New Roman"/>
          <w:sz w:val="24"/>
          <w:szCs w:val="24"/>
        </w:rPr>
        <w:t xml:space="preserve"> Яна (МОУ Покровская СОШ).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Самый высокий результат по русскому языку –39  баллов (при максимуме – 42) показала  выпускница МОУ </w:t>
      </w:r>
      <w:proofErr w:type="spellStart"/>
      <w:r w:rsidRPr="00995AB3">
        <w:rPr>
          <w:rFonts w:ascii="Times New Roman" w:hAnsi="Times New Roman"/>
          <w:sz w:val="24"/>
          <w:szCs w:val="24"/>
        </w:rPr>
        <w:t>Верх-Окинская</w:t>
      </w:r>
      <w:proofErr w:type="spellEnd"/>
      <w:r w:rsidRPr="00995AB3">
        <w:rPr>
          <w:rFonts w:ascii="Times New Roman" w:hAnsi="Times New Roman"/>
          <w:sz w:val="24"/>
          <w:szCs w:val="24"/>
        </w:rPr>
        <w:t xml:space="preserve"> ООШ  - Гросс Елизавета. </w:t>
      </w:r>
    </w:p>
    <w:p w:rsidR="00032EFE" w:rsidRPr="00995AB3" w:rsidRDefault="00032EFE" w:rsidP="006E3639">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В итоговой аттестации по предметам выбора </w:t>
      </w:r>
      <w:r w:rsidR="006E3639">
        <w:rPr>
          <w:rFonts w:ascii="Times New Roman" w:hAnsi="Times New Roman"/>
          <w:sz w:val="24"/>
          <w:szCs w:val="24"/>
        </w:rPr>
        <w:t xml:space="preserve">участвовало 124 выпускника. </w:t>
      </w:r>
      <w:r w:rsidRPr="00995AB3">
        <w:rPr>
          <w:rFonts w:ascii="Times New Roman" w:hAnsi="Times New Roman"/>
          <w:sz w:val="24"/>
          <w:szCs w:val="24"/>
        </w:rPr>
        <w:t xml:space="preserve">В сравнении с областными показателями успеваемость в районе выше по 6 предметам – русскому языку, математике, информатике, литературе, английскому языку, химии. Качество знаний выше областных показателей только по трем предметам – литературе, английскому языку и химии.   </w:t>
      </w:r>
    </w:p>
    <w:p w:rsidR="006943C8" w:rsidRDefault="006943C8" w:rsidP="00995AB3">
      <w:pPr>
        <w:pStyle w:val="a4"/>
        <w:spacing w:line="360" w:lineRule="auto"/>
        <w:ind w:firstLine="709"/>
        <w:jc w:val="both"/>
        <w:rPr>
          <w:rFonts w:ascii="Times New Roman" w:hAnsi="Times New Roman"/>
          <w:sz w:val="24"/>
          <w:szCs w:val="24"/>
        </w:rPr>
      </w:pPr>
      <w:r w:rsidRPr="00FE67F7">
        <w:rPr>
          <w:rFonts w:ascii="Times New Roman" w:hAnsi="Times New Roman"/>
          <w:sz w:val="24"/>
          <w:szCs w:val="24"/>
        </w:rPr>
        <w:t>Среднее значение количества баллов по государственной итоговой аттестации (далее - ГИА), полученных выпускниками, освоившими образовательные программы основного общего образования:</w:t>
      </w:r>
      <w:r w:rsidR="0033355F">
        <w:rPr>
          <w:rFonts w:ascii="Times New Roman" w:hAnsi="Times New Roman"/>
          <w:sz w:val="24"/>
          <w:szCs w:val="24"/>
        </w:rPr>
        <w:t xml:space="preserve"> по математике составил 12,7, что на 1, 8 больше, чем в прошлом году (2015 год – 12,7). По русскому языку с</w:t>
      </w:r>
      <w:r w:rsidR="0033355F" w:rsidRPr="00FE67F7">
        <w:rPr>
          <w:rFonts w:ascii="Times New Roman" w:hAnsi="Times New Roman"/>
          <w:sz w:val="24"/>
          <w:szCs w:val="24"/>
        </w:rPr>
        <w:t>реднее значение количества баллов</w:t>
      </w:r>
      <w:r w:rsidR="0033355F">
        <w:rPr>
          <w:rFonts w:ascii="Times New Roman" w:hAnsi="Times New Roman"/>
          <w:sz w:val="24"/>
          <w:szCs w:val="24"/>
        </w:rPr>
        <w:t xml:space="preserve"> составило 25, 1, что на 2,3 больше, чем в прошлом году (2015 год – 22,8).</w:t>
      </w:r>
    </w:p>
    <w:p w:rsidR="006943C8" w:rsidRDefault="006943C8" w:rsidP="00995AB3">
      <w:pPr>
        <w:pStyle w:val="a4"/>
        <w:spacing w:line="360" w:lineRule="auto"/>
        <w:ind w:firstLine="709"/>
        <w:jc w:val="both"/>
        <w:rPr>
          <w:rFonts w:ascii="Times New Roman" w:hAnsi="Times New Roman"/>
          <w:sz w:val="24"/>
          <w:szCs w:val="24"/>
        </w:rPr>
      </w:pPr>
      <w:r w:rsidRPr="00FE67F7">
        <w:rPr>
          <w:rFonts w:ascii="Times New Roman" w:hAnsi="Times New Roman"/>
          <w:sz w:val="24"/>
          <w:szCs w:val="24"/>
        </w:rPr>
        <w:t>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w:t>
      </w:r>
      <w:r w:rsidR="00DE363D">
        <w:rPr>
          <w:rFonts w:ascii="Times New Roman" w:hAnsi="Times New Roman"/>
          <w:sz w:val="24"/>
          <w:szCs w:val="24"/>
        </w:rPr>
        <w:t>щего образования, сдававших ГИА по русскому языку и математике составил 0.</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Итоговую аттестацию по программам основного общего образования в 2016 году выдержало 132 обучающихся 9-х классов, выпускница МОУ Покровская СОШ </w:t>
      </w:r>
      <w:proofErr w:type="spellStart"/>
      <w:r w:rsidRPr="00995AB3">
        <w:rPr>
          <w:rFonts w:ascii="Times New Roman" w:hAnsi="Times New Roman"/>
          <w:sz w:val="24"/>
          <w:szCs w:val="24"/>
        </w:rPr>
        <w:t>Пустоханова</w:t>
      </w:r>
      <w:proofErr w:type="spellEnd"/>
      <w:r w:rsidRPr="00995AB3">
        <w:rPr>
          <w:rFonts w:ascii="Times New Roman" w:hAnsi="Times New Roman"/>
          <w:sz w:val="24"/>
          <w:szCs w:val="24"/>
        </w:rPr>
        <w:t xml:space="preserve"> Яна получила аттестат об основном общем образовании с отличием, 131 выпускник получил аттестат об основном общем образовании без отличия, 15 обучающихся получили  свидетельство об обучении. Одн</w:t>
      </w:r>
      <w:r w:rsidR="00127D8A" w:rsidRPr="00995AB3">
        <w:rPr>
          <w:rFonts w:ascii="Times New Roman" w:hAnsi="Times New Roman"/>
          <w:sz w:val="24"/>
          <w:szCs w:val="24"/>
        </w:rPr>
        <w:t>а</w:t>
      </w:r>
      <w:r w:rsidRPr="00995AB3">
        <w:rPr>
          <w:rFonts w:ascii="Times New Roman" w:hAnsi="Times New Roman"/>
          <w:sz w:val="24"/>
          <w:szCs w:val="24"/>
        </w:rPr>
        <w:t xml:space="preserve"> обучающ</w:t>
      </w:r>
      <w:r w:rsidR="00127D8A" w:rsidRPr="00995AB3">
        <w:rPr>
          <w:rFonts w:ascii="Times New Roman" w:hAnsi="Times New Roman"/>
          <w:sz w:val="24"/>
          <w:szCs w:val="24"/>
        </w:rPr>
        <w:t>ая</w:t>
      </w:r>
      <w:r w:rsidRPr="00995AB3">
        <w:rPr>
          <w:rFonts w:ascii="Times New Roman" w:hAnsi="Times New Roman"/>
          <w:sz w:val="24"/>
          <w:szCs w:val="24"/>
        </w:rPr>
        <w:t>ся, получивш</w:t>
      </w:r>
      <w:r w:rsidR="00127D8A" w:rsidRPr="00995AB3">
        <w:rPr>
          <w:rFonts w:ascii="Times New Roman" w:hAnsi="Times New Roman"/>
          <w:sz w:val="24"/>
          <w:szCs w:val="24"/>
        </w:rPr>
        <w:t>ая</w:t>
      </w:r>
      <w:r w:rsidRPr="00995AB3">
        <w:rPr>
          <w:rFonts w:ascii="Times New Roman" w:hAnsi="Times New Roman"/>
          <w:sz w:val="24"/>
          <w:szCs w:val="24"/>
        </w:rPr>
        <w:t xml:space="preserve"> неудовлетворительные отметки по двум обязательным предметам,  пересда</w:t>
      </w:r>
      <w:r w:rsidR="00127D8A" w:rsidRPr="00995AB3">
        <w:rPr>
          <w:rFonts w:ascii="Times New Roman" w:hAnsi="Times New Roman"/>
          <w:sz w:val="24"/>
          <w:szCs w:val="24"/>
        </w:rPr>
        <w:t>ла их</w:t>
      </w:r>
      <w:r w:rsidRPr="00995AB3">
        <w:rPr>
          <w:rFonts w:ascii="Times New Roman" w:hAnsi="Times New Roman"/>
          <w:sz w:val="24"/>
          <w:szCs w:val="24"/>
        </w:rPr>
        <w:t xml:space="preserve"> в сентябре 2016 года.</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На конец 2015-2016 учебного года в 11-х классах средних школ района насчитывалось 39 выпускников. До  итоговой аттестации  были допущены все.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lastRenderedPageBreak/>
        <w:t xml:space="preserve">Для всех выпускников обязательными являлись два экзамена в форме ЕГЭ: русский язык и математика.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 Выбор дополнительных предметов в разрезе школ  составил:</w:t>
      </w:r>
    </w:p>
    <w:p w:rsidR="00032EFE" w:rsidRPr="00995AB3" w:rsidRDefault="00032EFE" w:rsidP="00213388">
      <w:pPr>
        <w:pStyle w:val="a4"/>
        <w:numPr>
          <w:ilvl w:val="0"/>
          <w:numId w:val="16"/>
        </w:numPr>
        <w:tabs>
          <w:tab w:val="left" w:pos="567"/>
        </w:tabs>
        <w:spacing w:line="360" w:lineRule="auto"/>
        <w:jc w:val="both"/>
        <w:rPr>
          <w:rFonts w:ascii="Times New Roman" w:hAnsi="Times New Roman"/>
          <w:sz w:val="24"/>
          <w:szCs w:val="24"/>
        </w:rPr>
      </w:pPr>
      <w:r w:rsidRPr="00995AB3">
        <w:rPr>
          <w:rFonts w:ascii="Times New Roman" w:hAnsi="Times New Roman"/>
          <w:sz w:val="24"/>
          <w:szCs w:val="24"/>
        </w:rPr>
        <w:t xml:space="preserve">МОУ </w:t>
      </w:r>
      <w:proofErr w:type="spellStart"/>
      <w:r w:rsidRPr="00995AB3">
        <w:rPr>
          <w:rFonts w:ascii="Times New Roman" w:hAnsi="Times New Roman"/>
          <w:sz w:val="24"/>
          <w:szCs w:val="24"/>
        </w:rPr>
        <w:t>Новолетниковская</w:t>
      </w:r>
      <w:proofErr w:type="spellEnd"/>
      <w:r w:rsidRPr="00995AB3">
        <w:rPr>
          <w:rFonts w:ascii="Times New Roman" w:hAnsi="Times New Roman"/>
          <w:sz w:val="24"/>
          <w:szCs w:val="24"/>
        </w:rPr>
        <w:t xml:space="preserve"> СОШ, МОУ  Филипповская  СОШ -  2  предмета;  </w:t>
      </w:r>
    </w:p>
    <w:p w:rsidR="00032EFE" w:rsidRPr="00995AB3" w:rsidRDefault="00032EFE" w:rsidP="00213388">
      <w:pPr>
        <w:pStyle w:val="a4"/>
        <w:numPr>
          <w:ilvl w:val="0"/>
          <w:numId w:val="16"/>
        </w:numPr>
        <w:tabs>
          <w:tab w:val="left" w:pos="567"/>
        </w:tabs>
        <w:spacing w:line="360" w:lineRule="auto"/>
        <w:jc w:val="both"/>
        <w:rPr>
          <w:rFonts w:ascii="Times New Roman" w:hAnsi="Times New Roman"/>
          <w:sz w:val="24"/>
          <w:szCs w:val="24"/>
        </w:rPr>
      </w:pPr>
      <w:r w:rsidRPr="00995AB3">
        <w:rPr>
          <w:rFonts w:ascii="Times New Roman" w:hAnsi="Times New Roman"/>
          <w:sz w:val="24"/>
          <w:szCs w:val="24"/>
        </w:rPr>
        <w:t xml:space="preserve">МОУ </w:t>
      </w:r>
      <w:proofErr w:type="spellStart"/>
      <w:r w:rsidRPr="00995AB3">
        <w:rPr>
          <w:rFonts w:ascii="Times New Roman" w:hAnsi="Times New Roman"/>
          <w:sz w:val="24"/>
          <w:szCs w:val="24"/>
        </w:rPr>
        <w:t>Батаминская</w:t>
      </w:r>
      <w:proofErr w:type="spellEnd"/>
      <w:r w:rsidRPr="00995AB3">
        <w:rPr>
          <w:rFonts w:ascii="Times New Roman" w:hAnsi="Times New Roman"/>
          <w:sz w:val="24"/>
          <w:szCs w:val="24"/>
        </w:rPr>
        <w:t xml:space="preserve"> СОШ  -  3 предмета;</w:t>
      </w:r>
    </w:p>
    <w:p w:rsidR="00032EFE" w:rsidRPr="00995AB3" w:rsidRDefault="00032EFE" w:rsidP="00213388">
      <w:pPr>
        <w:pStyle w:val="a4"/>
        <w:numPr>
          <w:ilvl w:val="0"/>
          <w:numId w:val="16"/>
        </w:numPr>
        <w:tabs>
          <w:tab w:val="left" w:pos="567"/>
        </w:tabs>
        <w:spacing w:line="360" w:lineRule="auto"/>
        <w:jc w:val="both"/>
        <w:rPr>
          <w:rFonts w:ascii="Times New Roman" w:hAnsi="Times New Roman"/>
          <w:sz w:val="24"/>
          <w:szCs w:val="24"/>
        </w:rPr>
      </w:pPr>
      <w:r w:rsidRPr="00995AB3">
        <w:rPr>
          <w:rFonts w:ascii="Times New Roman" w:hAnsi="Times New Roman"/>
          <w:sz w:val="24"/>
          <w:szCs w:val="24"/>
        </w:rPr>
        <w:t xml:space="preserve">МОУ  Покровская  СОШ, МОУ </w:t>
      </w:r>
      <w:proofErr w:type="spellStart"/>
      <w:r w:rsidRPr="00995AB3">
        <w:rPr>
          <w:rFonts w:ascii="Times New Roman" w:hAnsi="Times New Roman"/>
          <w:sz w:val="24"/>
          <w:szCs w:val="24"/>
        </w:rPr>
        <w:t>Кимильтейская</w:t>
      </w:r>
      <w:proofErr w:type="spellEnd"/>
      <w:r w:rsidRPr="00995AB3">
        <w:rPr>
          <w:rFonts w:ascii="Times New Roman" w:hAnsi="Times New Roman"/>
          <w:sz w:val="24"/>
          <w:szCs w:val="24"/>
        </w:rPr>
        <w:t xml:space="preserve">  СОШ – 4 предмета;</w:t>
      </w:r>
    </w:p>
    <w:p w:rsidR="00032EFE" w:rsidRPr="00995AB3" w:rsidRDefault="00032EFE" w:rsidP="00213388">
      <w:pPr>
        <w:pStyle w:val="a4"/>
        <w:numPr>
          <w:ilvl w:val="0"/>
          <w:numId w:val="16"/>
        </w:numPr>
        <w:tabs>
          <w:tab w:val="left" w:pos="567"/>
        </w:tabs>
        <w:spacing w:line="360" w:lineRule="auto"/>
        <w:jc w:val="both"/>
        <w:rPr>
          <w:rFonts w:ascii="Times New Roman" w:hAnsi="Times New Roman"/>
          <w:sz w:val="24"/>
          <w:szCs w:val="24"/>
        </w:rPr>
      </w:pPr>
      <w:r w:rsidRPr="00995AB3">
        <w:rPr>
          <w:rFonts w:ascii="Times New Roman" w:hAnsi="Times New Roman"/>
          <w:sz w:val="24"/>
          <w:szCs w:val="24"/>
        </w:rPr>
        <w:t xml:space="preserve">МОУ </w:t>
      </w:r>
      <w:proofErr w:type="spellStart"/>
      <w:r w:rsidRPr="00995AB3">
        <w:rPr>
          <w:rFonts w:ascii="Times New Roman" w:hAnsi="Times New Roman"/>
          <w:sz w:val="24"/>
          <w:szCs w:val="24"/>
        </w:rPr>
        <w:t>Зулумайская</w:t>
      </w:r>
      <w:proofErr w:type="spellEnd"/>
      <w:r w:rsidRPr="00995AB3">
        <w:rPr>
          <w:rFonts w:ascii="Times New Roman" w:hAnsi="Times New Roman"/>
          <w:sz w:val="24"/>
          <w:szCs w:val="24"/>
        </w:rPr>
        <w:t xml:space="preserve"> СОШ – 5 предметов;</w:t>
      </w:r>
    </w:p>
    <w:p w:rsidR="00032EFE" w:rsidRPr="00995AB3" w:rsidRDefault="00032EFE" w:rsidP="00213388">
      <w:pPr>
        <w:pStyle w:val="a4"/>
        <w:numPr>
          <w:ilvl w:val="0"/>
          <w:numId w:val="16"/>
        </w:numPr>
        <w:tabs>
          <w:tab w:val="left" w:pos="567"/>
        </w:tabs>
        <w:spacing w:line="360" w:lineRule="auto"/>
        <w:jc w:val="both"/>
        <w:rPr>
          <w:rFonts w:ascii="Times New Roman" w:hAnsi="Times New Roman"/>
          <w:sz w:val="24"/>
          <w:szCs w:val="24"/>
        </w:rPr>
      </w:pPr>
      <w:r w:rsidRPr="00995AB3">
        <w:rPr>
          <w:rFonts w:ascii="Times New Roman" w:hAnsi="Times New Roman"/>
          <w:sz w:val="24"/>
          <w:szCs w:val="24"/>
        </w:rPr>
        <w:t xml:space="preserve">МОУ </w:t>
      </w:r>
      <w:proofErr w:type="spellStart"/>
      <w:r w:rsidRPr="00995AB3">
        <w:rPr>
          <w:rFonts w:ascii="Times New Roman" w:hAnsi="Times New Roman"/>
          <w:sz w:val="24"/>
          <w:szCs w:val="24"/>
        </w:rPr>
        <w:t>Ухтуйская</w:t>
      </w:r>
      <w:proofErr w:type="spellEnd"/>
      <w:r w:rsidRPr="00995AB3">
        <w:rPr>
          <w:rFonts w:ascii="Times New Roman" w:hAnsi="Times New Roman"/>
          <w:sz w:val="24"/>
          <w:szCs w:val="24"/>
        </w:rPr>
        <w:t xml:space="preserve"> СОШ, МОУ </w:t>
      </w:r>
      <w:proofErr w:type="spellStart"/>
      <w:r w:rsidRPr="00995AB3">
        <w:rPr>
          <w:rFonts w:ascii="Times New Roman" w:hAnsi="Times New Roman"/>
          <w:sz w:val="24"/>
          <w:szCs w:val="24"/>
        </w:rPr>
        <w:t>Хазанская</w:t>
      </w:r>
      <w:proofErr w:type="spellEnd"/>
      <w:r w:rsidRPr="00995AB3">
        <w:rPr>
          <w:rFonts w:ascii="Times New Roman" w:hAnsi="Times New Roman"/>
          <w:sz w:val="24"/>
          <w:szCs w:val="24"/>
        </w:rPr>
        <w:t xml:space="preserve"> СОШ, МОУ </w:t>
      </w:r>
      <w:proofErr w:type="spellStart"/>
      <w:r w:rsidRPr="00995AB3">
        <w:rPr>
          <w:rFonts w:ascii="Times New Roman" w:hAnsi="Times New Roman"/>
          <w:sz w:val="24"/>
          <w:szCs w:val="24"/>
        </w:rPr>
        <w:t>Масляногорская</w:t>
      </w:r>
      <w:proofErr w:type="spellEnd"/>
      <w:r w:rsidRPr="00995AB3">
        <w:rPr>
          <w:rFonts w:ascii="Times New Roman" w:hAnsi="Times New Roman"/>
          <w:sz w:val="24"/>
          <w:szCs w:val="24"/>
        </w:rPr>
        <w:t xml:space="preserve">  СОШ – 6 предметов.</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Число учащихся, выбравших дополнительный предмет:</w:t>
      </w:r>
    </w:p>
    <w:p w:rsidR="006E3639" w:rsidRDefault="006E3639" w:rsidP="00213388">
      <w:pPr>
        <w:pStyle w:val="a4"/>
        <w:widowControl w:val="0"/>
        <w:numPr>
          <w:ilvl w:val="0"/>
          <w:numId w:val="15"/>
        </w:numPr>
        <w:adjustRightInd w:val="0"/>
        <w:spacing w:line="360" w:lineRule="auto"/>
        <w:textAlignment w:val="baseline"/>
        <w:rPr>
          <w:rFonts w:ascii="Times New Roman" w:hAnsi="Times New Roman"/>
          <w:sz w:val="24"/>
          <w:szCs w:val="24"/>
        </w:rPr>
      </w:pPr>
      <w:r>
        <w:rPr>
          <w:rFonts w:ascii="Times New Roman" w:hAnsi="Times New Roman"/>
          <w:sz w:val="24"/>
          <w:szCs w:val="24"/>
        </w:rPr>
        <w:t>о</w:t>
      </w:r>
      <w:r w:rsidR="00032EFE" w:rsidRPr="00995AB3">
        <w:rPr>
          <w:rFonts w:ascii="Times New Roman" w:hAnsi="Times New Roman"/>
          <w:sz w:val="24"/>
          <w:szCs w:val="24"/>
        </w:rPr>
        <w:t>бществознание -  25 (64,1 %)</w:t>
      </w:r>
    </w:p>
    <w:p w:rsidR="00032EFE" w:rsidRPr="00995AB3" w:rsidRDefault="00032EFE" w:rsidP="00213388">
      <w:pPr>
        <w:pStyle w:val="a4"/>
        <w:widowControl w:val="0"/>
        <w:numPr>
          <w:ilvl w:val="0"/>
          <w:numId w:val="15"/>
        </w:numPr>
        <w:adjustRightInd w:val="0"/>
        <w:spacing w:line="360" w:lineRule="auto"/>
        <w:textAlignment w:val="baseline"/>
        <w:rPr>
          <w:rFonts w:ascii="Times New Roman" w:hAnsi="Times New Roman"/>
          <w:sz w:val="24"/>
          <w:szCs w:val="24"/>
        </w:rPr>
      </w:pPr>
      <w:r w:rsidRPr="00995AB3">
        <w:rPr>
          <w:rFonts w:ascii="Times New Roman" w:hAnsi="Times New Roman"/>
          <w:sz w:val="24"/>
          <w:szCs w:val="24"/>
        </w:rPr>
        <w:t>история – 7 (17,9 %)</w:t>
      </w:r>
    </w:p>
    <w:p w:rsidR="00032EFE" w:rsidRPr="00995AB3" w:rsidRDefault="00032EFE" w:rsidP="00213388">
      <w:pPr>
        <w:pStyle w:val="a4"/>
        <w:widowControl w:val="0"/>
        <w:numPr>
          <w:ilvl w:val="0"/>
          <w:numId w:val="15"/>
        </w:numPr>
        <w:adjustRightInd w:val="0"/>
        <w:spacing w:line="360" w:lineRule="auto"/>
        <w:textAlignment w:val="baseline"/>
        <w:rPr>
          <w:rFonts w:ascii="Times New Roman" w:hAnsi="Times New Roman"/>
          <w:sz w:val="24"/>
          <w:szCs w:val="24"/>
        </w:rPr>
      </w:pPr>
      <w:r w:rsidRPr="00995AB3">
        <w:rPr>
          <w:rFonts w:ascii="Times New Roman" w:hAnsi="Times New Roman"/>
          <w:sz w:val="24"/>
          <w:szCs w:val="24"/>
        </w:rPr>
        <w:t xml:space="preserve">биология -  11 (28,2 %) </w:t>
      </w:r>
    </w:p>
    <w:p w:rsidR="00032EFE" w:rsidRPr="00995AB3" w:rsidRDefault="00032EFE" w:rsidP="00213388">
      <w:pPr>
        <w:pStyle w:val="a4"/>
        <w:widowControl w:val="0"/>
        <w:numPr>
          <w:ilvl w:val="0"/>
          <w:numId w:val="15"/>
        </w:numPr>
        <w:adjustRightInd w:val="0"/>
        <w:spacing w:line="360" w:lineRule="auto"/>
        <w:textAlignment w:val="baseline"/>
        <w:rPr>
          <w:rFonts w:ascii="Times New Roman" w:hAnsi="Times New Roman"/>
          <w:sz w:val="24"/>
          <w:szCs w:val="24"/>
        </w:rPr>
      </w:pPr>
      <w:r w:rsidRPr="00995AB3">
        <w:rPr>
          <w:rFonts w:ascii="Times New Roman" w:hAnsi="Times New Roman"/>
          <w:sz w:val="24"/>
          <w:szCs w:val="24"/>
        </w:rPr>
        <w:t>физика – 10 (25,6 %)</w:t>
      </w:r>
    </w:p>
    <w:p w:rsidR="00032EFE" w:rsidRPr="00995AB3" w:rsidRDefault="00032EFE" w:rsidP="00213388">
      <w:pPr>
        <w:pStyle w:val="a4"/>
        <w:widowControl w:val="0"/>
        <w:numPr>
          <w:ilvl w:val="0"/>
          <w:numId w:val="15"/>
        </w:numPr>
        <w:adjustRightInd w:val="0"/>
        <w:spacing w:line="360" w:lineRule="auto"/>
        <w:textAlignment w:val="baseline"/>
        <w:rPr>
          <w:rFonts w:ascii="Times New Roman" w:hAnsi="Times New Roman"/>
          <w:sz w:val="24"/>
          <w:szCs w:val="24"/>
        </w:rPr>
      </w:pPr>
      <w:r w:rsidRPr="00995AB3">
        <w:rPr>
          <w:rFonts w:ascii="Times New Roman" w:hAnsi="Times New Roman"/>
          <w:sz w:val="24"/>
          <w:szCs w:val="24"/>
        </w:rPr>
        <w:t>химия  – 5 ( 12,8 %)</w:t>
      </w:r>
    </w:p>
    <w:p w:rsidR="00032EFE" w:rsidRPr="00995AB3" w:rsidRDefault="00032EFE" w:rsidP="00213388">
      <w:pPr>
        <w:pStyle w:val="a4"/>
        <w:widowControl w:val="0"/>
        <w:numPr>
          <w:ilvl w:val="0"/>
          <w:numId w:val="15"/>
        </w:numPr>
        <w:adjustRightInd w:val="0"/>
        <w:spacing w:line="360" w:lineRule="auto"/>
        <w:textAlignment w:val="baseline"/>
        <w:rPr>
          <w:rFonts w:ascii="Times New Roman" w:hAnsi="Times New Roman"/>
          <w:sz w:val="24"/>
          <w:szCs w:val="24"/>
        </w:rPr>
      </w:pPr>
      <w:r w:rsidRPr="00995AB3">
        <w:rPr>
          <w:rFonts w:ascii="Times New Roman" w:hAnsi="Times New Roman"/>
          <w:sz w:val="24"/>
          <w:szCs w:val="24"/>
        </w:rPr>
        <w:t>информатика – 5 (12,8  %)</w:t>
      </w:r>
    </w:p>
    <w:p w:rsidR="00032EFE" w:rsidRPr="00995AB3" w:rsidRDefault="00032EFE" w:rsidP="006E3639">
      <w:pPr>
        <w:pStyle w:val="a4"/>
        <w:spacing w:line="360" w:lineRule="auto"/>
        <w:ind w:firstLine="709"/>
        <w:rPr>
          <w:rFonts w:ascii="Times New Roman" w:hAnsi="Times New Roman"/>
          <w:sz w:val="24"/>
          <w:szCs w:val="24"/>
        </w:rPr>
      </w:pPr>
      <w:r w:rsidRPr="00995AB3">
        <w:rPr>
          <w:rFonts w:ascii="Times New Roman" w:hAnsi="Times New Roman"/>
          <w:sz w:val="24"/>
          <w:szCs w:val="24"/>
        </w:rPr>
        <w:t>Выбрали по:</w:t>
      </w:r>
    </w:p>
    <w:p w:rsidR="00032EFE" w:rsidRPr="00995AB3" w:rsidRDefault="00032EFE" w:rsidP="00213388">
      <w:pPr>
        <w:pStyle w:val="a4"/>
        <w:widowControl w:val="0"/>
        <w:numPr>
          <w:ilvl w:val="0"/>
          <w:numId w:val="13"/>
        </w:numPr>
        <w:adjustRightInd w:val="0"/>
        <w:spacing w:line="360" w:lineRule="auto"/>
        <w:ind w:firstLine="709"/>
        <w:textAlignment w:val="baseline"/>
        <w:rPr>
          <w:rFonts w:ascii="Times New Roman" w:hAnsi="Times New Roman"/>
          <w:sz w:val="24"/>
          <w:szCs w:val="24"/>
        </w:rPr>
      </w:pPr>
      <w:r w:rsidRPr="00995AB3">
        <w:rPr>
          <w:rFonts w:ascii="Times New Roman" w:hAnsi="Times New Roman"/>
          <w:sz w:val="24"/>
          <w:szCs w:val="24"/>
        </w:rPr>
        <w:t xml:space="preserve">одному   дополнительному предмету –  2 </w:t>
      </w:r>
    </w:p>
    <w:p w:rsidR="00032EFE" w:rsidRPr="00995AB3" w:rsidRDefault="00032EFE" w:rsidP="00213388">
      <w:pPr>
        <w:pStyle w:val="a4"/>
        <w:widowControl w:val="0"/>
        <w:numPr>
          <w:ilvl w:val="0"/>
          <w:numId w:val="13"/>
        </w:numPr>
        <w:adjustRightInd w:val="0"/>
        <w:spacing w:line="360" w:lineRule="auto"/>
        <w:ind w:firstLine="709"/>
        <w:textAlignment w:val="baseline"/>
        <w:rPr>
          <w:rFonts w:ascii="Times New Roman" w:hAnsi="Times New Roman"/>
          <w:sz w:val="24"/>
          <w:szCs w:val="24"/>
        </w:rPr>
      </w:pPr>
      <w:r w:rsidRPr="00995AB3">
        <w:rPr>
          <w:rFonts w:ascii="Times New Roman" w:hAnsi="Times New Roman"/>
          <w:sz w:val="24"/>
          <w:szCs w:val="24"/>
        </w:rPr>
        <w:t>двум – 11;</w:t>
      </w:r>
    </w:p>
    <w:p w:rsidR="00032EFE" w:rsidRPr="00995AB3" w:rsidRDefault="00032EFE" w:rsidP="00213388">
      <w:pPr>
        <w:pStyle w:val="a4"/>
        <w:widowControl w:val="0"/>
        <w:numPr>
          <w:ilvl w:val="0"/>
          <w:numId w:val="13"/>
        </w:numPr>
        <w:adjustRightInd w:val="0"/>
        <w:spacing w:line="360" w:lineRule="auto"/>
        <w:ind w:firstLine="709"/>
        <w:textAlignment w:val="baseline"/>
        <w:rPr>
          <w:rFonts w:ascii="Times New Roman" w:hAnsi="Times New Roman"/>
          <w:sz w:val="24"/>
          <w:szCs w:val="24"/>
        </w:rPr>
      </w:pPr>
      <w:r w:rsidRPr="00995AB3">
        <w:rPr>
          <w:rFonts w:ascii="Times New Roman" w:hAnsi="Times New Roman"/>
          <w:sz w:val="24"/>
          <w:szCs w:val="24"/>
        </w:rPr>
        <w:t>трем –  11;</w:t>
      </w:r>
    </w:p>
    <w:p w:rsidR="00032EFE" w:rsidRPr="00995AB3" w:rsidRDefault="00032EFE" w:rsidP="00213388">
      <w:pPr>
        <w:pStyle w:val="a4"/>
        <w:widowControl w:val="0"/>
        <w:numPr>
          <w:ilvl w:val="0"/>
          <w:numId w:val="13"/>
        </w:numPr>
        <w:adjustRightInd w:val="0"/>
        <w:spacing w:line="360" w:lineRule="auto"/>
        <w:ind w:firstLine="709"/>
        <w:textAlignment w:val="baseline"/>
        <w:rPr>
          <w:rFonts w:ascii="Times New Roman" w:hAnsi="Times New Roman"/>
          <w:sz w:val="24"/>
          <w:szCs w:val="24"/>
        </w:rPr>
      </w:pPr>
      <w:r w:rsidRPr="00995AB3">
        <w:rPr>
          <w:rFonts w:ascii="Times New Roman" w:hAnsi="Times New Roman"/>
          <w:sz w:val="24"/>
          <w:szCs w:val="24"/>
        </w:rPr>
        <w:t>четырем – 9.</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   В 2016 году все выпускники успешно преодолели минимальный порог по русскому языку.</w:t>
      </w:r>
      <w:r w:rsidR="006E3639">
        <w:rPr>
          <w:rFonts w:ascii="Times New Roman" w:hAnsi="Times New Roman"/>
          <w:sz w:val="24"/>
          <w:szCs w:val="24"/>
        </w:rPr>
        <w:t xml:space="preserve"> </w:t>
      </w:r>
      <w:r w:rsidRPr="00995AB3">
        <w:rPr>
          <w:rFonts w:ascii="Times New Roman" w:hAnsi="Times New Roman"/>
          <w:sz w:val="24"/>
          <w:szCs w:val="24"/>
        </w:rPr>
        <w:t>Выпускник, получивший на государственной итоговой аттестации неудовлетворительный результат по одному из обязательных общеобразовательных предметов, допускался повторно к государственной итоговой аттестации по данному предмету.</w:t>
      </w:r>
      <w:r w:rsidR="006E3639">
        <w:rPr>
          <w:rFonts w:ascii="Times New Roman" w:hAnsi="Times New Roman"/>
          <w:sz w:val="24"/>
          <w:szCs w:val="24"/>
        </w:rPr>
        <w:t xml:space="preserve"> </w:t>
      </w:r>
      <w:r w:rsidRPr="00995AB3">
        <w:rPr>
          <w:rFonts w:ascii="Times New Roman" w:hAnsi="Times New Roman"/>
          <w:sz w:val="24"/>
          <w:szCs w:val="24"/>
        </w:rPr>
        <w:t>Таких, оказалось по математике – 5. По результатам повторных экзаменов  по математике  усвоение общеобразовательных программ  подтвердили 5 выпускников.</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Согласно итоговым протоколам ГЭК,  подтверждение усвоения основных общеобразовательных  программ (от числа сдававших)  составило:</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 xml:space="preserve">русский язык – 100 % ( в 2015 году - 100%)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 xml:space="preserve">математика- 100 % (в 2015 году - 97 %)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химия –80 % (в 2015 году - 80 %)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 xml:space="preserve">история –  57,1 %( в 2015 году - 66,7 %)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обществознание – 40 % (в 2015 году - 71,4%)</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lastRenderedPageBreak/>
        <w:t xml:space="preserve">физика –100 % (в 2015 году - 100 %)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биология – 72,7 % (в 2015 году - 63,6 %)</w:t>
      </w:r>
    </w:p>
    <w:p w:rsidR="00032EFE" w:rsidRPr="00995AB3" w:rsidRDefault="00032EFE" w:rsidP="00213388">
      <w:pPr>
        <w:pStyle w:val="a4"/>
        <w:widowControl w:val="0"/>
        <w:numPr>
          <w:ilvl w:val="0"/>
          <w:numId w:val="14"/>
        </w:numPr>
        <w:adjustRightInd w:val="0"/>
        <w:spacing w:line="360" w:lineRule="auto"/>
        <w:ind w:firstLine="709"/>
        <w:jc w:val="both"/>
        <w:textAlignment w:val="baseline"/>
        <w:rPr>
          <w:rFonts w:ascii="Times New Roman" w:hAnsi="Times New Roman"/>
          <w:sz w:val="24"/>
          <w:szCs w:val="24"/>
        </w:rPr>
      </w:pPr>
      <w:r w:rsidRPr="00995AB3">
        <w:rPr>
          <w:rFonts w:ascii="Times New Roman" w:hAnsi="Times New Roman"/>
          <w:sz w:val="24"/>
          <w:szCs w:val="24"/>
        </w:rPr>
        <w:t>информатика – 40 % (в 2015 году - 50 %)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Итак, процент подтверждения освоения основных  общеобразовательных программ  выше областных показателей в </w:t>
      </w:r>
      <w:proofErr w:type="spellStart"/>
      <w:r w:rsidRPr="00995AB3">
        <w:rPr>
          <w:rFonts w:ascii="Times New Roman" w:hAnsi="Times New Roman"/>
          <w:sz w:val="24"/>
          <w:szCs w:val="24"/>
        </w:rPr>
        <w:t>Зиминском</w:t>
      </w:r>
      <w:proofErr w:type="spellEnd"/>
      <w:r w:rsidRPr="00995AB3">
        <w:rPr>
          <w:rFonts w:ascii="Times New Roman" w:hAnsi="Times New Roman"/>
          <w:sz w:val="24"/>
          <w:szCs w:val="24"/>
        </w:rPr>
        <w:t xml:space="preserve"> районе по  4 предметам:  русский язык – на 0,43 %, математика (база)– на 5,75 %,физика – на 7,18 %</w:t>
      </w:r>
      <w:r w:rsidR="006E3639">
        <w:rPr>
          <w:rFonts w:ascii="Times New Roman" w:hAnsi="Times New Roman"/>
          <w:sz w:val="24"/>
          <w:szCs w:val="24"/>
        </w:rPr>
        <w:t>, химия – на 5,23 %.</w:t>
      </w:r>
      <w:r w:rsidRPr="00995AB3">
        <w:rPr>
          <w:rFonts w:ascii="Times New Roman" w:hAnsi="Times New Roman"/>
          <w:sz w:val="24"/>
          <w:szCs w:val="24"/>
        </w:rPr>
        <w:t xml:space="preserve"> Ниже областных -  по  5 предметам: математика (профиль) – на 9,83 %; история – на 20,8 %; биология – на 2,65 %; обществознание – на 33,15 %; информатика – на 43,79 %.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А вот средний тестовый балл  по всем предметам ниже областного, за исключением математики базового уровня,  т.е. наши выпускники  едва преодолели установленный минимальный барьер. </w:t>
      </w:r>
    </w:p>
    <w:p w:rsidR="00032EFE" w:rsidRPr="00995AB3" w:rsidRDefault="00032EFE" w:rsidP="00995AB3">
      <w:pPr>
        <w:pStyle w:val="a4"/>
        <w:spacing w:line="360" w:lineRule="auto"/>
        <w:ind w:firstLine="709"/>
        <w:jc w:val="both"/>
        <w:rPr>
          <w:rFonts w:ascii="Times New Roman" w:hAnsi="Times New Roman"/>
          <w:sz w:val="24"/>
          <w:szCs w:val="24"/>
        </w:rPr>
      </w:pPr>
      <w:r w:rsidRPr="00995AB3">
        <w:rPr>
          <w:rFonts w:ascii="Times New Roman" w:hAnsi="Times New Roman"/>
          <w:sz w:val="24"/>
          <w:szCs w:val="24"/>
        </w:rPr>
        <w:t xml:space="preserve">Удовлетворительные результаты государственной итоговой аттестации по русскому языку и математике явились основанием выдачи выпускникам документа государственного образца об уровне образования – аттестата о среднем общем образовании. Его получили 39 выпускников текущего года, что составило 100 %  от числа выпускников школ на конец учебного года. </w:t>
      </w:r>
    </w:p>
    <w:p w:rsidR="00CB109B" w:rsidRDefault="00CB109B" w:rsidP="00791D44">
      <w:pPr>
        <w:pStyle w:val="4"/>
      </w:pPr>
      <w:r>
        <w:t xml:space="preserve">Финансово-экономическая деятельность </w:t>
      </w:r>
    </w:p>
    <w:p w:rsidR="00801B3A" w:rsidRPr="009B620A" w:rsidRDefault="00801B3A" w:rsidP="001A223C">
      <w:pPr>
        <w:pStyle w:val="aff2"/>
        <w:rPr>
          <w:rStyle w:val="a9"/>
          <w:rFonts w:eastAsia="Calibri"/>
          <w:color w:val="auto"/>
          <w:sz w:val="24"/>
        </w:rPr>
      </w:pPr>
      <w:r w:rsidRPr="009B620A">
        <w:rPr>
          <w:rStyle w:val="a9"/>
          <w:rFonts w:eastAsia="Calibri"/>
          <w:color w:val="auto"/>
          <w:sz w:val="24"/>
        </w:rPr>
        <w:t>Общий объем финансовых средств, поступивших в общеобразовательные организации, в расчете на одного учащегося</w:t>
      </w:r>
      <w:r w:rsidR="00B72FD0">
        <w:rPr>
          <w:rStyle w:val="a9"/>
          <w:rFonts w:eastAsia="Calibri"/>
          <w:color w:val="auto"/>
          <w:sz w:val="24"/>
        </w:rPr>
        <w:t xml:space="preserve"> составил 128, 46 тыс. руб., что на 3,9 тыс.руб. больше, чем в прошлом году</w:t>
      </w:r>
      <w:r w:rsidRPr="009B620A">
        <w:rPr>
          <w:rStyle w:val="a9"/>
          <w:rFonts w:eastAsia="Calibri"/>
          <w:color w:val="auto"/>
          <w:sz w:val="24"/>
        </w:rPr>
        <w:t>.</w:t>
      </w:r>
    </w:p>
    <w:p w:rsidR="00801B3A" w:rsidRPr="009B620A" w:rsidRDefault="00801B3A" w:rsidP="001A223C">
      <w:pPr>
        <w:pStyle w:val="aff2"/>
        <w:rPr>
          <w:rStyle w:val="a9"/>
          <w:rFonts w:eastAsia="Calibri"/>
          <w:color w:val="auto"/>
          <w:sz w:val="24"/>
        </w:rPr>
      </w:pPr>
      <w:r w:rsidRPr="009B620A">
        <w:rPr>
          <w:rStyle w:val="a9"/>
          <w:rFonts w:eastAsia="Calibri"/>
          <w:color w:val="auto"/>
          <w:sz w:val="24"/>
        </w:rPr>
        <w:t>Удельный вес финансовых средств от приносящей доход деятельности в общем объеме финансовых средств общеобразовательных организаций</w:t>
      </w:r>
      <w:r w:rsidR="00B72FD0">
        <w:rPr>
          <w:rStyle w:val="a9"/>
          <w:rFonts w:eastAsia="Calibri"/>
          <w:color w:val="auto"/>
          <w:sz w:val="24"/>
        </w:rPr>
        <w:t xml:space="preserve"> составляет 0 %</w:t>
      </w:r>
      <w:r w:rsidRPr="009B620A">
        <w:rPr>
          <w:rStyle w:val="a9"/>
          <w:rFonts w:eastAsia="Calibri"/>
          <w:color w:val="auto"/>
          <w:sz w:val="24"/>
        </w:rPr>
        <w:t>.</w:t>
      </w:r>
    </w:p>
    <w:p w:rsidR="005527CF" w:rsidRDefault="005527CF" w:rsidP="005527CF">
      <w:pPr>
        <w:pStyle w:val="4"/>
      </w:pPr>
      <w:r>
        <w:t>Выводы</w:t>
      </w:r>
    </w:p>
    <w:p w:rsidR="00754694" w:rsidRPr="004C3B51" w:rsidRDefault="00754694" w:rsidP="007316E6">
      <w:pPr>
        <w:ind w:firstLine="567"/>
        <w:jc w:val="center"/>
        <w:rPr>
          <w:bCs/>
          <w:iCs/>
          <w:szCs w:val="24"/>
        </w:rPr>
      </w:pPr>
      <w:r w:rsidRPr="004C3B51">
        <w:rPr>
          <w:bCs/>
          <w:iCs/>
          <w:szCs w:val="24"/>
        </w:rPr>
        <w:t>Оценка результатов анализа за отчетный период</w:t>
      </w:r>
      <w:r w:rsidR="00023F97">
        <w:rPr>
          <w:bCs/>
          <w:iCs/>
          <w:szCs w:val="24"/>
        </w:rPr>
        <w:t>:</w:t>
      </w:r>
    </w:p>
    <w:p w:rsidR="00754694" w:rsidRPr="004C3B51" w:rsidRDefault="00754694" w:rsidP="00213388">
      <w:pPr>
        <w:numPr>
          <w:ilvl w:val="0"/>
          <w:numId w:val="17"/>
        </w:numPr>
        <w:ind w:left="0" w:firstLine="567"/>
        <w:rPr>
          <w:szCs w:val="24"/>
        </w:rPr>
      </w:pPr>
      <w:r w:rsidRPr="004C3B51">
        <w:rPr>
          <w:szCs w:val="24"/>
        </w:rPr>
        <w:t>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7 - 17 лет составляет 9</w:t>
      </w:r>
      <w:r w:rsidR="0098765E">
        <w:rPr>
          <w:szCs w:val="24"/>
        </w:rPr>
        <w:t>0</w:t>
      </w:r>
      <w:r w:rsidRPr="004C3B51">
        <w:rPr>
          <w:szCs w:val="24"/>
        </w:rPr>
        <w:t>,</w:t>
      </w:r>
      <w:r w:rsidR="0098765E">
        <w:rPr>
          <w:szCs w:val="24"/>
        </w:rPr>
        <w:t>1</w:t>
      </w:r>
      <w:r w:rsidRPr="004C3B51">
        <w:rPr>
          <w:szCs w:val="24"/>
        </w:rPr>
        <w:t xml:space="preserve">2 %. Образованием не охвачены </w:t>
      </w:r>
      <w:r w:rsidR="007316E6">
        <w:rPr>
          <w:szCs w:val="24"/>
        </w:rPr>
        <w:t>2</w:t>
      </w:r>
      <w:r w:rsidRPr="004C3B51">
        <w:rPr>
          <w:szCs w:val="24"/>
        </w:rPr>
        <w:t xml:space="preserve"> детей-инвалидов, имеющих медицинское заключение о невозможности обучения;</w:t>
      </w:r>
    </w:p>
    <w:p w:rsidR="00754694" w:rsidRPr="004C3B51" w:rsidRDefault="00754694" w:rsidP="00213388">
      <w:pPr>
        <w:numPr>
          <w:ilvl w:val="0"/>
          <w:numId w:val="17"/>
        </w:numPr>
        <w:ind w:left="0" w:firstLine="567"/>
        <w:rPr>
          <w:szCs w:val="24"/>
        </w:rPr>
      </w:pPr>
      <w:r w:rsidRPr="004C3B51">
        <w:rPr>
          <w:szCs w:val="24"/>
        </w:rPr>
        <w:t xml:space="preserve">в соответствии с приказом Министерства образования и науки РФ от 06 октября 2009 г. № 373 «Об утверждении и введении в действие федерального государственного образовательного стандарта начального общего образования», от 27.12.2010 года № 1897 «Об утверждении федерального государственного образовательного стандарта основного </w:t>
      </w:r>
      <w:r w:rsidRPr="004C3B51">
        <w:rPr>
          <w:szCs w:val="24"/>
        </w:rPr>
        <w:lastRenderedPageBreak/>
        <w:t>общего образования» в районе осуществляется поэтапный переход на стандарты нового поколения;</w:t>
      </w:r>
    </w:p>
    <w:p w:rsidR="00754694" w:rsidRDefault="00754694" w:rsidP="00213388">
      <w:pPr>
        <w:widowControl w:val="0"/>
        <w:numPr>
          <w:ilvl w:val="0"/>
          <w:numId w:val="17"/>
        </w:numPr>
        <w:ind w:left="0" w:firstLine="567"/>
        <w:rPr>
          <w:szCs w:val="24"/>
        </w:rPr>
      </w:pPr>
      <w:r w:rsidRPr="004C3B51">
        <w:rPr>
          <w:szCs w:val="24"/>
        </w:rPr>
        <w:t>количество учащихся обучающихся во вторую смену у</w:t>
      </w:r>
      <w:r w:rsidR="00D014E7">
        <w:rPr>
          <w:szCs w:val="24"/>
        </w:rPr>
        <w:t xml:space="preserve">меньшилось </w:t>
      </w:r>
      <w:r w:rsidRPr="004C3B51">
        <w:rPr>
          <w:szCs w:val="24"/>
        </w:rPr>
        <w:t>на 0,</w:t>
      </w:r>
      <w:r w:rsidR="00D014E7">
        <w:rPr>
          <w:szCs w:val="24"/>
        </w:rPr>
        <w:t>5</w:t>
      </w:r>
      <w:r w:rsidRPr="004C3B51">
        <w:rPr>
          <w:szCs w:val="24"/>
        </w:rPr>
        <w:t xml:space="preserve"> %, из-за увеличения количества обучающихся;</w:t>
      </w:r>
    </w:p>
    <w:p w:rsidR="00D014E7" w:rsidRPr="00D014E7" w:rsidRDefault="00D014E7" w:rsidP="00213388">
      <w:pPr>
        <w:widowControl w:val="0"/>
        <w:numPr>
          <w:ilvl w:val="0"/>
          <w:numId w:val="17"/>
        </w:numPr>
        <w:ind w:left="0" w:firstLine="567"/>
        <w:rPr>
          <w:szCs w:val="24"/>
        </w:rPr>
      </w:pPr>
      <w:r>
        <w:rPr>
          <w:rFonts w:eastAsia="Times New Roman"/>
          <w:szCs w:val="24"/>
          <w:lang w:eastAsia="ru-RU"/>
        </w:rPr>
        <w:t>у</w:t>
      </w:r>
      <w:r w:rsidRPr="00FE67F7">
        <w:rPr>
          <w:rFonts w:eastAsia="Times New Roman"/>
          <w:szCs w:val="24"/>
          <w:lang w:eastAsia="ru-RU"/>
        </w:rPr>
        <w:t xml:space="preserve">дельный вес численности лиц, углубленно изучающих отдельные предметы, в общей численности учащихся </w:t>
      </w:r>
      <w:r>
        <w:rPr>
          <w:rFonts w:eastAsia="Times New Roman"/>
          <w:szCs w:val="24"/>
          <w:lang w:eastAsia="ru-RU"/>
        </w:rPr>
        <w:t>общеобразовательных организаций составляет 0;</w:t>
      </w:r>
    </w:p>
    <w:p w:rsidR="00D014E7" w:rsidRPr="00D014E7" w:rsidRDefault="00D014E7" w:rsidP="00213388">
      <w:pPr>
        <w:widowControl w:val="0"/>
        <w:numPr>
          <w:ilvl w:val="0"/>
          <w:numId w:val="17"/>
        </w:numPr>
        <w:ind w:left="0" w:firstLine="567"/>
        <w:rPr>
          <w:szCs w:val="24"/>
        </w:rPr>
      </w:pPr>
      <w:r w:rsidRPr="004C3B51">
        <w:rPr>
          <w:szCs w:val="24"/>
        </w:rPr>
        <w:t xml:space="preserve"> </w:t>
      </w:r>
      <w:r w:rsidR="00754694" w:rsidRPr="004C3B51">
        <w:rPr>
          <w:szCs w:val="24"/>
        </w:rPr>
        <w:t>в общеобразовательных организациях района, являющихся малочисленными, численность учащихся в расчете на 1 педагогического работника  не превышает 5. В общеобразовательных  организациях, являющихся многочисленными, численность учащихся в расчете на 1 педагогического работника превышает 10;</w:t>
      </w:r>
      <w:r>
        <w:rPr>
          <w:szCs w:val="24"/>
        </w:rPr>
        <w:t xml:space="preserve"> ч</w:t>
      </w:r>
      <w:r w:rsidRPr="00D014E7">
        <w:rPr>
          <w:rFonts w:eastAsia="Times New Roman"/>
          <w:szCs w:val="24"/>
          <w:lang w:eastAsia="ru-RU"/>
        </w:rPr>
        <w:t>исленность учащихся в общеобразовательных организациях в расчете на 1 педагогического работника</w:t>
      </w:r>
      <w:r>
        <w:rPr>
          <w:rFonts w:eastAsia="Times New Roman"/>
          <w:szCs w:val="24"/>
          <w:lang w:eastAsia="ru-RU"/>
        </w:rPr>
        <w:t xml:space="preserve"> составляет 8,16;</w:t>
      </w:r>
    </w:p>
    <w:p w:rsidR="00754694" w:rsidRPr="004C3B51" w:rsidRDefault="00754694" w:rsidP="00213388">
      <w:pPr>
        <w:numPr>
          <w:ilvl w:val="0"/>
          <w:numId w:val="17"/>
        </w:numPr>
        <w:ind w:left="0" w:firstLine="567"/>
        <w:rPr>
          <w:szCs w:val="24"/>
        </w:rPr>
      </w:pPr>
      <w:r w:rsidRPr="004C3B51">
        <w:rPr>
          <w:szCs w:val="24"/>
        </w:rPr>
        <w:t>в течение 201</w:t>
      </w:r>
      <w:r w:rsidR="00D014E7">
        <w:rPr>
          <w:szCs w:val="24"/>
        </w:rPr>
        <w:t>6</w:t>
      </w:r>
      <w:r w:rsidRPr="004C3B51">
        <w:rPr>
          <w:szCs w:val="24"/>
        </w:rPr>
        <w:t xml:space="preserve"> года наблюдается у</w:t>
      </w:r>
      <w:r w:rsidR="00D014E7">
        <w:rPr>
          <w:szCs w:val="24"/>
        </w:rPr>
        <w:t>величение</w:t>
      </w:r>
      <w:r w:rsidRPr="004C3B51">
        <w:rPr>
          <w:szCs w:val="24"/>
        </w:rPr>
        <w:t xml:space="preserve"> численности учителей в возрасте до 35 лет в общей численности учителей общеобразовательных организаций (на конец 201</w:t>
      </w:r>
      <w:r w:rsidR="00D014E7">
        <w:rPr>
          <w:szCs w:val="24"/>
        </w:rPr>
        <w:t>6</w:t>
      </w:r>
      <w:r w:rsidRPr="004C3B51">
        <w:rPr>
          <w:szCs w:val="24"/>
        </w:rPr>
        <w:t xml:space="preserve"> года показатель </w:t>
      </w:r>
      <w:r w:rsidR="00D014E7">
        <w:rPr>
          <w:szCs w:val="24"/>
        </w:rPr>
        <w:t xml:space="preserve">увеличился </w:t>
      </w:r>
      <w:r w:rsidRPr="004C3B51">
        <w:rPr>
          <w:szCs w:val="24"/>
        </w:rPr>
        <w:t xml:space="preserve">на </w:t>
      </w:r>
      <w:r w:rsidR="00D014E7">
        <w:rPr>
          <w:szCs w:val="24"/>
        </w:rPr>
        <w:t>5,96</w:t>
      </w:r>
      <w:r w:rsidRPr="004C3B51">
        <w:rPr>
          <w:szCs w:val="24"/>
        </w:rPr>
        <w:t> %);</w:t>
      </w:r>
    </w:p>
    <w:p w:rsidR="00754694" w:rsidRPr="004C3B51" w:rsidRDefault="00754694" w:rsidP="00213388">
      <w:pPr>
        <w:widowControl w:val="0"/>
        <w:numPr>
          <w:ilvl w:val="0"/>
          <w:numId w:val="17"/>
        </w:numPr>
        <w:ind w:left="0" w:firstLine="567"/>
        <w:rPr>
          <w:szCs w:val="24"/>
        </w:rPr>
      </w:pPr>
      <w:r w:rsidRPr="004C3B51">
        <w:rPr>
          <w:szCs w:val="24"/>
        </w:rPr>
        <w:t>в соответствии с Указом Президента от 07 мая 2012 года № 597 в районе соблюдается соотношение среднемесячной заработной платы педагогических работников муниципальных общеобразовательных организаций к среднемесячной заработной плате в субъекте Российской Федерации;</w:t>
      </w:r>
    </w:p>
    <w:p w:rsidR="00754694" w:rsidRPr="004C3B51" w:rsidRDefault="00754694" w:rsidP="00213388">
      <w:pPr>
        <w:widowControl w:val="0"/>
        <w:numPr>
          <w:ilvl w:val="0"/>
          <w:numId w:val="17"/>
        </w:numPr>
        <w:ind w:left="0" w:firstLine="567"/>
        <w:rPr>
          <w:szCs w:val="24"/>
        </w:rPr>
      </w:pPr>
      <w:r w:rsidRPr="004C3B51">
        <w:rPr>
          <w:szCs w:val="24"/>
        </w:rPr>
        <w:t>47,8 % общеобразовательных организаций имеют канализацию, а 52,1 % имеют  водопровод, центральное отопление;</w:t>
      </w:r>
    </w:p>
    <w:p w:rsidR="00754694" w:rsidRPr="004C3B51" w:rsidRDefault="00754694" w:rsidP="00213388">
      <w:pPr>
        <w:widowControl w:val="0"/>
        <w:numPr>
          <w:ilvl w:val="0"/>
          <w:numId w:val="17"/>
        </w:numPr>
        <w:ind w:left="0" w:firstLine="567"/>
        <w:rPr>
          <w:szCs w:val="24"/>
        </w:rPr>
      </w:pPr>
      <w:r w:rsidRPr="004C3B51">
        <w:rPr>
          <w:szCs w:val="24"/>
        </w:rPr>
        <w:t xml:space="preserve">в течение года показатель числа персональных компьютеров, используемых в учебных целях, в расчете на 100 учащихся общеобразовательных организаций </w:t>
      </w:r>
      <w:r w:rsidR="00BB4C7C">
        <w:rPr>
          <w:szCs w:val="24"/>
        </w:rPr>
        <w:t>равен 14, 91</w:t>
      </w:r>
      <w:r w:rsidRPr="004C3B51">
        <w:rPr>
          <w:szCs w:val="24"/>
        </w:rPr>
        <w:t>;</w:t>
      </w:r>
    </w:p>
    <w:p w:rsidR="00754694" w:rsidRPr="004C3B51" w:rsidRDefault="00754694" w:rsidP="00213388">
      <w:pPr>
        <w:widowControl w:val="0"/>
        <w:numPr>
          <w:ilvl w:val="0"/>
          <w:numId w:val="17"/>
        </w:numPr>
        <w:ind w:left="0" w:firstLine="567"/>
        <w:rPr>
          <w:szCs w:val="24"/>
        </w:rPr>
      </w:pPr>
      <w:r w:rsidRPr="004C3B51">
        <w:rPr>
          <w:szCs w:val="24"/>
        </w:rPr>
        <w:t>низкий показатель числа общеобразовательных организаций, имеющих скорость подключения к сети Интернет от 1 Мбит/с и выше, объясняется несоответствием технических возможностей АТС населённых пунктов, где расположены школы;</w:t>
      </w:r>
    </w:p>
    <w:p w:rsidR="00754694" w:rsidRPr="004C3B51" w:rsidRDefault="00D73896" w:rsidP="00213388">
      <w:pPr>
        <w:pStyle w:val="aff0"/>
        <w:widowControl w:val="0"/>
        <w:numPr>
          <w:ilvl w:val="0"/>
          <w:numId w:val="17"/>
        </w:numPr>
        <w:spacing w:after="200"/>
        <w:ind w:left="0" w:firstLine="567"/>
        <w:rPr>
          <w:szCs w:val="24"/>
        </w:rPr>
      </w:pPr>
      <w:r>
        <w:rPr>
          <w:rFonts w:eastAsia="Times New Roman"/>
          <w:szCs w:val="24"/>
          <w:lang w:eastAsia="ru-RU"/>
        </w:rPr>
        <w:t>у</w:t>
      </w:r>
      <w:r w:rsidRPr="00FE67F7">
        <w:rPr>
          <w:rFonts w:eastAsia="Times New Roman"/>
          <w:szCs w:val="24"/>
          <w:lang w:eastAsia="ru-RU"/>
        </w:rPr>
        <w:t xml:space="preserve">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w:t>
      </w:r>
      <w:r>
        <w:rPr>
          <w:rFonts w:eastAsia="Times New Roman"/>
          <w:szCs w:val="24"/>
          <w:lang w:eastAsia="ru-RU"/>
        </w:rPr>
        <w:t>ГИА</w:t>
      </w:r>
      <w:r w:rsidR="00754694" w:rsidRPr="004C3B51">
        <w:rPr>
          <w:szCs w:val="24"/>
        </w:rPr>
        <w:t>, составляет по математике 0 %, по русскому языку – 0 %, что выше показателей за 2014 году;</w:t>
      </w:r>
    </w:p>
    <w:p w:rsidR="00D73896" w:rsidRDefault="00754694" w:rsidP="00213388">
      <w:pPr>
        <w:pStyle w:val="aff0"/>
        <w:widowControl w:val="0"/>
        <w:numPr>
          <w:ilvl w:val="0"/>
          <w:numId w:val="17"/>
        </w:numPr>
        <w:spacing w:after="200"/>
        <w:ind w:left="0" w:firstLine="567"/>
        <w:rPr>
          <w:szCs w:val="24"/>
        </w:rPr>
      </w:pPr>
      <w:r w:rsidRPr="00D73896">
        <w:rPr>
          <w:szCs w:val="24"/>
        </w:rPr>
        <w:t>горячим питанием обеспечены 9</w:t>
      </w:r>
      <w:r w:rsidR="00D73896">
        <w:rPr>
          <w:szCs w:val="24"/>
        </w:rPr>
        <w:t>0</w:t>
      </w:r>
      <w:r w:rsidRPr="00D73896">
        <w:rPr>
          <w:szCs w:val="24"/>
        </w:rPr>
        <w:t>,</w:t>
      </w:r>
      <w:r w:rsidR="00D73896">
        <w:rPr>
          <w:szCs w:val="24"/>
        </w:rPr>
        <w:t>73</w:t>
      </w:r>
      <w:r w:rsidRPr="00D73896">
        <w:rPr>
          <w:szCs w:val="24"/>
        </w:rPr>
        <w:t xml:space="preserve"> % учащихся общеобразовательных организаций;</w:t>
      </w:r>
    </w:p>
    <w:p w:rsidR="00D73896" w:rsidRDefault="00754694" w:rsidP="00213388">
      <w:pPr>
        <w:pStyle w:val="aff0"/>
        <w:widowControl w:val="0"/>
        <w:numPr>
          <w:ilvl w:val="0"/>
          <w:numId w:val="17"/>
        </w:numPr>
        <w:spacing w:after="200"/>
        <w:ind w:left="0" w:firstLine="567"/>
        <w:rPr>
          <w:szCs w:val="24"/>
        </w:rPr>
      </w:pPr>
      <w:r w:rsidRPr="00D73896">
        <w:rPr>
          <w:szCs w:val="24"/>
        </w:rPr>
        <w:t xml:space="preserve">количество общеобразовательных организаций </w:t>
      </w:r>
      <w:r w:rsidR="00D73896" w:rsidRPr="00D73896">
        <w:rPr>
          <w:szCs w:val="24"/>
        </w:rPr>
        <w:t>осталось прежним</w:t>
      </w:r>
      <w:r w:rsidRPr="00D73896">
        <w:rPr>
          <w:szCs w:val="24"/>
        </w:rPr>
        <w:t>;</w:t>
      </w:r>
    </w:p>
    <w:p w:rsidR="00754694" w:rsidRPr="00D73896" w:rsidRDefault="00754694" w:rsidP="00213388">
      <w:pPr>
        <w:pStyle w:val="aff0"/>
        <w:widowControl w:val="0"/>
        <w:numPr>
          <w:ilvl w:val="0"/>
          <w:numId w:val="17"/>
        </w:numPr>
        <w:spacing w:after="200"/>
        <w:ind w:left="0" w:firstLine="567"/>
        <w:rPr>
          <w:szCs w:val="24"/>
        </w:rPr>
      </w:pPr>
      <w:r w:rsidRPr="00D73896">
        <w:rPr>
          <w:szCs w:val="24"/>
        </w:rPr>
        <w:t xml:space="preserve">в общеобразовательных организациях созданы безопасные условия при организации </w:t>
      </w:r>
      <w:r w:rsidRPr="00D73896">
        <w:rPr>
          <w:szCs w:val="24"/>
        </w:rPr>
        <w:lastRenderedPageBreak/>
        <w:t xml:space="preserve">образовательного процесса: установлена пожарная сигнализация, имеются дымовые </w:t>
      </w:r>
      <w:proofErr w:type="spellStart"/>
      <w:r w:rsidRPr="00D73896">
        <w:rPr>
          <w:szCs w:val="24"/>
        </w:rPr>
        <w:t>извещатели</w:t>
      </w:r>
      <w:proofErr w:type="spellEnd"/>
      <w:r w:rsidRPr="00D73896">
        <w:rPr>
          <w:szCs w:val="24"/>
        </w:rPr>
        <w:t xml:space="preserve">, а в 2 школах имеются пожарные краны и рукава. В </w:t>
      </w:r>
      <w:r w:rsidR="00D73896">
        <w:rPr>
          <w:szCs w:val="24"/>
        </w:rPr>
        <w:t>17</w:t>
      </w:r>
      <w:r w:rsidRPr="00D73896">
        <w:rPr>
          <w:szCs w:val="24"/>
        </w:rPr>
        <w:t xml:space="preserve"> общеобразовательных организациях имеется система видеонаблюдения.</w:t>
      </w:r>
    </w:p>
    <w:p w:rsidR="00754694" w:rsidRPr="004C3B51" w:rsidRDefault="00754694" w:rsidP="007316E6">
      <w:pPr>
        <w:ind w:firstLine="567"/>
        <w:rPr>
          <w:szCs w:val="24"/>
        </w:rPr>
      </w:pPr>
    </w:p>
    <w:p w:rsidR="00754694" w:rsidRPr="004C3B51" w:rsidRDefault="00754694" w:rsidP="007316E6">
      <w:pPr>
        <w:ind w:firstLine="567"/>
        <w:rPr>
          <w:szCs w:val="24"/>
        </w:rPr>
      </w:pPr>
    </w:p>
    <w:p w:rsidR="00754694" w:rsidRDefault="00754694" w:rsidP="00754694">
      <w:pPr>
        <w:rPr>
          <w:sz w:val="28"/>
          <w:szCs w:val="28"/>
        </w:rPr>
      </w:pPr>
    </w:p>
    <w:p w:rsidR="00F4493E" w:rsidRDefault="00F4493E" w:rsidP="00B837CA">
      <w:pPr>
        <w:pStyle w:val="3"/>
      </w:pPr>
      <w:r>
        <w:br w:type="page"/>
      </w:r>
      <w:bookmarkStart w:id="43" w:name="_Toc495357535"/>
      <w:bookmarkStart w:id="44" w:name="_Toc495386375"/>
      <w:bookmarkStart w:id="45" w:name="_Toc495386403"/>
      <w:r w:rsidR="00375C2F">
        <w:lastRenderedPageBreak/>
        <w:t>2.</w:t>
      </w:r>
      <w:r w:rsidR="002B05D6">
        <w:t>3</w:t>
      </w:r>
      <w:r w:rsidR="00375C2F">
        <w:t xml:space="preserve">. </w:t>
      </w:r>
      <w:r w:rsidR="00FE028B" w:rsidRPr="00FE028B">
        <w:t>Сведения о развитии дополнительного образования детей и взрослых</w:t>
      </w:r>
      <w:bookmarkEnd w:id="43"/>
      <w:bookmarkEnd w:id="44"/>
      <w:bookmarkEnd w:id="45"/>
    </w:p>
    <w:p w:rsidR="00827288" w:rsidRPr="00827288" w:rsidRDefault="00827288" w:rsidP="00827288">
      <w:pPr>
        <w:rPr>
          <w:szCs w:val="24"/>
        </w:rPr>
      </w:pPr>
      <w:r w:rsidRPr="00827288">
        <w:rPr>
          <w:szCs w:val="24"/>
        </w:rPr>
        <w:t xml:space="preserve">В </w:t>
      </w:r>
      <w:proofErr w:type="spellStart"/>
      <w:r w:rsidRPr="00827288">
        <w:rPr>
          <w:szCs w:val="24"/>
        </w:rPr>
        <w:t>Зиминском</w:t>
      </w:r>
      <w:proofErr w:type="spellEnd"/>
      <w:r w:rsidRPr="00827288">
        <w:rPr>
          <w:szCs w:val="24"/>
        </w:rPr>
        <w:t xml:space="preserve"> районном муниципальном образовании учреждений </w:t>
      </w:r>
      <w:r w:rsidRPr="00827288">
        <w:rPr>
          <w:rStyle w:val="a9"/>
          <w:rFonts w:eastAsia="Calibri"/>
          <w:color w:val="auto"/>
          <w:sz w:val="24"/>
          <w:szCs w:val="24"/>
        </w:rPr>
        <w:t>дополнительного  образования  нет.</w:t>
      </w:r>
    </w:p>
    <w:p w:rsidR="00965F23" w:rsidRDefault="00965F23" w:rsidP="00B837CA">
      <w:pPr>
        <w:pStyle w:val="3"/>
      </w:pPr>
      <w:bookmarkStart w:id="46" w:name="_Toc495357536"/>
      <w:bookmarkStart w:id="47" w:name="_Toc495386376"/>
      <w:bookmarkStart w:id="48" w:name="_Toc495386404"/>
    </w:p>
    <w:p w:rsidR="00E908B7" w:rsidRDefault="00E908B7" w:rsidP="00E908B7"/>
    <w:p w:rsidR="00E908B7" w:rsidRPr="00E908B7" w:rsidRDefault="00E908B7" w:rsidP="00E908B7"/>
    <w:p w:rsidR="00965F23" w:rsidRDefault="00965F23" w:rsidP="00B837CA">
      <w:pPr>
        <w:pStyle w:val="3"/>
      </w:pPr>
    </w:p>
    <w:p w:rsidR="00E908B7" w:rsidRPr="00E908B7" w:rsidRDefault="00E908B7" w:rsidP="00E908B7"/>
    <w:p w:rsidR="00965F23" w:rsidRDefault="00965F23" w:rsidP="00B837CA">
      <w:pPr>
        <w:pStyle w:val="3"/>
      </w:pPr>
    </w:p>
    <w:p w:rsidR="00965F23" w:rsidRDefault="00965F23" w:rsidP="00B837CA">
      <w:pPr>
        <w:pStyle w:val="3"/>
      </w:pPr>
    </w:p>
    <w:p w:rsidR="00965F23" w:rsidRDefault="00965F23"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E908B7" w:rsidRDefault="00E908B7" w:rsidP="00B837CA">
      <w:pPr>
        <w:pStyle w:val="3"/>
      </w:pPr>
    </w:p>
    <w:p w:rsidR="00B837CA" w:rsidRPr="00B837CA" w:rsidRDefault="00B837CA" w:rsidP="00B837CA"/>
    <w:p w:rsidR="00F4493E" w:rsidRDefault="00375C2F" w:rsidP="00B837CA">
      <w:pPr>
        <w:pStyle w:val="3"/>
      </w:pPr>
      <w:r>
        <w:lastRenderedPageBreak/>
        <w:t>2.</w:t>
      </w:r>
      <w:r w:rsidR="002B05D6">
        <w:t>4</w:t>
      </w:r>
      <w:r>
        <w:t xml:space="preserve">. </w:t>
      </w:r>
      <w:r w:rsidR="00FE028B" w:rsidRPr="00FE028B">
        <w:t>Сведения о развитии дополнительного профессионального образования</w:t>
      </w:r>
      <w:bookmarkEnd w:id="46"/>
      <w:bookmarkEnd w:id="47"/>
      <w:bookmarkEnd w:id="48"/>
    </w:p>
    <w:p w:rsidR="00827288" w:rsidRPr="00827288" w:rsidRDefault="00827288" w:rsidP="00827288">
      <w:pPr>
        <w:rPr>
          <w:szCs w:val="24"/>
        </w:rPr>
      </w:pPr>
      <w:r w:rsidRPr="00827288">
        <w:rPr>
          <w:szCs w:val="24"/>
        </w:rPr>
        <w:t xml:space="preserve">В </w:t>
      </w:r>
      <w:proofErr w:type="spellStart"/>
      <w:r w:rsidRPr="00827288">
        <w:rPr>
          <w:szCs w:val="24"/>
        </w:rPr>
        <w:t>Зиминском</w:t>
      </w:r>
      <w:proofErr w:type="spellEnd"/>
      <w:r w:rsidRPr="00827288">
        <w:rPr>
          <w:szCs w:val="24"/>
        </w:rPr>
        <w:t xml:space="preserve"> районном муниципальном образовании учреждений </w:t>
      </w:r>
      <w:r w:rsidRPr="00827288">
        <w:rPr>
          <w:rStyle w:val="a9"/>
          <w:rFonts w:eastAsia="Calibri"/>
          <w:color w:val="auto"/>
          <w:sz w:val="24"/>
          <w:szCs w:val="24"/>
        </w:rPr>
        <w:t>дополнительного профессионального образования  нет.</w:t>
      </w:r>
    </w:p>
    <w:p w:rsidR="00D815F1" w:rsidRPr="00827288" w:rsidRDefault="00D815F1" w:rsidP="00D815F1">
      <w:pPr>
        <w:rPr>
          <w:szCs w:val="24"/>
        </w:rPr>
      </w:pPr>
    </w:p>
    <w:p w:rsidR="00965F23" w:rsidRDefault="00965F23" w:rsidP="00B837CA">
      <w:pPr>
        <w:pStyle w:val="3"/>
      </w:pPr>
      <w:bookmarkStart w:id="49" w:name="_Toc495357537"/>
      <w:bookmarkStart w:id="50" w:name="_Toc495386377"/>
      <w:bookmarkStart w:id="51" w:name="_Toc495386405"/>
    </w:p>
    <w:p w:rsidR="00E908B7" w:rsidRDefault="00E908B7" w:rsidP="00E908B7"/>
    <w:p w:rsidR="00E908B7" w:rsidRPr="00E908B7" w:rsidRDefault="00E908B7" w:rsidP="00E908B7"/>
    <w:p w:rsidR="00965F23" w:rsidRDefault="00965F23" w:rsidP="00B837CA">
      <w:pPr>
        <w:pStyle w:val="3"/>
      </w:pPr>
    </w:p>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Default="00B837CA" w:rsidP="00B837CA"/>
    <w:p w:rsidR="00B837CA" w:rsidRPr="00B837CA" w:rsidRDefault="00B837CA" w:rsidP="00B837CA"/>
    <w:p w:rsidR="00F4493E" w:rsidRDefault="00375C2F" w:rsidP="00B837CA">
      <w:pPr>
        <w:pStyle w:val="3"/>
      </w:pPr>
      <w:r>
        <w:lastRenderedPageBreak/>
        <w:t>2.</w:t>
      </w:r>
      <w:r w:rsidR="002B05D6">
        <w:t>5</w:t>
      </w:r>
      <w:r>
        <w:t xml:space="preserve">. </w:t>
      </w:r>
      <w:r w:rsidR="00FE028B" w:rsidRPr="00FE028B">
        <w:t>Сведения о развитии профессионального обучения</w:t>
      </w:r>
      <w:bookmarkEnd w:id="49"/>
      <w:bookmarkEnd w:id="50"/>
      <w:bookmarkEnd w:id="51"/>
    </w:p>
    <w:p w:rsidR="00D815F1" w:rsidRPr="0029564F" w:rsidRDefault="00E375D7" w:rsidP="00D815F1">
      <w:r w:rsidRPr="00827288">
        <w:rPr>
          <w:szCs w:val="24"/>
        </w:rPr>
        <w:t xml:space="preserve">В </w:t>
      </w:r>
      <w:proofErr w:type="spellStart"/>
      <w:r w:rsidRPr="00827288">
        <w:rPr>
          <w:szCs w:val="24"/>
        </w:rPr>
        <w:t>Зиминском</w:t>
      </w:r>
      <w:proofErr w:type="spellEnd"/>
      <w:r w:rsidRPr="00827288">
        <w:rPr>
          <w:szCs w:val="24"/>
        </w:rPr>
        <w:t xml:space="preserve"> районном муниципальном образовании учреждений </w:t>
      </w:r>
      <w:r>
        <w:rPr>
          <w:szCs w:val="24"/>
        </w:rPr>
        <w:t xml:space="preserve">профессионального обучения </w:t>
      </w:r>
      <w:r w:rsidRPr="00827288">
        <w:rPr>
          <w:rStyle w:val="a9"/>
          <w:rFonts w:eastAsia="Calibri"/>
          <w:color w:val="auto"/>
          <w:sz w:val="24"/>
          <w:szCs w:val="24"/>
        </w:rPr>
        <w:t xml:space="preserve"> нет.</w:t>
      </w:r>
    </w:p>
    <w:p w:rsidR="00965F23" w:rsidRDefault="00965F23" w:rsidP="00B837CA">
      <w:pPr>
        <w:pStyle w:val="3"/>
      </w:pPr>
      <w:bookmarkStart w:id="52" w:name="_Toc495357538"/>
      <w:bookmarkStart w:id="53" w:name="_Toc495386378"/>
      <w:bookmarkStart w:id="54" w:name="_Toc495386406"/>
    </w:p>
    <w:p w:rsidR="00965F23" w:rsidRDefault="00965F23" w:rsidP="00965F23"/>
    <w:p w:rsidR="00965F23" w:rsidRDefault="00965F23" w:rsidP="00965F23"/>
    <w:p w:rsidR="00965F23" w:rsidRDefault="00965F23" w:rsidP="00965F23"/>
    <w:p w:rsidR="00965F23" w:rsidRPr="00965F23" w:rsidRDefault="00965F23" w:rsidP="00965F23"/>
    <w:p w:rsidR="00965F23" w:rsidRDefault="00965F23" w:rsidP="00B837CA">
      <w:pPr>
        <w:pStyle w:val="3"/>
      </w:pPr>
    </w:p>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Default="00E908B7" w:rsidP="00E908B7"/>
    <w:p w:rsidR="00E908B7" w:rsidRPr="00E908B7" w:rsidRDefault="00E908B7" w:rsidP="00E908B7"/>
    <w:p w:rsidR="00965F23" w:rsidRDefault="00965F23" w:rsidP="00B837CA">
      <w:pPr>
        <w:pStyle w:val="3"/>
      </w:pPr>
    </w:p>
    <w:p w:rsidR="00E908B7" w:rsidRPr="00E908B7" w:rsidRDefault="00E908B7" w:rsidP="00E908B7"/>
    <w:p w:rsidR="00965F23" w:rsidRDefault="00965F23" w:rsidP="00B837CA">
      <w:pPr>
        <w:pStyle w:val="3"/>
      </w:pPr>
    </w:p>
    <w:p w:rsidR="00965F23" w:rsidRDefault="00965F23" w:rsidP="00B837CA">
      <w:pPr>
        <w:pStyle w:val="3"/>
      </w:pPr>
    </w:p>
    <w:p w:rsidR="00965F23" w:rsidRDefault="00965F23" w:rsidP="00B837CA">
      <w:pPr>
        <w:pStyle w:val="3"/>
      </w:pPr>
    </w:p>
    <w:p w:rsidR="00965F23" w:rsidRDefault="00965F23" w:rsidP="00B837CA">
      <w:pPr>
        <w:pStyle w:val="3"/>
      </w:pPr>
    </w:p>
    <w:p w:rsidR="00E908B7" w:rsidRPr="00E908B7" w:rsidRDefault="00E908B7" w:rsidP="00E908B7"/>
    <w:p w:rsidR="00965F23" w:rsidRDefault="00965F23" w:rsidP="00B837CA">
      <w:pPr>
        <w:pStyle w:val="3"/>
      </w:pPr>
    </w:p>
    <w:p w:rsidR="00965F23" w:rsidRDefault="00965F23" w:rsidP="00B837CA">
      <w:pPr>
        <w:pStyle w:val="3"/>
      </w:pPr>
    </w:p>
    <w:p w:rsidR="00C2107C" w:rsidRPr="00C2107C" w:rsidRDefault="00C2107C" w:rsidP="00C2107C"/>
    <w:p w:rsidR="00965F23" w:rsidRDefault="00965F23" w:rsidP="00B837CA">
      <w:pPr>
        <w:pStyle w:val="3"/>
      </w:pPr>
    </w:p>
    <w:p w:rsidR="00B837CA" w:rsidRPr="00B837CA" w:rsidRDefault="00B837CA" w:rsidP="00B837CA"/>
    <w:p w:rsidR="00F4493E" w:rsidRDefault="00375C2F" w:rsidP="00B837CA">
      <w:pPr>
        <w:pStyle w:val="3"/>
      </w:pPr>
      <w:r>
        <w:lastRenderedPageBreak/>
        <w:t>2.</w:t>
      </w:r>
      <w:r w:rsidR="002B05D6">
        <w:t>6</w:t>
      </w:r>
      <w:r>
        <w:t xml:space="preserve">. </w:t>
      </w:r>
      <w:r w:rsidR="00FE028B" w:rsidRPr="00FE028B">
        <w:t>Развитие системы оценки качества образования и информационной прозрачности системы образования</w:t>
      </w:r>
      <w:bookmarkEnd w:id="52"/>
      <w:bookmarkEnd w:id="53"/>
      <w:bookmarkEnd w:id="54"/>
    </w:p>
    <w:p w:rsidR="00436BF8" w:rsidRPr="00E1331C" w:rsidRDefault="008943F7" w:rsidP="008943F7">
      <w:pPr>
        <w:pStyle w:val="a4"/>
        <w:spacing w:line="360" w:lineRule="auto"/>
        <w:ind w:firstLine="709"/>
        <w:jc w:val="both"/>
        <w:rPr>
          <w:rFonts w:ascii="Times New Roman" w:hAnsi="Times New Roman"/>
          <w:sz w:val="24"/>
          <w:szCs w:val="24"/>
        </w:rPr>
      </w:pPr>
      <w:r w:rsidRPr="00E1331C">
        <w:rPr>
          <w:rFonts w:ascii="Times New Roman" w:hAnsi="Times New Roman"/>
          <w:sz w:val="24"/>
          <w:szCs w:val="24"/>
        </w:rPr>
        <w:t xml:space="preserve">Комитетом по образованию администрации Зиминского района в целях обеспечения условий для проведения независимой оценки качества образования в образовательных организациях, на  основании статьи 95.2. Федерального закона от 29.12.2012 г.  № 273-ФЗ «Об образовании в Российской Федерации», в соответствии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Планом мероприятий министерства образования Иркутской области по независимой оценке качества работы организаций, оказывающих услуги в сфере образования, на 2016-2018 годы (утвержденный распоряжением № 565 – </w:t>
      </w:r>
      <w:proofErr w:type="spellStart"/>
      <w:r w:rsidRPr="00E1331C">
        <w:rPr>
          <w:rFonts w:ascii="Times New Roman" w:hAnsi="Times New Roman"/>
          <w:sz w:val="24"/>
          <w:szCs w:val="24"/>
        </w:rPr>
        <w:t>мр</w:t>
      </w:r>
      <w:proofErr w:type="spellEnd"/>
      <w:r w:rsidRPr="00E1331C">
        <w:rPr>
          <w:rFonts w:ascii="Times New Roman" w:hAnsi="Times New Roman"/>
          <w:sz w:val="24"/>
          <w:szCs w:val="24"/>
        </w:rPr>
        <w:t xml:space="preserve"> от 22.08.2016 года) разработан и  утвержден План мероприятий по организации проведения независимой оценки качества образования в 2016 году.</w:t>
      </w:r>
    </w:p>
    <w:p w:rsidR="00E1331C" w:rsidRPr="00E1331C" w:rsidRDefault="00E1331C" w:rsidP="00E1331C">
      <w:pPr>
        <w:pStyle w:val="a4"/>
        <w:spacing w:line="360" w:lineRule="auto"/>
        <w:ind w:firstLine="709"/>
        <w:jc w:val="both"/>
        <w:rPr>
          <w:rFonts w:ascii="Times New Roman" w:hAnsi="Times New Roman"/>
          <w:sz w:val="24"/>
          <w:szCs w:val="24"/>
        </w:rPr>
      </w:pPr>
      <w:r w:rsidRPr="00E1331C">
        <w:rPr>
          <w:rFonts w:ascii="Times New Roman" w:hAnsi="Times New Roman"/>
          <w:sz w:val="24"/>
          <w:szCs w:val="24"/>
        </w:rPr>
        <w:t xml:space="preserve">Цель </w:t>
      </w:r>
      <w:r w:rsidR="00B837CA" w:rsidRPr="00E1331C">
        <w:rPr>
          <w:rFonts w:ascii="Times New Roman" w:hAnsi="Times New Roman"/>
          <w:sz w:val="24"/>
          <w:szCs w:val="24"/>
        </w:rPr>
        <w:t xml:space="preserve">независимой оценки качества образования </w:t>
      </w:r>
      <w:r w:rsidRPr="00E1331C">
        <w:rPr>
          <w:rFonts w:ascii="Times New Roman" w:hAnsi="Times New Roman"/>
          <w:sz w:val="24"/>
          <w:szCs w:val="24"/>
        </w:rPr>
        <w:t xml:space="preserve">-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Ожидаемый эффект – повышение качества общего образования и эффективности управления образованием Зиминского районного муниципального образования. </w:t>
      </w:r>
    </w:p>
    <w:p w:rsidR="0011112A" w:rsidRPr="00E1331C" w:rsidRDefault="00E1331C" w:rsidP="008943F7">
      <w:pPr>
        <w:pStyle w:val="a4"/>
        <w:spacing w:line="360" w:lineRule="auto"/>
        <w:ind w:firstLine="709"/>
        <w:jc w:val="both"/>
        <w:rPr>
          <w:rFonts w:ascii="Times New Roman" w:hAnsi="Times New Roman"/>
          <w:sz w:val="24"/>
          <w:szCs w:val="24"/>
        </w:rPr>
      </w:pPr>
      <w:r w:rsidRPr="00E1331C">
        <w:rPr>
          <w:rFonts w:ascii="Times New Roman" w:hAnsi="Times New Roman"/>
          <w:sz w:val="24"/>
          <w:szCs w:val="24"/>
        </w:rPr>
        <w:t xml:space="preserve">В  </w:t>
      </w:r>
      <w:proofErr w:type="spellStart"/>
      <w:r w:rsidRPr="00E1331C">
        <w:rPr>
          <w:rFonts w:ascii="Times New Roman" w:hAnsi="Times New Roman"/>
          <w:sz w:val="24"/>
          <w:szCs w:val="24"/>
        </w:rPr>
        <w:t>Зиминском</w:t>
      </w:r>
      <w:proofErr w:type="spellEnd"/>
      <w:r w:rsidRPr="00E1331C">
        <w:rPr>
          <w:rFonts w:ascii="Times New Roman" w:hAnsi="Times New Roman"/>
          <w:sz w:val="24"/>
          <w:szCs w:val="24"/>
        </w:rPr>
        <w:t xml:space="preserve"> районном муниципальном образовании о</w:t>
      </w:r>
      <w:r w:rsidR="0011112A" w:rsidRPr="00E1331C">
        <w:rPr>
          <w:rFonts w:ascii="Times New Roman" w:hAnsi="Times New Roman"/>
          <w:sz w:val="24"/>
          <w:szCs w:val="24"/>
        </w:rPr>
        <w:t xml:space="preserve">пределена 2 модель проведения </w:t>
      </w:r>
      <w:r w:rsidR="00B837CA" w:rsidRPr="00E1331C">
        <w:rPr>
          <w:rFonts w:ascii="Times New Roman" w:hAnsi="Times New Roman"/>
          <w:sz w:val="24"/>
          <w:szCs w:val="24"/>
        </w:rPr>
        <w:t>независимой оценки качества образования</w:t>
      </w:r>
      <w:r w:rsidR="0011112A" w:rsidRPr="00E1331C">
        <w:rPr>
          <w:rFonts w:ascii="Times New Roman" w:hAnsi="Times New Roman"/>
          <w:sz w:val="24"/>
          <w:szCs w:val="24"/>
        </w:rPr>
        <w:t xml:space="preserve"> - Общественная, осуществляемая посредством социологических опросов разных групп населения. Определен перечень </w:t>
      </w:r>
      <w:r w:rsidRPr="00E1331C">
        <w:rPr>
          <w:rFonts w:ascii="Times New Roman" w:hAnsi="Times New Roman"/>
          <w:sz w:val="24"/>
          <w:szCs w:val="24"/>
        </w:rPr>
        <w:t xml:space="preserve">11 </w:t>
      </w:r>
      <w:r w:rsidR="0011112A" w:rsidRPr="00E1331C">
        <w:rPr>
          <w:rFonts w:ascii="Times New Roman" w:hAnsi="Times New Roman"/>
          <w:sz w:val="24"/>
          <w:szCs w:val="24"/>
        </w:rPr>
        <w:t>образовательных организаций</w:t>
      </w:r>
      <w:r w:rsidRPr="00E1331C">
        <w:rPr>
          <w:rFonts w:ascii="Times New Roman" w:hAnsi="Times New Roman"/>
          <w:sz w:val="24"/>
          <w:szCs w:val="24"/>
        </w:rPr>
        <w:t xml:space="preserve"> </w:t>
      </w:r>
      <w:r w:rsidR="0011112A" w:rsidRPr="00E1331C">
        <w:rPr>
          <w:rFonts w:ascii="Times New Roman" w:hAnsi="Times New Roman"/>
          <w:sz w:val="24"/>
          <w:szCs w:val="24"/>
        </w:rPr>
        <w:t xml:space="preserve"> для проведения </w:t>
      </w:r>
      <w:r w:rsidR="00B837CA" w:rsidRPr="00E1331C">
        <w:rPr>
          <w:rFonts w:ascii="Times New Roman" w:hAnsi="Times New Roman"/>
          <w:sz w:val="24"/>
          <w:szCs w:val="24"/>
        </w:rPr>
        <w:t>независимой оценки качества образования</w:t>
      </w:r>
      <w:r w:rsidR="0011112A" w:rsidRPr="00E1331C">
        <w:rPr>
          <w:rFonts w:ascii="Times New Roman" w:hAnsi="Times New Roman"/>
          <w:sz w:val="24"/>
          <w:szCs w:val="24"/>
        </w:rPr>
        <w:t xml:space="preserve">. </w:t>
      </w:r>
    </w:p>
    <w:p w:rsidR="00F4493E" w:rsidRDefault="00E1331C" w:rsidP="00B837CA">
      <w:pPr>
        <w:pStyle w:val="3"/>
      </w:pPr>
      <w:r w:rsidRPr="00B837CA">
        <w:rPr>
          <w:b w:val="0"/>
        </w:rPr>
        <w:t xml:space="preserve">При проведении НОК ОД использовались две АИС для организации опроса общественного мнения – на сайте организации - оператора проведения НОКО ГАУ ДПО ИРО (http://opr.iro38.ru/) и на сайте Открытого правительства (http://open.irkobl.ru). В целом приняли участие в голосовании 1571 респондентов, что составляет 57% от общего числа обучающихся в образовательных организациях, прошедших процедуру НОК ОД в 2016 г.  </w:t>
      </w:r>
      <w:r w:rsidR="00F4493E" w:rsidRPr="00B837CA">
        <w:rPr>
          <w:b w:val="0"/>
        </w:rPr>
        <w:br w:type="page"/>
      </w:r>
      <w:bookmarkStart w:id="55" w:name="_Toc495357539"/>
      <w:bookmarkStart w:id="56" w:name="_Toc495386379"/>
      <w:bookmarkStart w:id="57" w:name="_Toc495386407"/>
      <w:r w:rsidR="00375C2F">
        <w:lastRenderedPageBreak/>
        <w:t>2.</w:t>
      </w:r>
      <w:r w:rsidR="002B05D6">
        <w:t>7</w:t>
      </w:r>
      <w:r w:rsidR="00375C2F">
        <w:t xml:space="preserve">. </w:t>
      </w:r>
      <w:r w:rsidR="00FE028B" w:rsidRPr="00FE028B">
        <w:t>Сведения о создании условий социализации и самореализации молодежи (в том числе лиц, обучающихся по уровням и видам образования)</w:t>
      </w:r>
      <w:bookmarkEnd w:id="55"/>
      <w:bookmarkEnd w:id="56"/>
      <w:bookmarkEnd w:id="57"/>
    </w:p>
    <w:p w:rsidR="00965F23" w:rsidRPr="00965F23" w:rsidRDefault="00965F23" w:rsidP="00965F23">
      <w:r w:rsidRPr="00965F23">
        <w:t xml:space="preserve">В </w:t>
      </w:r>
      <w:proofErr w:type="spellStart"/>
      <w:r w:rsidRPr="00965F23">
        <w:t>Зиминском</w:t>
      </w:r>
      <w:proofErr w:type="spellEnd"/>
      <w:r w:rsidRPr="00965F23">
        <w:t xml:space="preserve"> районном муниципальном образовании учреждений</w:t>
      </w:r>
      <w:r w:rsidRPr="00965F23">
        <w:rPr>
          <w:rStyle w:val="a9"/>
          <w:rFonts w:eastAsia="Calibri"/>
          <w:color w:val="auto"/>
          <w:sz w:val="24"/>
        </w:rPr>
        <w:t xml:space="preserve"> по подготовки кадров по профессиональным образовательным программам</w:t>
      </w:r>
      <w:r w:rsidRPr="00965F23">
        <w:t xml:space="preserve"> </w:t>
      </w:r>
      <w:r w:rsidRPr="00965F23">
        <w:rPr>
          <w:rStyle w:val="a9"/>
          <w:rFonts w:eastAsia="Calibri"/>
          <w:color w:val="auto"/>
          <w:sz w:val="24"/>
        </w:rPr>
        <w:t xml:space="preserve"> нет.</w:t>
      </w:r>
    </w:p>
    <w:p w:rsidR="008C2E22" w:rsidRDefault="008C2E22" w:rsidP="00D96B67"/>
    <w:p w:rsidR="00D96B67" w:rsidRDefault="00D96B67" w:rsidP="00D96B67"/>
    <w:p w:rsidR="00F4493E" w:rsidRPr="005950AD" w:rsidRDefault="00F4493E" w:rsidP="0001549C">
      <w:pPr>
        <w:pStyle w:val="2"/>
      </w:pPr>
      <w:r>
        <w:br w:type="page"/>
      </w:r>
      <w:bookmarkStart w:id="58" w:name="_Toc495357540"/>
      <w:bookmarkStart w:id="59" w:name="_Toc495386380"/>
      <w:bookmarkStart w:id="60" w:name="_Toc495386408"/>
      <w:r w:rsidR="005C6747">
        <w:lastRenderedPageBreak/>
        <w:t>3</w:t>
      </w:r>
      <w:r>
        <w:t xml:space="preserve">. </w:t>
      </w:r>
      <w:r w:rsidR="00042FBF">
        <w:t>Выводы и заключения</w:t>
      </w:r>
      <w:bookmarkEnd w:id="58"/>
      <w:bookmarkEnd w:id="59"/>
      <w:bookmarkEnd w:id="60"/>
    </w:p>
    <w:p w:rsidR="00FE028B" w:rsidRDefault="006A5816" w:rsidP="00B837CA">
      <w:pPr>
        <w:pStyle w:val="3"/>
      </w:pPr>
      <w:bookmarkStart w:id="61" w:name="_Toc495357541"/>
      <w:bookmarkStart w:id="62" w:name="_Toc495386381"/>
      <w:bookmarkStart w:id="63" w:name="_Toc495386409"/>
      <w:r>
        <w:t xml:space="preserve">3.1. </w:t>
      </w:r>
      <w:r w:rsidR="00FE028B">
        <w:t>Выводы</w:t>
      </w:r>
      <w:bookmarkEnd w:id="61"/>
      <w:bookmarkEnd w:id="62"/>
      <w:bookmarkEnd w:id="63"/>
    </w:p>
    <w:p w:rsidR="001C7A38" w:rsidRDefault="001C7A38" w:rsidP="001C7A38">
      <w:pPr>
        <w:rPr>
          <w:szCs w:val="24"/>
        </w:rPr>
      </w:pPr>
      <w:r w:rsidRPr="00155787">
        <w:rPr>
          <w:szCs w:val="24"/>
        </w:rPr>
        <w:t>На основании проведенного анализа основных показателей развития муниципальной системы образования</w:t>
      </w:r>
      <w:r w:rsidR="00965F23">
        <w:rPr>
          <w:szCs w:val="24"/>
        </w:rPr>
        <w:t xml:space="preserve"> </w:t>
      </w:r>
      <w:r w:rsidRPr="00155787">
        <w:rPr>
          <w:szCs w:val="24"/>
        </w:rPr>
        <w:t xml:space="preserve"> </w:t>
      </w:r>
      <w:r>
        <w:rPr>
          <w:szCs w:val="24"/>
        </w:rPr>
        <w:t>Зиминского районного муниципального образования</w:t>
      </w:r>
      <w:r w:rsidRPr="00155787">
        <w:rPr>
          <w:szCs w:val="24"/>
        </w:rPr>
        <w:t xml:space="preserve">, можно выделить следующие выводы: </w:t>
      </w:r>
    </w:p>
    <w:p w:rsidR="001C7A38" w:rsidRDefault="001C7A38" w:rsidP="001C7A38">
      <w:pPr>
        <w:rPr>
          <w:szCs w:val="24"/>
        </w:rPr>
      </w:pPr>
      <w:r w:rsidRPr="00155787">
        <w:rPr>
          <w:szCs w:val="24"/>
        </w:rPr>
        <w:t xml:space="preserve">В сфере дошкольного образования: </w:t>
      </w:r>
    </w:p>
    <w:p w:rsidR="005312CE" w:rsidRPr="00100F48" w:rsidRDefault="00100F48" w:rsidP="00100F48">
      <w:pPr>
        <w:rPr>
          <w:szCs w:val="24"/>
        </w:rPr>
      </w:pPr>
      <w:r>
        <w:t>Э</w:t>
      </w:r>
      <w:r w:rsidR="00861F0D">
        <w:t xml:space="preserve">ффективно </w:t>
      </w:r>
      <w:r w:rsidR="005312CE">
        <w:t xml:space="preserve">была </w:t>
      </w:r>
      <w:r w:rsidR="00861F0D">
        <w:t>реализ</w:t>
      </w:r>
      <w:r w:rsidR="005312CE">
        <w:t>ов</w:t>
      </w:r>
      <w:r w:rsidR="00861F0D">
        <w:t>а</w:t>
      </w:r>
      <w:r w:rsidR="005312CE">
        <w:t>на</w:t>
      </w:r>
      <w:r w:rsidR="00861F0D">
        <w:t xml:space="preserve"> муниципальн</w:t>
      </w:r>
      <w:r w:rsidR="005312CE">
        <w:t>ая</w:t>
      </w:r>
      <w:r w:rsidR="00861F0D">
        <w:t xml:space="preserve"> программ</w:t>
      </w:r>
      <w:r w:rsidR="005312CE">
        <w:t>а</w:t>
      </w:r>
      <w:r w:rsidR="00861F0D">
        <w:t xml:space="preserve"> Зиминского районного муниципального образования  «Развитие образования» на 2016-2020 годы»</w:t>
      </w:r>
      <w:r w:rsidR="005312CE">
        <w:t xml:space="preserve"> в рамках, которой решались приоритетные задачи:</w:t>
      </w:r>
    </w:p>
    <w:p w:rsidR="006502C9" w:rsidRPr="00100F48" w:rsidRDefault="006502C9" w:rsidP="005312CE">
      <w:pPr>
        <w:ind w:left="709" w:firstLine="0"/>
        <w:rPr>
          <w:szCs w:val="24"/>
        </w:rPr>
      </w:pPr>
      <w:r w:rsidRPr="00100F48">
        <w:rPr>
          <w:szCs w:val="24"/>
        </w:rPr>
        <w:t>-</w:t>
      </w:r>
      <w:r w:rsidR="001C7A38" w:rsidRPr="00100F48">
        <w:rPr>
          <w:szCs w:val="24"/>
        </w:rPr>
        <w:t xml:space="preserve"> доступност</w:t>
      </w:r>
      <w:r w:rsidRPr="00100F48">
        <w:rPr>
          <w:szCs w:val="24"/>
        </w:rPr>
        <w:t>ь</w:t>
      </w:r>
      <w:r w:rsidR="001C7A38" w:rsidRPr="00100F48">
        <w:rPr>
          <w:szCs w:val="24"/>
        </w:rPr>
        <w:t xml:space="preserve"> дошкольного образования для детей в возрасте от трех до се</w:t>
      </w:r>
      <w:r w:rsidRPr="00100F48">
        <w:rPr>
          <w:szCs w:val="24"/>
        </w:rPr>
        <w:t>ми лет составляет сто процентов;</w:t>
      </w:r>
    </w:p>
    <w:p w:rsidR="006502C9" w:rsidRPr="00100F48" w:rsidRDefault="006502C9" w:rsidP="005312CE">
      <w:pPr>
        <w:ind w:left="709" w:firstLine="0"/>
        <w:rPr>
          <w:szCs w:val="24"/>
        </w:rPr>
      </w:pPr>
      <w:r w:rsidRPr="00100F48">
        <w:rPr>
          <w:szCs w:val="24"/>
        </w:rPr>
        <w:t xml:space="preserve">- </w:t>
      </w:r>
      <w:r w:rsidR="001C7A38" w:rsidRPr="00100F48">
        <w:rPr>
          <w:szCs w:val="24"/>
        </w:rPr>
        <w:t xml:space="preserve">снижение количества детей дошкольного возраста, состоящих на регистрационном учете по предоставлению мест в дошкольные </w:t>
      </w:r>
      <w:r w:rsidR="008A1695" w:rsidRPr="00100F48">
        <w:rPr>
          <w:szCs w:val="24"/>
        </w:rPr>
        <w:t xml:space="preserve">образовательные </w:t>
      </w:r>
      <w:r w:rsidR="001C7A38" w:rsidRPr="00100F48">
        <w:rPr>
          <w:szCs w:val="24"/>
        </w:rPr>
        <w:t>организации</w:t>
      </w:r>
      <w:r w:rsidRPr="00100F48">
        <w:rPr>
          <w:szCs w:val="24"/>
        </w:rPr>
        <w:t>;</w:t>
      </w:r>
    </w:p>
    <w:p w:rsidR="006502C9" w:rsidRPr="00100F48" w:rsidRDefault="006502C9" w:rsidP="005312CE">
      <w:pPr>
        <w:ind w:left="709" w:firstLine="0"/>
        <w:rPr>
          <w:szCs w:val="24"/>
        </w:rPr>
      </w:pPr>
      <w:r w:rsidRPr="00100F48">
        <w:rPr>
          <w:szCs w:val="24"/>
        </w:rPr>
        <w:t>- открыт</w:t>
      </w:r>
      <w:r w:rsidR="00100F48" w:rsidRPr="00100F48">
        <w:rPr>
          <w:szCs w:val="24"/>
        </w:rPr>
        <w:t>ие</w:t>
      </w:r>
      <w:r w:rsidRPr="00100F48">
        <w:rPr>
          <w:szCs w:val="24"/>
        </w:rPr>
        <w:t xml:space="preserve"> групп</w:t>
      </w:r>
      <w:r w:rsidR="00100F48" w:rsidRPr="00100F48">
        <w:rPr>
          <w:szCs w:val="24"/>
        </w:rPr>
        <w:t>ы</w:t>
      </w:r>
      <w:r w:rsidRPr="00100F48">
        <w:rPr>
          <w:szCs w:val="24"/>
        </w:rPr>
        <w:t xml:space="preserve"> кратковременного пребывания в структурном подразделении </w:t>
      </w:r>
      <w:proofErr w:type="spellStart"/>
      <w:r w:rsidRPr="00100F48">
        <w:rPr>
          <w:szCs w:val="24"/>
        </w:rPr>
        <w:t>Глинкинская</w:t>
      </w:r>
      <w:proofErr w:type="spellEnd"/>
      <w:r w:rsidRPr="00100F48">
        <w:rPr>
          <w:szCs w:val="24"/>
        </w:rPr>
        <w:t xml:space="preserve"> НОШ МОУ Филипповская СОШ;</w:t>
      </w:r>
    </w:p>
    <w:p w:rsidR="006502C9" w:rsidRPr="00100F48" w:rsidRDefault="006502C9" w:rsidP="006502C9">
      <w:pPr>
        <w:widowControl w:val="0"/>
        <w:ind w:hanging="3"/>
        <w:rPr>
          <w:szCs w:val="24"/>
        </w:rPr>
      </w:pPr>
      <w:r w:rsidRPr="00100F48">
        <w:rPr>
          <w:szCs w:val="24"/>
        </w:rPr>
        <w:t xml:space="preserve">           - проведен</w:t>
      </w:r>
      <w:r w:rsidR="00100F48" w:rsidRPr="00100F48">
        <w:rPr>
          <w:szCs w:val="24"/>
        </w:rPr>
        <w:t>ие лицензирования</w:t>
      </w:r>
      <w:r w:rsidRPr="00100F48">
        <w:rPr>
          <w:szCs w:val="24"/>
        </w:rPr>
        <w:t xml:space="preserve"> медицинского кабинета дошкольной группы МОУ Покровская СОШ.</w:t>
      </w:r>
    </w:p>
    <w:p w:rsidR="006502C9" w:rsidRDefault="00EF10F7" w:rsidP="005312CE">
      <w:pPr>
        <w:ind w:left="709" w:firstLine="0"/>
        <w:rPr>
          <w:szCs w:val="24"/>
        </w:rPr>
      </w:pPr>
      <w:r>
        <w:rPr>
          <w:szCs w:val="24"/>
        </w:rPr>
        <w:t>Отмечается положительная динамика по следующим показателям:</w:t>
      </w:r>
    </w:p>
    <w:p w:rsidR="00EF10F7" w:rsidRDefault="00EF10F7" w:rsidP="005312CE">
      <w:pPr>
        <w:ind w:left="709" w:firstLine="0"/>
        <w:rPr>
          <w:szCs w:val="24"/>
        </w:rPr>
      </w:pPr>
      <w:r>
        <w:rPr>
          <w:szCs w:val="24"/>
        </w:rPr>
        <w:t xml:space="preserve">- </w:t>
      </w:r>
      <w:r w:rsidR="001C7A38" w:rsidRPr="005312CE">
        <w:rPr>
          <w:szCs w:val="24"/>
        </w:rPr>
        <w:t>увеличение числа персональных компьютеров, доступных для использования детьми</w:t>
      </w:r>
      <w:r>
        <w:rPr>
          <w:szCs w:val="24"/>
        </w:rPr>
        <w:t>;</w:t>
      </w:r>
    </w:p>
    <w:p w:rsidR="00EF10F7" w:rsidRDefault="00EF10F7" w:rsidP="005312CE">
      <w:pPr>
        <w:ind w:left="709" w:firstLine="0"/>
        <w:rPr>
          <w:szCs w:val="24"/>
        </w:rPr>
      </w:pPr>
      <w:r>
        <w:rPr>
          <w:szCs w:val="24"/>
        </w:rPr>
        <w:t>- увеличение численности воспитанников организаций дошкольного образования в расчете на 1 педагогического работника;</w:t>
      </w:r>
    </w:p>
    <w:p w:rsidR="00EF10F7" w:rsidRDefault="00EF10F7" w:rsidP="005312CE">
      <w:pPr>
        <w:ind w:left="709" w:firstLine="0"/>
        <w:rPr>
          <w:szCs w:val="24"/>
        </w:rPr>
      </w:pPr>
      <w:r>
        <w:rPr>
          <w:szCs w:val="24"/>
        </w:rPr>
        <w:t>-</w:t>
      </w:r>
      <w:r w:rsidRPr="00EF10F7">
        <w:rPr>
          <w:szCs w:val="24"/>
        </w:rPr>
        <w:t xml:space="preserve"> </w:t>
      </w:r>
      <w:r>
        <w:rPr>
          <w:szCs w:val="24"/>
        </w:rPr>
        <w:t>увеличение площади помещений, используемых непосредственно для нужд дошкольных образовательных организаций, в расчете на одного воспитанника;</w:t>
      </w:r>
    </w:p>
    <w:p w:rsidR="00EF10F7" w:rsidRDefault="00EF10F7" w:rsidP="005312CE">
      <w:pPr>
        <w:ind w:left="709" w:firstLine="0"/>
        <w:rPr>
          <w:szCs w:val="24"/>
        </w:rPr>
      </w:pPr>
      <w:r>
        <w:rPr>
          <w:szCs w:val="24"/>
        </w:rPr>
        <w:t>- з</w:t>
      </w:r>
      <w:r w:rsidR="001C7A38" w:rsidRPr="005312CE">
        <w:rPr>
          <w:szCs w:val="24"/>
        </w:rPr>
        <w:t>начительно снизился показател</w:t>
      </w:r>
      <w:r>
        <w:rPr>
          <w:szCs w:val="24"/>
        </w:rPr>
        <w:t>ь «пропущенные дни по болезни»</w:t>
      </w:r>
      <w:r w:rsidR="003440F9">
        <w:rPr>
          <w:szCs w:val="24"/>
        </w:rPr>
        <w:t>.</w:t>
      </w:r>
    </w:p>
    <w:p w:rsidR="003440F9" w:rsidRDefault="003440F9" w:rsidP="003440F9">
      <w:pPr>
        <w:ind w:left="709" w:firstLine="0"/>
        <w:rPr>
          <w:szCs w:val="24"/>
        </w:rPr>
      </w:pPr>
      <w:r>
        <w:rPr>
          <w:szCs w:val="24"/>
        </w:rPr>
        <w:t xml:space="preserve">Отмечается </w:t>
      </w:r>
      <w:r w:rsidR="00FF3D92">
        <w:rPr>
          <w:szCs w:val="24"/>
        </w:rPr>
        <w:t xml:space="preserve">негативная </w:t>
      </w:r>
      <w:r>
        <w:rPr>
          <w:szCs w:val="24"/>
        </w:rPr>
        <w:t>динамика по следующим показателям:</w:t>
      </w:r>
    </w:p>
    <w:p w:rsidR="00FF3D92" w:rsidRDefault="00FF3D92" w:rsidP="005312CE">
      <w:pPr>
        <w:ind w:left="709" w:firstLine="0"/>
        <w:rPr>
          <w:szCs w:val="24"/>
        </w:rPr>
      </w:pPr>
      <w:r>
        <w:rPr>
          <w:szCs w:val="24"/>
        </w:rPr>
        <w:t>- уменьшение охвата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p>
    <w:p w:rsidR="00FF3D92" w:rsidRPr="0035180F" w:rsidRDefault="00FF3D92" w:rsidP="005312CE">
      <w:pPr>
        <w:ind w:left="709" w:firstLine="0"/>
        <w:rPr>
          <w:szCs w:val="24"/>
        </w:rPr>
      </w:pPr>
      <w:r w:rsidRPr="0035180F">
        <w:rPr>
          <w:szCs w:val="24"/>
        </w:rPr>
        <w:t>- п</w:t>
      </w:r>
      <w:r w:rsidR="001C7A38" w:rsidRPr="0035180F">
        <w:rPr>
          <w:szCs w:val="24"/>
        </w:rPr>
        <w:t xml:space="preserve">роизошло снижение общего объема финансовых средств, поступивших в дошкольные образовательные организации в расчете на одного воспитанника. </w:t>
      </w:r>
    </w:p>
    <w:p w:rsidR="008649A0" w:rsidRDefault="001C7A38" w:rsidP="00D6467E">
      <w:pPr>
        <w:rPr>
          <w:szCs w:val="24"/>
        </w:rPr>
      </w:pPr>
      <w:r w:rsidRPr="008649A0">
        <w:rPr>
          <w:szCs w:val="24"/>
        </w:rPr>
        <w:t xml:space="preserve">В сфере начального общего образования, основного общего образования и среднего общего образования: </w:t>
      </w:r>
    </w:p>
    <w:p w:rsidR="002760F6" w:rsidRPr="00100F48" w:rsidRDefault="002760F6" w:rsidP="002760F6">
      <w:pPr>
        <w:rPr>
          <w:szCs w:val="24"/>
        </w:rPr>
      </w:pPr>
      <w:r>
        <w:lastRenderedPageBreak/>
        <w:t>Эффективно была реализована муниципальная программа Зиминского районного муниципального образования  «Развитие образования» на 2016-2020 годы» в рамках, которой решались приоритетные задачи:</w:t>
      </w:r>
    </w:p>
    <w:p w:rsidR="00FD5C62" w:rsidRPr="005922F4" w:rsidRDefault="00FD5C62" w:rsidP="0074692B">
      <w:pPr>
        <w:rPr>
          <w:szCs w:val="24"/>
        </w:rPr>
      </w:pPr>
      <w:r w:rsidRPr="005922F4">
        <w:rPr>
          <w:szCs w:val="24"/>
        </w:rPr>
        <w:t>- продолжается поэтапный переход общеобразовательных организаций  на ФГОС второго поколения;</w:t>
      </w:r>
    </w:p>
    <w:p w:rsidR="00FD5C62" w:rsidRPr="005922F4" w:rsidRDefault="00FD5C62" w:rsidP="008649A0">
      <w:pPr>
        <w:ind w:left="709" w:firstLine="0"/>
        <w:rPr>
          <w:szCs w:val="24"/>
        </w:rPr>
      </w:pPr>
      <w:r w:rsidRPr="005922F4">
        <w:rPr>
          <w:szCs w:val="24"/>
        </w:rPr>
        <w:t>- началась реализация ФГОС НОО ОВЗ;</w:t>
      </w:r>
    </w:p>
    <w:p w:rsidR="008649A0" w:rsidRPr="005922F4" w:rsidRDefault="00D6467E" w:rsidP="00FD5C62">
      <w:pPr>
        <w:widowControl w:val="0"/>
        <w:rPr>
          <w:szCs w:val="24"/>
        </w:rPr>
      </w:pPr>
      <w:r>
        <w:rPr>
          <w:szCs w:val="24"/>
        </w:rPr>
        <w:t>-</w:t>
      </w:r>
      <w:r w:rsidR="00FD5C62" w:rsidRPr="005922F4">
        <w:rPr>
          <w:szCs w:val="24"/>
        </w:rPr>
        <w:t xml:space="preserve">продолжается создание безопасных условий организации образовательного процесса: (проведен выборочный текущий ремонт МОУ </w:t>
      </w:r>
      <w:proofErr w:type="spellStart"/>
      <w:r w:rsidR="00FD5C62" w:rsidRPr="005922F4">
        <w:rPr>
          <w:rStyle w:val="FontStyle14"/>
          <w:sz w:val="24"/>
          <w:szCs w:val="24"/>
        </w:rPr>
        <w:t>Новолетниковская</w:t>
      </w:r>
      <w:proofErr w:type="spellEnd"/>
      <w:r w:rsidR="0074692B">
        <w:rPr>
          <w:rStyle w:val="FontStyle14"/>
          <w:sz w:val="24"/>
          <w:szCs w:val="24"/>
        </w:rPr>
        <w:t xml:space="preserve"> </w:t>
      </w:r>
      <w:r w:rsidR="00FD5C62" w:rsidRPr="005922F4">
        <w:rPr>
          <w:szCs w:val="24"/>
        </w:rPr>
        <w:t xml:space="preserve">СОШ; ремонт спортивного зала в МОУ </w:t>
      </w:r>
      <w:proofErr w:type="spellStart"/>
      <w:r w:rsidR="00FD5C62" w:rsidRPr="005922F4">
        <w:rPr>
          <w:szCs w:val="24"/>
        </w:rPr>
        <w:t>Батаминская</w:t>
      </w:r>
      <w:proofErr w:type="spellEnd"/>
      <w:r w:rsidR="00FD5C62" w:rsidRPr="005922F4">
        <w:rPr>
          <w:szCs w:val="24"/>
        </w:rPr>
        <w:t xml:space="preserve"> СОШ; </w:t>
      </w:r>
      <w:r w:rsidR="00FD5C62" w:rsidRPr="005922F4">
        <w:rPr>
          <w:rStyle w:val="FontStyle14"/>
          <w:sz w:val="24"/>
          <w:szCs w:val="24"/>
        </w:rPr>
        <w:t xml:space="preserve">выборочный капитальный ремонт спортивного зала МОУ  </w:t>
      </w:r>
      <w:proofErr w:type="spellStart"/>
      <w:r w:rsidR="00FD5C62" w:rsidRPr="005922F4">
        <w:rPr>
          <w:rStyle w:val="FontStyle14"/>
          <w:sz w:val="24"/>
          <w:szCs w:val="24"/>
        </w:rPr>
        <w:t>Кимильтейская</w:t>
      </w:r>
      <w:proofErr w:type="spellEnd"/>
      <w:r w:rsidR="00FD5C62" w:rsidRPr="005922F4">
        <w:rPr>
          <w:rStyle w:val="FontStyle14"/>
          <w:sz w:val="24"/>
          <w:szCs w:val="24"/>
        </w:rPr>
        <w:t xml:space="preserve"> СОШ;  </w:t>
      </w:r>
      <w:r w:rsidR="00FD5C62" w:rsidRPr="005922F4">
        <w:rPr>
          <w:szCs w:val="24"/>
        </w:rPr>
        <w:t xml:space="preserve">получены автобусы МОУ </w:t>
      </w:r>
      <w:proofErr w:type="spellStart"/>
      <w:r w:rsidR="00FD5C62" w:rsidRPr="005922F4">
        <w:rPr>
          <w:szCs w:val="24"/>
        </w:rPr>
        <w:t>Батаминская</w:t>
      </w:r>
      <w:proofErr w:type="spellEnd"/>
      <w:r w:rsidR="00FD5C62" w:rsidRPr="005922F4">
        <w:rPr>
          <w:szCs w:val="24"/>
        </w:rPr>
        <w:t xml:space="preserve"> СОШ</w:t>
      </w:r>
      <w:r w:rsidR="0074692B">
        <w:rPr>
          <w:szCs w:val="24"/>
        </w:rPr>
        <w:t xml:space="preserve"> и</w:t>
      </w:r>
      <w:r w:rsidR="00FD5C62" w:rsidRPr="005922F4">
        <w:rPr>
          <w:szCs w:val="24"/>
        </w:rPr>
        <w:t xml:space="preserve"> МОУ Самарская СОШ; выведен сигнал о пожаре на пульт пожарной охраны в 11 общеобразовательных организациях;</w:t>
      </w:r>
      <w:r w:rsidR="008532C7" w:rsidRPr="005922F4">
        <w:rPr>
          <w:szCs w:val="24"/>
        </w:rPr>
        <w:t xml:space="preserve"> </w:t>
      </w:r>
      <w:r w:rsidR="00FD5C62" w:rsidRPr="005922F4">
        <w:rPr>
          <w:szCs w:val="24"/>
        </w:rPr>
        <w:t>прове</w:t>
      </w:r>
      <w:r w:rsidR="008532C7" w:rsidRPr="005922F4">
        <w:rPr>
          <w:szCs w:val="24"/>
        </w:rPr>
        <w:t>дено</w:t>
      </w:r>
      <w:r w:rsidR="00FD5C62" w:rsidRPr="005922F4">
        <w:rPr>
          <w:szCs w:val="24"/>
        </w:rPr>
        <w:t xml:space="preserve"> лицензирование медицинского кабинета в МОУ Покровская СОШ</w:t>
      </w:r>
      <w:r w:rsidR="008532C7" w:rsidRPr="005922F4">
        <w:rPr>
          <w:szCs w:val="24"/>
        </w:rPr>
        <w:t>);</w:t>
      </w:r>
    </w:p>
    <w:p w:rsidR="008532C7" w:rsidRPr="005922F4" w:rsidRDefault="008532C7" w:rsidP="00FD5C62">
      <w:pPr>
        <w:widowControl w:val="0"/>
        <w:rPr>
          <w:szCs w:val="24"/>
        </w:rPr>
      </w:pPr>
      <w:r w:rsidRPr="005922F4">
        <w:rPr>
          <w:szCs w:val="24"/>
        </w:rPr>
        <w:t xml:space="preserve">- </w:t>
      </w:r>
      <w:r w:rsidR="0074692B">
        <w:rPr>
          <w:szCs w:val="24"/>
        </w:rPr>
        <w:t xml:space="preserve">продолжается </w:t>
      </w:r>
      <w:r w:rsidRPr="005922F4">
        <w:rPr>
          <w:szCs w:val="24"/>
        </w:rPr>
        <w:t>реализация комплекса мер по повышению качества подготовки обучающихся образовательных организаций.</w:t>
      </w:r>
    </w:p>
    <w:p w:rsidR="008D2F9E" w:rsidRDefault="008D2F9E" w:rsidP="008D2F9E">
      <w:pPr>
        <w:ind w:left="709" w:firstLine="0"/>
        <w:rPr>
          <w:szCs w:val="24"/>
        </w:rPr>
      </w:pPr>
      <w:r>
        <w:rPr>
          <w:szCs w:val="24"/>
        </w:rPr>
        <w:t>Отмечается положительная динамика по следующим показателям:</w:t>
      </w:r>
    </w:p>
    <w:p w:rsidR="008D2F9E" w:rsidRDefault="008D2F9E" w:rsidP="00D6467E">
      <w:pPr>
        <w:rPr>
          <w:szCs w:val="24"/>
        </w:rPr>
      </w:pPr>
      <w:r>
        <w:rPr>
          <w:szCs w:val="24"/>
        </w:rPr>
        <w:t xml:space="preserve">- </w:t>
      </w:r>
      <w:r w:rsidR="00FD5C62" w:rsidRPr="008649A0">
        <w:rPr>
          <w:szCs w:val="24"/>
        </w:rPr>
        <w:t>рост численности обучающихся по программам начального общего образования, основного общего образования и среднего общего образования при обеспечении организации образовательного процесса в одну смену во всех о</w:t>
      </w:r>
      <w:r>
        <w:rPr>
          <w:szCs w:val="24"/>
        </w:rPr>
        <w:t>бщеобразовательных организациях;</w:t>
      </w:r>
    </w:p>
    <w:p w:rsidR="00C6604E" w:rsidRDefault="00C6604E" w:rsidP="00D6467E">
      <w:pPr>
        <w:rPr>
          <w:szCs w:val="24"/>
        </w:rPr>
      </w:pPr>
      <w:r>
        <w:rPr>
          <w:szCs w:val="24"/>
        </w:rPr>
        <w:t>- численность учащихся в общеобразовательных организациях в расчете на 1 педагогического работника;</w:t>
      </w:r>
    </w:p>
    <w:p w:rsidR="00C6604E" w:rsidRDefault="00C6604E" w:rsidP="00D6467E">
      <w:pPr>
        <w:rPr>
          <w:szCs w:val="24"/>
        </w:rPr>
      </w:pPr>
      <w:r>
        <w:rPr>
          <w:szCs w:val="24"/>
        </w:rPr>
        <w:t>- удельный вес численности учителей в возрасте до 35 лет в общей численности учителей общеобразовательных организаций;</w:t>
      </w:r>
    </w:p>
    <w:p w:rsidR="00C6604E" w:rsidRDefault="00C6604E" w:rsidP="00D6467E">
      <w:pPr>
        <w:rPr>
          <w:szCs w:val="24"/>
        </w:rPr>
      </w:pPr>
      <w:r>
        <w:rPr>
          <w:szCs w:val="24"/>
        </w:rPr>
        <w:t>- удельный вес числа общеобразовательных организаций, имеющих скорость подключения к сети Интернет от 1 Мбит/с и выше, в общем числе общеобразовательных организаций, подключенных к сети Интернет;</w:t>
      </w:r>
    </w:p>
    <w:p w:rsidR="00C6604E" w:rsidRDefault="00C6604E" w:rsidP="00D6467E">
      <w:pPr>
        <w:rPr>
          <w:szCs w:val="24"/>
        </w:rPr>
      </w:pPr>
      <w:r>
        <w:rPr>
          <w:szCs w:val="24"/>
        </w:rPr>
        <w:t>-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p w:rsidR="00C6604E" w:rsidRDefault="00C6604E" w:rsidP="00D6467E">
      <w:pPr>
        <w:rPr>
          <w:szCs w:val="24"/>
        </w:rPr>
      </w:pPr>
      <w:r>
        <w:rPr>
          <w:szCs w:val="24"/>
        </w:rPr>
        <w:t>- удельный вес числа организаций, имеющих логопедический пункт или логопедический кабинет, в общем числе общеобразовательных организаций.</w:t>
      </w:r>
    </w:p>
    <w:p w:rsidR="00EF70BB" w:rsidRDefault="00EF70BB" w:rsidP="00D6467E">
      <w:pPr>
        <w:rPr>
          <w:szCs w:val="24"/>
        </w:rPr>
      </w:pPr>
      <w:r>
        <w:rPr>
          <w:szCs w:val="24"/>
        </w:rPr>
        <w:t>Отмечается негативная динамика по следующим показателям:</w:t>
      </w:r>
    </w:p>
    <w:p w:rsidR="00C6604E" w:rsidRDefault="007B35FC" w:rsidP="00D6467E">
      <w:pPr>
        <w:rPr>
          <w:szCs w:val="24"/>
        </w:rPr>
      </w:pPr>
      <w:r>
        <w:rPr>
          <w:szCs w:val="24"/>
        </w:rPr>
        <w:t>- уменьшается число персональных компьютеров, используемых в учебных целях, в расчете на 100 учащихся общеобразовательных организаций, т.к. количество обучающихся возрастает, а компьютерный парк не обновляется;</w:t>
      </w:r>
    </w:p>
    <w:p w:rsidR="007B35FC" w:rsidRDefault="007B35FC" w:rsidP="00D6467E">
      <w:pPr>
        <w:rPr>
          <w:szCs w:val="24"/>
        </w:rPr>
      </w:pPr>
      <w:r>
        <w:rPr>
          <w:szCs w:val="24"/>
        </w:rPr>
        <w:lastRenderedPageBreak/>
        <w:t>- уменьшается удельный вес лиц, обеспеченных горячим питанием, в общей численности обучающихся общеобразовательных организаций;</w:t>
      </w:r>
    </w:p>
    <w:p w:rsidR="00FA6944" w:rsidRDefault="00FA6944" w:rsidP="00D6467E">
      <w:pPr>
        <w:rPr>
          <w:szCs w:val="24"/>
        </w:rPr>
      </w:pPr>
      <w:r>
        <w:rPr>
          <w:szCs w:val="24"/>
        </w:rPr>
        <w:t>- укомплектованность образовательных организаций, осуществляющих обучение по адаптированным основным общеобразовательным программам педагогическими работниками;</w:t>
      </w:r>
    </w:p>
    <w:p w:rsidR="007B35FC" w:rsidRDefault="007B35FC" w:rsidP="00D6467E">
      <w:pPr>
        <w:rPr>
          <w:szCs w:val="24"/>
        </w:rPr>
      </w:pPr>
      <w:r>
        <w:rPr>
          <w:szCs w:val="24"/>
        </w:rPr>
        <w:t>- увеличивается удельный вес числа организаций, здания которых требуют капитального ремонта, в общем числе общеобразовательных организаций.</w:t>
      </w:r>
    </w:p>
    <w:p w:rsidR="00C6604E" w:rsidRDefault="00C6604E" w:rsidP="00FD5C62">
      <w:pPr>
        <w:ind w:left="709" w:firstLine="0"/>
        <w:rPr>
          <w:szCs w:val="24"/>
        </w:rPr>
      </w:pPr>
    </w:p>
    <w:p w:rsidR="001C7A38" w:rsidRPr="00155787" w:rsidRDefault="001C7A38" w:rsidP="001C7A38">
      <w:pPr>
        <w:rPr>
          <w:szCs w:val="24"/>
        </w:rPr>
      </w:pPr>
    </w:p>
    <w:p w:rsidR="001C7A38" w:rsidRPr="00155787" w:rsidRDefault="001C7A38" w:rsidP="001C7A38">
      <w:pPr>
        <w:rPr>
          <w:szCs w:val="24"/>
        </w:rPr>
      </w:pPr>
    </w:p>
    <w:p w:rsidR="001C7A38" w:rsidRPr="00155787" w:rsidRDefault="001C7A38" w:rsidP="001C7A38">
      <w:pPr>
        <w:rPr>
          <w:szCs w:val="24"/>
        </w:rPr>
      </w:pPr>
    </w:p>
    <w:p w:rsidR="00313702" w:rsidRDefault="00313702" w:rsidP="00313702"/>
    <w:p w:rsidR="00FE028B" w:rsidRDefault="005C6747" w:rsidP="00B837CA">
      <w:pPr>
        <w:pStyle w:val="3"/>
      </w:pPr>
      <w:r>
        <w:br w:type="page"/>
      </w:r>
      <w:bookmarkStart w:id="64" w:name="_Toc495357542"/>
      <w:bookmarkStart w:id="65" w:name="_Toc495386382"/>
      <w:bookmarkStart w:id="66" w:name="_Toc495386410"/>
      <w:r w:rsidR="006A5816">
        <w:lastRenderedPageBreak/>
        <w:t xml:space="preserve">3.2. </w:t>
      </w:r>
      <w:r w:rsidR="00FE028B" w:rsidRPr="00FE028B">
        <w:t>Планы и перспективы развития системы образования</w:t>
      </w:r>
      <w:bookmarkEnd w:id="64"/>
      <w:bookmarkEnd w:id="65"/>
      <w:bookmarkEnd w:id="66"/>
    </w:p>
    <w:p w:rsidR="00023F97" w:rsidRPr="004A09F6" w:rsidRDefault="00023F97" w:rsidP="004A09F6">
      <w:pPr>
        <w:widowControl w:val="0"/>
        <w:rPr>
          <w:szCs w:val="24"/>
        </w:rPr>
      </w:pPr>
      <w:r w:rsidRPr="004A09F6">
        <w:rPr>
          <w:bCs/>
          <w:szCs w:val="24"/>
        </w:rPr>
        <w:t>Предложения по усилению результативности функционирования системы образования за счёт повышения качества принимаемых для неё управленческих решений</w:t>
      </w:r>
    </w:p>
    <w:p w:rsidR="004A09F6" w:rsidRPr="004A09F6" w:rsidRDefault="004A09F6" w:rsidP="004A09F6">
      <w:pPr>
        <w:widowControl w:val="0"/>
        <w:rPr>
          <w:szCs w:val="24"/>
        </w:rPr>
      </w:pPr>
      <w:r w:rsidRPr="004A09F6">
        <w:rPr>
          <w:szCs w:val="24"/>
        </w:rPr>
        <w:t>Перспективы развития дошкольного образования</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1"/>
        <w:gridCol w:w="5080"/>
      </w:tblGrid>
      <w:tr w:rsidR="00772251" w:rsidTr="008D2F9E">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Характеристика системы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Управленческое решение</w:t>
            </w:r>
          </w:p>
        </w:tc>
      </w:tr>
      <w:tr w:rsidR="00772251" w:rsidTr="008D2F9E">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Доступность дошкольного образования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 в 201</w:t>
            </w:r>
            <w:r w:rsidR="00607CE7" w:rsidRPr="00772251">
              <w:rPr>
                <w:szCs w:val="28"/>
              </w:rPr>
              <w:t>7</w:t>
            </w:r>
            <w:r w:rsidRPr="00772251">
              <w:rPr>
                <w:szCs w:val="28"/>
              </w:rPr>
              <w:t xml:space="preserve"> году открыть групп</w:t>
            </w:r>
            <w:r w:rsidR="00607CE7" w:rsidRPr="00772251">
              <w:rPr>
                <w:szCs w:val="28"/>
              </w:rPr>
              <w:t xml:space="preserve">ы </w:t>
            </w:r>
            <w:proofErr w:type="spellStart"/>
            <w:r w:rsidR="00607CE7" w:rsidRPr="00772251">
              <w:rPr>
                <w:szCs w:val="28"/>
              </w:rPr>
              <w:t>предшкольной</w:t>
            </w:r>
            <w:proofErr w:type="spellEnd"/>
            <w:r w:rsidR="00607CE7" w:rsidRPr="00772251">
              <w:rPr>
                <w:szCs w:val="28"/>
              </w:rPr>
              <w:t xml:space="preserve"> подготовки на базе образовательных организаций</w:t>
            </w:r>
          </w:p>
        </w:tc>
      </w:tr>
      <w:tr w:rsidR="00772251" w:rsidTr="008D2F9E">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Охват детей дошкольными образовательными организациями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09F6" w:rsidRPr="00772251" w:rsidRDefault="004A09F6" w:rsidP="00772251">
            <w:pPr>
              <w:rPr>
                <w:szCs w:val="28"/>
              </w:rPr>
            </w:pPr>
          </w:p>
        </w:tc>
      </w:tr>
      <w:tr w:rsidR="00772251" w:rsidTr="008D2F9E">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4A09F6" w:rsidRPr="00772251" w:rsidRDefault="004A09F6" w:rsidP="00772251">
            <w:pPr>
              <w:widowControl w:val="0"/>
              <w:ind w:hanging="3"/>
              <w:rPr>
                <w:szCs w:val="28"/>
              </w:rPr>
            </w:pPr>
            <w:r w:rsidRPr="00772251">
              <w:rPr>
                <w:szCs w:val="28"/>
              </w:rPr>
              <w:t>-продолжить работу по  поэтапному повышению заработной платы педагогических работников дошкольных образовательных организаций в рамках реализации Указов Президента РФ№ 597от 07 мая 2012 г.</w:t>
            </w:r>
          </w:p>
        </w:tc>
      </w:tr>
      <w:tr w:rsidR="00EA0AD2" w:rsidTr="008D2F9E">
        <w:tc>
          <w:tcPr>
            <w:tcW w:w="0" w:type="auto"/>
            <w:tcBorders>
              <w:top w:val="single" w:sz="4" w:space="0" w:color="000000"/>
              <w:left w:val="single" w:sz="4" w:space="0" w:color="000000"/>
              <w:bottom w:val="single" w:sz="4" w:space="0" w:color="000000"/>
              <w:right w:val="single" w:sz="4" w:space="0" w:color="000000"/>
            </w:tcBorders>
            <w:hideMark/>
          </w:tcPr>
          <w:p w:rsidR="00EA0AD2" w:rsidRPr="004C3B51" w:rsidRDefault="00EA0AD2" w:rsidP="00EA0AD2">
            <w:pPr>
              <w:widowControl w:val="0"/>
              <w:ind w:hanging="3"/>
              <w:rPr>
                <w:szCs w:val="24"/>
              </w:rPr>
            </w:pPr>
            <w:r>
              <w:rPr>
                <w:szCs w:val="24"/>
              </w:rPr>
              <w:t>Укрепление материально-технического и информационного обеспечения образовательных организаций</w:t>
            </w:r>
          </w:p>
        </w:tc>
        <w:tc>
          <w:tcPr>
            <w:tcW w:w="0" w:type="auto"/>
            <w:tcBorders>
              <w:top w:val="single" w:sz="4" w:space="0" w:color="000000"/>
              <w:left w:val="single" w:sz="4" w:space="0" w:color="000000"/>
              <w:bottom w:val="single" w:sz="4" w:space="0" w:color="000000"/>
              <w:right w:val="single" w:sz="4" w:space="0" w:color="000000"/>
            </w:tcBorders>
            <w:hideMark/>
          </w:tcPr>
          <w:p w:rsidR="00EA0AD2" w:rsidRDefault="00EA0AD2" w:rsidP="00772251">
            <w:pPr>
              <w:widowControl w:val="0"/>
              <w:ind w:hanging="3"/>
              <w:rPr>
                <w:szCs w:val="28"/>
              </w:rPr>
            </w:pPr>
            <w:r w:rsidRPr="00772251">
              <w:rPr>
                <w:szCs w:val="28"/>
              </w:rPr>
              <w:t xml:space="preserve">-оснащение персональными компьютерами МДОУ </w:t>
            </w:r>
            <w:proofErr w:type="spellStart"/>
            <w:r w:rsidRPr="00772251">
              <w:rPr>
                <w:szCs w:val="28"/>
              </w:rPr>
              <w:t>Батаминский</w:t>
            </w:r>
            <w:proofErr w:type="spellEnd"/>
            <w:r w:rsidRPr="00772251">
              <w:rPr>
                <w:szCs w:val="28"/>
              </w:rPr>
              <w:t xml:space="preserve">  детский сад «Улыбка»</w:t>
            </w:r>
            <w:r>
              <w:rPr>
                <w:szCs w:val="28"/>
              </w:rPr>
              <w:t>;</w:t>
            </w:r>
          </w:p>
          <w:p w:rsidR="00EA0AD2" w:rsidRPr="00772251" w:rsidRDefault="00EA0AD2" w:rsidP="00EA0AD2">
            <w:pPr>
              <w:widowControl w:val="0"/>
              <w:ind w:hanging="3"/>
              <w:rPr>
                <w:szCs w:val="28"/>
              </w:rPr>
            </w:pPr>
            <w:r>
              <w:rPr>
                <w:szCs w:val="28"/>
              </w:rPr>
              <w:t>-</w:t>
            </w:r>
            <w:r w:rsidRPr="00772251">
              <w:rPr>
                <w:szCs w:val="28"/>
              </w:rPr>
              <w:t xml:space="preserve">приобретение мебели в МДОУ </w:t>
            </w:r>
            <w:proofErr w:type="spellStart"/>
            <w:r w:rsidRPr="00772251">
              <w:rPr>
                <w:szCs w:val="28"/>
              </w:rPr>
              <w:t>Кимильтейский</w:t>
            </w:r>
            <w:proofErr w:type="spellEnd"/>
            <w:r w:rsidRPr="00772251">
              <w:rPr>
                <w:szCs w:val="28"/>
              </w:rPr>
              <w:t xml:space="preserve"> детский сад «Колосок», МДОУ </w:t>
            </w:r>
            <w:proofErr w:type="spellStart"/>
            <w:r w:rsidRPr="00772251">
              <w:rPr>
                <w:szCs w:val="28"/>
              </w:rPr>
              <w:t>Батаминский</w:t>
            </w:r>
            <w:proofErr w:type="spellEnd"/>
            <w:r w:rsidRPr="00772251">
              <w:rPr>
                <w:szCs w:val="28"/>
              </w:rPr>
              <w:t xml:space="preserve">  детский сад «Улыбка»,</w:t>
            </w:r>
          </w:p>
          <w:p w:rsidR="00EA0AD2" w:rsidRPr="00772251" w:rsidRDefault="00EA0AD2" w:rsidP="00EA0AD2">
            <w:pPr>
              <w:widowControl w:val="0"/>
              <w:ind w:hanging="3"/>
              <w:rPr>
                <w:szCs w:val="28"/>
              </w:rPr>
            </w:pPr>
            <w:r>
              <w:rPr>
                <w:szCs w:val="28"/>
              </w:rPr>
              <w:t>-</w:t>
            </w:r>
            <w:r w:rsidRPr="00772251">
              <w:rPr>
                <w:szCs w:val="28"/>
              </w:rPr>
              <w:t>приобретени</w:t>
            </w:r>
            <w:r>
              <w:rPr>
                <w:szCs w:val="28"/>
              </w:rPr>
              <w:t>е технологического оборудования</w:t>
            </w:r>
          </w:p>
        </w:tc>
      </w:tr>
      <w:tr w:rsidR="00EA0AD2" w:rsidTr="008D2F9E">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widowControl w:val="0"/>
              <w:ind w:hanging="3"/>
              <w:rPr>
                <w:szCs w:val="28"/>
              </w:rPr>
            </w:pPr>
            <w:r w:rsidRPr="00772251">
              <w:rPr>
                <w:szCs w:val="28"/>
              </w:rPr>
              <w:t>Условия получения дошкольного образования лицами с ОВЗ и детьми-инвалидами</w:t>
            </w:r>
          </w:p>
        </w:tc>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widowControl w:val="0"/>
              <w:ind w:hanging="3"/>
              <w:rPr>
                <w:szCs w:val="28"/>
              </w:rPr>
            </w:pPr>
            <w:r w:rsidRPr="00772251">
              <w:rPr>
                <w:szCs w:val="28"/>
              </w:rPr>
              <w:t xml:space="preserve">- создание доступной образовательной среды для детей с ОВЗ и детей-инвалидов в МДОУ </w:t>
            </w:r>
            <w:proofErr w:type="spellStart"/>
            <w:r w:rsidRPr="00772251">
              <w:rPr>
                <w:szCs w:val="28"/>
              </w:rPr>
              <w:t>Кимильтейский</w:t>
            </w:r>
            <w:proofErr w:type="spellEnd"/>
            <w:r w:rsidRPr="00772251">
              <w:rPr>
                <w:szCs w:val="28"/>
              </w:rPr>
              <w:t xml:space="preserve"> детский сад «Колосок»</w:t>
            </w:r>
          </w:p>
        </w:tc>
      </w:tr>
      <w:tr w:rsidR="00EA0AD2" w:rsidTr="008D2F9E">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widowControl w:val="0"/>
              <w:ind w:hanging="3"/>
              <w:rPr>
                <w:szCs w:val="28"/>
              </w:rPr>
            </w:pPr>
            <w:r w:rsidRPr="00772251">
              <w:rPr>
                <w:szCs w:val="28"/>
              </w:rPr>
              <w:t>Состояние здоровья воспитанников в дошкольных образовательных организациях</w:t>
            </w:r>
          </w:p>
        </w:tc>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widowControl w:val="0"/>
              <w:ind w:hanging="3"/>
              <w:rPr>
                <w:szCs w:val="28"/>
              </w:rPr>
            </w:pPr>
            <w:r w:rsidRPr="00772251">
              <w:rPr>
                <w:szCs w:val="28"/>
              </w:rPr>
              <w:t>- разработка и реализация комплекса мер, направленного на укрепление здоровья часто болеющих детей и детей, имеющих хронические заболевания.</w:t>
            </w:r>
          </w:p>
        </w:tc>
      </w:tr>
      <w:tr w:rsidR="00EA0AD2" w:rsidTr="008D2F9E">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widowControl w:val="0"/>
              <w:ind w:hanging="3"/>
              <w:rPr>
                <w:szCs w:val="28"/>
              </w:rPr>
            </w:pPr>
            <w:r w:rsidRPr="00772251">
              <w:rPr>
                <w:szCs w:val="28"/>
              </w:rPr>
              <w:t>Создание безопасных условий организации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hideMark/>
          </w:tcPr>
          <w:p w:rsidR="00EA0AD2" w:rsidRPr="00772251" w:rsidRDefault="00EA0AD2" w:rsidP="00772251">
            <w:pPr>
              <w:ind w:left="19" w:firstLine="0"/>
              <w:rPr>
                <w:szCs w:val="24"/>
              </w:rPr>
            </w:pPr>
            <w:r w:rsidRPr="00772251">
              <w:rPr>
                <w:szCs w:val="24"/>
              </w:rPr>
              <w:t xml:space="preserve">- спланировать мероприятия по подготовке документации, обосновывающей необходимость строительства МДОУ </w:t>
            </w:r>
            <w:proofErr w:type="spellStart"/>
            <w:r w:rsidRPr="00772251">
              <w:rPr>
                <w:szCs w:val="24"/>
              </w:rPr>
              <w:t>Хазанский</w:t>
            </w:r>
            <w:proofErr w:type="spellEnd"/>
            <w:r w:rsidRPr="00772251">
              <w:rPr>
                <w:szCs w:val="24"/>
              </w:rPr>
              <w:t xml:space="preserve"> детский сад «Ёлочка»;</w:t>
            </w:r>
          </w:p>
          <w:p w:rsidR="00EA0AD2" w:rsidRPr="00772251" w:rsidRDefault="00EA0AD2" w:rsidP="00772251">
            <w:pPr>
              <w:widowControl w:val="0"/>
              <w:ind w:hanging="3"/>
              <w:rPr>
                <w:szCs w:val="28"/>
              </w:rPr>
            </w:pPr>
            <w:r w:rsidRPr="00772251">
              <w:rPr>
                <w:szCs w:val="28"/>
              </w:rPr>
              <w:t xml:space="preserve">- установка АПС, замена оконных блоков и проведение ремонта пищеблока в МДОУ </w:t>
            </w:r>
            <w:proofErr w:type="spellStart"/>
            <w:r w:rsidRPr="00772251">
              <w:rPr>
                <w:szCs w:val="28"/>
              </w:rPr>
              <w:t>Услонский</w:t>
            </w:r>
            <w:proofErr w:type="spellEnd"/>
            <w:r w:rsidRPr="00772251">
              <w:rPr>
                <w:szCs w:val="28"/>
              </w:rPr>
              <w:t xml:space="preserve"> детский сад «Подснежник»,</w:t>
            </w:r>
          </w:p>
          <w:p w:rsidR="00EA0AD2" w:rsidRPr="00772251" w:rsidRDefault="00EA0AD2" w:rsidP="00EA0AD2">
            <w:pPr>
              <w:widowControl w:val="0"/>
              <w:ind w:hanging="3"/>
              <w:rPr>
                <w:szCs w:val="28"/>
              </w:rPr>
            </w:pPr>
            <w:r>
              <w:rPr>
                <w:szCs w:val="28"/>
              </w:rPr>
              <w:lastRenderedPageBreak/>
              <w:t>-</w:t>
            </w:r>
            <w:r w:rsidRPr="00772251">
              <w:rPr>
                <w:szCs w:val="28"/>
              </w:rPr>
              <w:t xml:space="preserve">продолжить работу по установлению системы видеонаблюдения в МДОУ </w:t>
            </w:r>
            <w:proofErr w:type="spellStart"/>
            <w:r w:rsidRPr="00772251">
              <w:rPr>
                <w:szCs w:val="28"/>
              </w:rPr>
              <w:t>Перевозский</w:t>
            </w:r>
            <w:proofErr w:type="spellEnd"/>
            <w:r w:rsidRPr="00772251">
              <w:rPr>
                <w:szCs w:val="28"/>
              </w:rPr>
              <w:t xml:space="preserve"> детский сад «Багульник».</w:t>
            </w:r>
          </w:p>
        </w:tc>
      </w:tr>
    </w:tbl>
    <w:p w:rsidR="00023F97" w:rsidRPr="004C3B51" w:rsidRDefault="00023F97" w:rsidP="00023F97">
      <w:pPr>
        <w:widowControl w:val="0"/>
        <w:ind w:firstLine="567"/>
        <w:rPr>
          <w:szCs w:val="24"/>
        </w:rPr>
      </w:pPr>
      <w:r w:rsidRPr="004C3B51">
        <w:rPr>
          <w:szCs w:val="24"/>
        </w:rPr>
        <w:lastRenderedPageBreak/>
        <w:t>Перспективы развития начального общего, основного общего, среднего общего образования</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3"/>
        <w:gridCol w:w="5068"/>
      </w:tblGrid>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Характеристика системы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Управленческое решение</w:t>
            </w:r>
          </w:p>
        </w:tc>
      </w:tr>
      <w:tr w:rsidR="00023F97" w:rsidRPr="004C3B51" w:rsidTr="00DE6D6F">
        <w:trPr>
          <w:trHeight w:val="562"/>
        </w:trPr>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Переход на ФГОС</w:t>
            </w:r>
          </w:p>
        </w:tc>
        <w:tc>
          <w:tcPr>
            <w:tcW w:w="0" w:type="auto"/>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 xml:space="preserve">-продолжить поэтапный переход общеобразовательных организаций  на ФГОС второго поколения </w:t>
            </w:r>
          </w:p>
        </w:tc>
      </w:tr>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113D9B" w:rsidP="00023F97">
            <w:pPr>
              <w:widowControl w:val="0"/>
              <w:ind w:hanging="3"/>
              <w:rPr>
                <w:szCs w:val="24"/>
              </w:rPr>
            </w:pPr>
            <w:r>
              <w:rPr>
                <w:szCs w:val="24"/>
              </w:rPr>
              <w:t>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-реализация комплекса мер социального характера, направленного на привлечение в общеобразовательные организации молодых специалистов</w:t>
            </w:r>
          </w:p>
        </w:tc>
      </w:tr>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Повышение заработной платы педагогических работников общеобразовательных учреждений</w:t>
            </w:r>
          </w:p>
        </w:tc>
        <w:tc>
          <w:tcPr>
            <w:tcW w:w="0" w:type="auto"/>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-продолжить работу по поэтапному повышению заработной платы педагогических работников дошкольных образовательных организаций в рамках реализации Указов Президента РФ№ 597от 07 мая 2012 г.</w:t>
            </w:r>
          </w:p>
        </w:tc>
      </w:tr>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Создание условий получения общего образования детьми с ОВЗ и детьми-инвалидами</w:t>
            </w:r>
          </w:p>
        </w:tc>
        <w:tc>
          <w:tcPr>
            <w:tcW w:w="0" w:type="auto"/>
            <w:tcBorders>
              <w:top w:val="single" w:sz="4" w:space="0" w:color="000000"/>
              <w:left w:val="single" w:sz="4" w:space="0" w:color="000000"/>
              <w:bottom w:val="single" w:sz="4" w:space="0" w:color="000000"/>
              <w:right w:val="single" w:sz="4" w:space="0" w:color="000000"/>
            </w:tcBorders>
            <w:hideMark/>
          </w:tcPr>
          <w:p w:rsidR="00023F97" w:rsidRDefault="00023F97" w:rsidP="00607CE7">
            <w:pPr>
              <w:widowControl w:val="0"/>
              <w:ind w:hanging="3"/>
              <w:rPr>
                <w:szCs w:val="24"/>
              </w:rPr>
            </w:pPr>
            <w:r w:rsidRPr="004C3B51">
              <w:rPr>
                <w:szCs w:val="24"/>
              </w:rPr>
              <w:t xml:space="preserve">-создание </w:t>
            </w:r>
            <w:r w:rsidR="00607CE7">
              <w:rPr>
                <w:szCs w:val="24"/>
              </w:rPr>
              <w:t>отдельных</w:t>
            </w:r>
            <w:r w:rsidRPr="004C3B51">
              <w:rPr>
                <w:szCs w:val="24"/>
              </w:rPr>
              <w:t xml:space="preserve"> классов в образовательных организациях для</w:t>
            </w:r>
            <w:r w:rsidR="00607CE7">
              <w:rPr>
                <w:szCs w:val="24"/>
              </w:rPr>
              <w:t xml:space="preserve">  детей с ОВЗ и детей-инвалидов;</w:t>
            </w:r>
          </w:p>
          <w:p w:rsidR="00607CE7" w:rsidRDefault="00607CE7" w:rsidP="00607CE7">
            <w:pPr>
              <w:widowControl w:val="0"/>
              <w:ind w:hanging="3"/>
            </w:pPr>
            <w:r>
              <w:rPr>
                <w:szCs w:val="24"/>
              </w:rPr>
              <w:t>-</w:t>
            </w:r>
            <w:r w:rsidRPr="00B6407F">
              <w:t xml:space="preserve">создание универсальной </w:t>
            </w:r>
            <w:proofErr w:type="spellStart"/>
            <w:r w:rsidRPr="00B6407F">
              <w:t>безбарьерной</w:t>
            </w:r>
            <w:proofErr w:type="spellEnd"/>
            <w:r w:rsidRPr="00B6407F">
              <w:t xml:space="preserve"> среды, позволяющей обучаться совместно</w:t>
            </w:r>
            <w:r>
              <w:t xml:space="preserve"> </w:t>
            </w:r>
            <w:r w:rsidRPr="00B6407F">
              <w:t>инвалидам и детям, не имеющим нарушения в</w:t>
            </w:r>
            <w:r>
              <w:t xml:space="preserve"> развитии в М</w:t>
            </w:r>
            <w:r w:rsidRPr="00B6407F">
              <w:t>ОУ</w:t>
            </w:r>
            <w:r>
              <w:t xml:space="preserve"> </w:t>
            </w:r>
            <w:proofErr w:type="spellStart"/>
            <w:r>
              <w:t>Кимильтейская</w:t>
            </w:r>
            <w:proofErr w:type="spellEnd"/>
            <w:r>
              <w:t xml:space="preserve"> СОШ</w:t>
            </w:r>
            <w:r w:rsidR="00DD3490">
              <w:t>;</w:t>
            </w:r>
          </w:p>
          <w:p w:rsidR="00DD3490" w:rsidRPr="00607CE7" w:rsidRDefault="00DD3490" w:rsidP="00607CE7">
            <w:pPr>
              <w:widowControl w:val="0"/>
              <w:ind w:hanging="3"/>
            </w:pPr>
            <w:r>
              <w:t>- введение в штатное расписание педагогов-психологов, учителей-д</w:t>
            </w:r>
            <w:r w:rsidR="00FA6944">
              <w:t>ефектологов, учителей-логопедов (обучение педагогических работников образовательных организаций)</w:t>
            </w:r>
          </w:p>
        </w:tc>
      </w:tr>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t xml:space="preserve">Результаты государственной итоговой </w:t>
            </w:r>
            <w:r w:rsidRPr="004C3B51">
              <w:rPr>
                <w:szCs w:val="24"/>
              </w:rPr>
              <w:lastRenderedPageBreak/>
              <w:t>аттестации выпускников 9, 11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lastRenderedPageBreak/>
              <w:t xml:space="preserve">-реализация комплекса мер по повышению </w:t>
            </w:r>
            <w:r w:rsidRPr="004C3B51">
              <w:rPr>
                <w:szCs w:val="24"/>
              </w:rPr>
              <w:lastRenderedPageBreak/>
              <w:t>качества подготовки обучающихся образовательных организаций, утверждённый приказом  Комитета по образованию администрации Зиминского района.</w:t>
            </w:r>
          </w:p>
        </w:tc>
      </w:tr>
      <w:tr w:rsidR="00023F97" w:rsidRPr="004C3B51" w:rsidTr="00DE6D6F">
        <w:tc>
          <w:tcPr>
            <w:tcW w:w="4783" w:type="dxa"/>
            <w:tcBorders>
              <w:top w:val="single" w:sz="4" w:space="0" w:color="000000"/>
              <w:left w:val="single" w:sz="4" w:space="0" w:color="000000"/>
              <w:bottom w:val="single" w:sz="4" w:space="0" w:color="000000"/>
              <w:right w:val="single" w:sz="4" w:space="0" w:color="000000"/>
            </w:tcBorders>
            <w:hideMark/>
          </w:tcPr>
          <w:p w:rsidR="00023F97" w:rsidRPr="004C3B51" w:rsidRDefault="00023F97" w:rsidP="00023F97">
            <w:pPr>
              <w:widowControl w:val="0"/>
              <w:ind w:hanging="3"/>
              <w:rPr>
                <w:szCs w:val="24"/>
              </w:rPr>
            </w:pPr>
            <w:r w:rsidRPr="004C3B51">
              <w:rPr>
                <w:szCs w:val="24"/>
              </w:rPr>
              <w:lastRenderedPageBreak/>
              <w:t>Создание безопасных условий организации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hideMark/>
          </w:tcPr>
          <w:p w:rsidR="00772251" w:rsidRPr="005312CE" w:rsidRDefault="00772251" w:rsidP="00555772">
            <w:pPr>
              <w:ind w:left="19" w:firstLine="0"/>
              <w:rPr>
                <w:szCs w:val="24"/>
              </w:rPr>
            </w:pPr>
            <w:r>
              <w:rPr>
                <w:szCs w:val="24"/>
              </w:rPr>
              <w:t>- с</w:t>
            </w:r>
            <w:r w:rsidRPr="005312CE">
              <w:rPr>
                <w:szCs w:val="24"/>
              </w:rPr>
              <w:t>планировать мероприятия по подготовке документации, обосновывающей необходимост</w:t>
            </w:r>
            <w:r w:rsidR="00555772">
              <w:rPr>
                <w:szCs w:val="24"/>
              </w:rPr>
              <w:t xml:space="preserve">ь капитального ремонта зданий </w:t>
            </w:r>
            <w:r w:rsidRPr="005312CE">
              <w:rPr>
                <w:szCs w:val="24"/>
              </w:rPr>
              <w:t xml:space="preserve"> образовательных орган</w:t>
            </w:r>
            <w:r w:rsidR="00555772">
              <w:rPr>
                <w:szCs w:val="24"/>
              </w:rPr>
              <w:t>изаций на ближайшую перспективу;</w:t>
            </w:r>
          </w:p>
          <w:p w:rsidR="00023F97" w:rsidRPr="000E22E0" w:rsidRDefault="00023F97" w:rsidP="000E22E0">
            <w:pPr>
              <w:pStyle w:val="a4"/>
              <w:spacing w:line="360" w:lineRule="auto"/>
              <w:jc w:val="both"/>
              <w:rPr>
                <w:rFonts w:ascii="Times New Roman" w:hAnsi="Times New Roman"/>
                <w:sz w:val="24"/>
                <w:szCs w:val="28"/>
              </w:rPr>
            </w:pPr>
            <w:r w:rsidRPr="000E22E0">
              <w:rPr>
                <w:rFonts w:ascii="Times New Roman" w:hAnsi="Times New Roman"/>
                <w:sz w:val="24"/>
                <w:szCs w:val="28"/>
              </w:rPr>
              <w:t xml:space="preserve">- провести выборочный текущий ремонт </w:t>
            </w:r>
            <w:r w:rsidR="008C2603" w:rsidRPr="000E22E0">
              <w:rPr>
                <w:rFonts w:ascii="Times New Roman" w:hAnsi="Times New Roman"/>
                <w:sz w:val="24"/>
                <w:szCs w:val="28"/>
              </w:rPr>
              <w:t>в здании начального</w:t>
            </w:r>
            <w:r w:rsidR="000E22E0">
              <w:rPr>
                <w:rFonts w:ascii="Times New Roman" w:hAnsi="Times New Roman"/>
                <w:sz w:val="24"/>
                <w:szCs w:val="28"/>
              </w:rPr>
              <w:t xml:space="preserve"> блока МОУ </w:t>
            </w:r>
            <w:proofErr w:type="spellStart"/>
            <w:r w:rsidR="000E22E0">
              <w:rPr>
                <w:rFonts w:ascii="Times New Roman" w:hAnsi="Times New Roman"/>
                <w:sz w:val="24"/>
                <w:szCs w:val="28"/>
              </w:rPr>
              <w:t>Новолетниковская</w:t>
            </w:r>
            <w:proofErr w:type="spellEnd"/>
            <w:r w:rsidR="000E22E0">
              <w:rPr>
                <w:rFonts w:ascii="Times New Roman" w:hAnsi="Times New Roman"/>
                <w:sz w:val="24"/>
                <w:szCs w:val="28"/>
              </w:rPr>
              <w:t xml:space="preserve"> СОШ</w:t>
            </w:r>
            <w:r w:rsidR="00C31E51" w:rsidRPr="000E22E0">
              <w:rPr>
                <w:rFonts w:ascii="Times New Roman" w:hAnsi="Times New Roman"/>
                <w:sz w:val="24"/>
                <w:szCs w:val="28"/>
              </w:rPr>
              <w:t>;</w:t>
            </w:r>
            <w:r w:rsidR="008C2603" w:rsidRPr="000E22E0">
              <w:rPr>
                <w:rFonts w:ascii="Times New Roman" w:hAnsi="Times New Roman"/>
                <w:sz w:val="24"/>
                <w:szCs w:val="28"/>
              </w:rPr>
              <w:t xml:space="preserve"> </w:t>
            </w:r>
          </w:p>
          <w:p w:rsidR="00023F97" w:rsidRPr="000E22E0" w:rsidRDefault="000E22E0" w:rsidP="000E22E0">
            <w:pPr>
              <w:pStyle w:val="a4"/>
              <w:spacing w:line="360" w:lineRule="auto"/>
              <w:jc w:val="both"/>
              <w:rPr>
                <w:rStyle w:val="FontStyle14"/>
                <w:sz w:val="24"/>
                <w:szCs w:val="28"/>
              </w:rPr>
            </w:pPr>
            <w:r>
              <w:rPr>
                <w:rStyle w:val="FontStyle14"/>
                <w:sz w:val="24"/>
                <w:szCs w:val="28"/>
              </w:rPr>
              <w:t>-</w:t>
            </w:r>
            <w:r w:rsidR="00023F97" w:rsidRPr="000E22E0">
              <w:rPr>
                <w:rStyle w:val="FontStyle14"/>
                <w:sz w:val="24"/>
                <w:szCs w:val="28"/>
              </w:rPr>
              <w:t xml:space="preserve">строительство теплого туалета МОУ </w:t>
            </w:r>
            <w:proofErr w:type="spellStart"/>
            <w:r w:rsidR="00023F97" w:rsidRPr="000E22E0">
              <w:rPr>
                <w:rStyle w:val="FontStyle14"/>
                <w:sz w:val="24"/>
                <w:szCs w:val="28"/>
              </w:rPr>
              <w:t>Новолетниковская</w:t>
            </w:r>
            <w:proofErr w:type="spellEnd"/>
            <w:r w:rsidR="00737CA8" w:rsidRPr="000E22E0">
              <w:rPr>
                <w:rStyle w:val="FontStyle14"/>
                <w:sz w:val="24"/>
                <w:szCs w:val="28"/>
              </w:rPr>
              <w:t xml:space="preserve"> </w:t>
            </w:r>
            <w:r w:rsidR="00023F97" w:rsidRPr="000E22E0">
              <w:rPr>
                <w:rStyle w:val="FontStyle14"/>
                <w:sz w:val="24"/>
                <w:szCs w:val="28"/>
              </w:rPr>
              <w:t>СОШ;</w:t>
            </w:r>
          </w:p>
          <w:p w:rsidR="00737CA8" w:rsidRPr="000E22E0" w:rsidRDefault="00737CA8" w:rsidP="000E22E0">
            <w:pPr>
              <w:pStyle w:val="a4"/>
              <w:spacing w:line="360" w:lineRule="auto"/>
              <w:jc w:val="both"/>
              <w:rPr>
                <w:rFonts w:ascii="Times New Roman" w:hAnsi="Times New Roman"/>
                <w:sz w:val="24"/>
                <w:szCs w:val="28"/>
              </w:rPr>
            </w:pPr>
            <w:r w:rsidRPr="000E22E0">
              <w:rPr>
                <w:rFonts w:ascii="Times New Roman" w:hAnsi="Times New Roman"/>
                <w:sz w:val="24"/>
                <w:szCs w:val="28"/>
              </w:rPr>
              <w:t xml:space="preserve">- ремонт системы отопления   МОУ Филипповская СОШ, МОУ </w:t>
            </w:r>
            <w:proofErr w:type="spellStart"/>
            <w:r w:rsidRPr="000E22E0">
              <w:rPr>
                <w:rFonts w:ascii="Times New Roman" w:hAnsi="Times New Roman"/>
                <w:sz w:val="24"/>
                <w:szCs w:val="28"/>
              </w:rPr>
              <w:t>Ухтуйская</w:t>
            </w:r>
            <w:proofErr w:type="spellEnd"/>
            <w:r w:rsidRPr="000E22E0">
              <w:rPr>
                <w:rFonts w:ascii="Times New Roman" w:hAnsi="Times New Roman"/>
                <w:sz w:val="24"/>
                <w:szCs w:val="28"/>
              </w:rPr>
              <w:t xml:space="preserve"> СОШ;</w:t>
            </w:r>
          </w:p>
          <w:p w:rsidR="00737CA8" w:rsidRPr="000E22E0" w:rsidRDefault="00737CA8" w:rsidP="000E22E0">
            <w:pPr>
              <w:pStyle w:val="a4"/>
              <w:spacing w:line="360" w:lineRule="auto"/>
              <w:jc w:val="both"/>
              <w:rPr>
                <w:rFonts w:ascii="Times New Roman" w:hAnsi="Times New Roman"/>
                <w:sz w:val="24"/>
                <w:szCs w:val="28"/>
              </w:rPr>
            </w:pPr>
            <w:r w:rsidRPr="000E22E0">
              <w:rPr>
                <w:rFonts w:ascii="Times New Roman" w:hAnsi="Times New Roman"/>
                <w:sz w:val="24"/>
                <w:szCs w:val="28"/>
              </w:rPr>
              <w:t xml:space="preserve">- ремонт водопроводных сетей для обеспечения водой МОУ Самарская СОШ,  МОУ </w:t>
            </w:r>
            <w:proofErr w:type="spellStart"/>
            <w:r w:rsidRPr="000E22E0">
              <w:rPr>
                <w:rFonts w:ascii="Times New Roman" w:hAnsi="Times New Roman"/>
                <w:sz w:val="24"/>
                <w:szCs w:val="28"/>
              </w:rPr>
              <w:t>Масляногорская</w:t>
            </w:r>
            <w:proofErr w:type="spellEnd"/>
            <w:r w:rsidRPr="000E22E0">
              <w:rPr>
                <w:rFonts w:ascii="Times New Roman" w:hAnsi="Times New Roman"/>
                <w:sz w:val="24"/>
                <w:szCs w:val="28"/>
              </w:rPr>
              <w:t xml:space="preserve"> СОШ;</w:t>
            </w:r>
          </w:p>
          <w:p w:rsidR="000E22E0" w:rsidRPr="000E22E0" w:rsidRDefault="000E22E0" w:rsidP="000E22E0">
            <w:pPr>
              <w:pStyle w:val="a4"/>
              <w:spacing w:line="360" w:lineRule="auto"/>
              <w:jc w:val="both"/>
              <w:rPr>
                <w:rStyle w:val="FontStyle14"/>
                <w:sz w:val="24"/>
                <w:szCs w:val="28"/>
              </w:rPr>
            </w:pPr>
            <w:r w:rsidRPr="000E22E0">
              <w:rPr>
                <w:rFonts w:ascii="Times New Roman" w:hAnsi="Times New Roman"/>
                <w:sz w:val="24"/>
                <w:szCs w:val="28"/>
              </w:rPr>
              <w:t xml:space="preserve">- текущий ремонт пищеблока МОУ Самарская СОШ;  </w:t>
            </w:r>
          </w:p>
          <w:p w:rsidR="00023F97" w:rsidRPr="000E22E0" w:rsidRDefault="000E22E0" w:rsidP="000E22E0">
            <w:pPr>
              <w:widowControl w:val="0"/>
              <w:ind w:firstLine="0"/>
              <w:rPr>
                <w:szCs w:val="28"/>
              </w:rPr>
            </w:pPr>
            <w:r>
              <w:rPr>
                <w:szCs w:val="28"/>
              </w:rPr>
              <w:t>-</w:t>
            </w:r>
            <w:r w:rsidR="00023F97" w:rsidRPr="000E22E0">
              <w:rPr>
                <w:szCs w:val="28"/>
              </w:rPr>
              <w:t xml:space="preserve">провести ремонт спортивного зала в МОУ </w:t>
            </w:r>
            <w:proofErr w:type="spellStart"/>
            <w:r w:rsidR="00023F97" w:rsidRPr="000E22E0">
              <w:rPr>
                <w:szCs w:val="28"/>
              </w:rPr>
              <w:t>Батаминская</w:t>
            </w:r>
            <w:proofErr w:type="spellEnd"/>
            <w:r w:rsidR="00023F97" w:rsidRPr="000E22E0">
              <w:rPr>
                <w:szCs w:val="28"/>
              </w:rPr>
              <w:t xml:space="preserve"> СОШ, МОУ </w:t>
            </w:r>
            <w:proofErr w:type="spellStart"/>
            <w:r w:rsidR="00023F97" w:rsidRPr="000E22E0">
              <w:rPr>
                <w:szCs w:val="28"/>
              </w:rPr>
              <w:t>Хазанская</w:t>
            </w:r>
            <w:proofErr w:type="spellEnd"/>
            <w:r w:rsidR="00023F97" w:rsidRPr="000E22E0">
              <w:rPr>
                <w:szCs w:val="28"/>
              </w:rPr>
              <w:t xml:space="preserve"> СОШ;</w:t>
            </w:r>
          </w:p>
          <w:p w:rsidR="00023F97" w:rsidRPr="000E22E0" w:rsidRDefault="00023F97" w:rsidP="000E22E0">
            <w:pPr>
              <w:widowControl w:val="0"/>
              <w:ind w:firstLine="0"/>
              <w:rPr>
                <w:szCs w:val="28"/>
              </w:rPr>
            </w:pPr>
            <w:r w:rsidRPr="000E22E0">
              <w:rPr>
                <w:rStyle w:val="FontStyle14"/>
                <w:sz w:val="24"/>
                <w:szCs w:val="28"/>
              </w:rPr>
              <w:t xml:space="preserve">- провести выборочный капитальный ремонт (замена деревянных оконных блоков на пластиковые) МОУ </w:t>
            </w:r>
            <w:proofErr w:type="spellStart"/>
            <w:r w:rsidRPr="000E22E0">
              <w:rPr>
                <w:rStyle w:val="FontStyle14"/>
                <w:sz w:val="24"/>
                <w:szCs w:val="28"/>
              </w:rPr>
              <w:t>Кимильтейская</w:t>
            </w:r>
            <w:proofErr w:type="spellEnd"/>
            <w:r w:rsidRPr="000E22E0">
              <w:rPr>
                <w:rStyle w:val="FontStyle14"/>
                <w:sz w:val="24"/>
                <w:szCs w:val="28"/>
              </w:rPr>
              <w:t xml:space="preserve"> СОШ; </w:t>
            </w:r>
          </w:p>
          <w:p w:rsidR="00023F97" w:rsidRPr="000E22E0" w:rsidRDefault="00023F97" w:rsidP="000E22E0">
            <w:pPr>
              <w:widowControl w:val="0"/>
              <w:ind w:firstLine="0"/>
              <w:rPr>
                <w:szCs w:val="28"/>
              </w:rPr>
            </w:pPr>
            <w:r w:rsidRPr="000E22E0">
              <w:rPr>
                <w:szCs w:val="28"/>
              </w:rPr>
              <w:t xml:space="preserve">- получить автобус МОУ </w:t>
            </w:r>
            <w:proofErr w:type="spellStart"/>
            <w:r w:rsidRPr="000E22E0">
              <w:rPr>
                <w:szCs w:val="28"/>
              </w:rPr>
              <w:t>Ухтуйская</w:t>
            </w:r>
            <w:proofErr w:type="spellEnd"/>
            <w:r w:rsidRPr="000E22E0">
              <w:rPr>
                <w:szCs w:val="28"/>
              </w:rPr>
              <w:t xml:space="preserve"> СОШ;</w:t>
            </w:r>
          </w:p>
          <w:p w:rsidR="006C7030" w:rsidRPr="004C3B51" w:rsidRDefault="00023F97" w:rsidP="00555772">
            <w:pPr>
              <w:widowControl w:val="0"/>
              <w:ind w:firstLine="0"/>
              <w:rPr>
                <w:szCs w:val="24"/>
              </w:rPr>
            </w:pPr>
            <w:r w:rsidRPr="000E22E0">
              <w:rPr>
                <w:szCs w:val="28"/>
              </w:rPr>
              <w:t xml:space="preserve">-провести лицензирование медицинского кабинета в МОУ </w:t>
            </w:r>
            <w:proofErr w:type="spellStart"/>
            <w:r w:rsidRPr="000E22E0">
              <w:rPr>
                <w:szCs w:val="28"/>
              </w:rPr>
              <w:t>Батаминская</w:t>
            </w:r>
            <w:proofErr w:type="spellEnd"/>
            <w:r w:rsidR="00555772">
              <w:rPr>
                <w:szCs w:val="28"/>
              </w:rPr>
              <w:t xml:space="preserve"> СОШ.</w:t>
            </w:r>
          </w:p>
        </w:tc>
      </w:tr>
      <w:tr w:rsidR="00555772" w:rsidRPr="004C3B51" w:rsidTr="00DE6D6F">
        <w:tc>
          <w:tcPr>
            <w:tcW w:w="4783" w:type="dxa"/>
            <w:tcBorders>
              <w:top w:val="single" w:sz="4" w:space="0" w:color="000000"/>
              <w:left w:val="single" w:sz="4" w:space="0" w:color="000000"/>
              <w:bottom w:val="single" w:sz="4" w:space="0" w:color="000000"/>
              <w:right w:val="single" w:sz="4" w:space="0" w:color="000000"/>
            </w:tcBorders>
          </w:tcPr>
          <w:p w:rsidR="00555772" w:rsidRPr="004C3B51" w:rsidRDefault="00555772" w:rsidP="00023F97">
            <w:pPr>
              <w:widowControl w:val="0"/>
              <w:ind w:hanging="3"/>
              <w:rPr>
                <w:szCs w:val="24"/>
              </w:rPr>
            </w:pPr>
            <w:r>
              <w:rPr>
                <w:szCs w:val="24"/>
              </w:rPr>
              <w:t xml:space="preserve">Укрепление материально-технического и информационного обеспечения общеобразовательных организаций, а также иных организаций, осуществляющих образовательную деятельность в части </w:t>
            </w:r>
            <w:r>
              <w:rPr>
                <w:szCs w:val="24"/>
              </w:rPr>
              <w:lastRenderedPageBreak/>
              <w:t>реализации основных общеобразовательных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555772" w:rsidRPr="000E22E0" w:rsidRDefault="00555772" w:rsidP="00555772">
            <w:pPr>
              <w:pStyle w:val="a4"/>
              <w:spacing w:line="360" w:lineRule="auto"/>
              <w:jc w:val="both"/>
              <w:rPr>
                <w:rFonts w:ascii="Times New Roman" w:hAnsi="Times New Roman"/>
                <w:sz w:val="24"/>
                <w:szCs w:val="28"/>
              </w:rPr>
            </w:pPr>
            <w:r>
              <w:rPr>
                <w:rFonts w:ascii="Times New Roman" w:hAnsi="Times New Roman"/>
                <w:sz w:val="24"/>
                <w:szCs w:val="28"/>
              </w:rPr>
              <w:lastRenderedPageBreak/>
              <w:t>-</w:t>
            </w:r>
            <w:r w:rsidRPr="000E22E0">
              <w:rPr>
                <w:rFonts w:ascii="Times New Roman" w:hAnsi="Times New Roman"/>
                <w:sz w:val="24"/>
                <w:szCs w:val="28"/>
              </w:rPr>
              <w:t>приобретение спортивного инвентаря для общеобразовательных организаций;</w:t>
            </w:r>
          </w:p>
          <w:p w:rsidR="00555772" w:rsidRPr="000E22E0" w:rsidRDefault="00555772" w:rsidP="00555772">
            <w:pPr>
              <w:pStyle w:val="a4"/>
              <w:spacing w:line="360" w:lineRule="auto"/>
              <w:jc w:val="both"/>
              <w:rPr>
                <w:rFonts w:ascii="Times New Roman" w:hAnsi="Times New Roman"/>
                <w:sz w:val="24"/>
                <w:szCs w:val="28"/>
              </w:rPr>
            </w:pPr>
            <w:r>
              <w:rPr>
                <w:rFonts w:ascii="Times New Roman" w:hAnsi="Times New Roman"/>
                <w:sz w:val="24"/>
                <w:szCs w:val="28"/>
              </w:rPr>
              <w:t>-</w:t>
            </w:r>
            <w:r w:rsidRPr="000E22E0">
              <w:rPr>
                <w:rFonts w:ascii="Times New Roman" w:hAnsi="Times New Roman"/>
                <w:sz w:val="24"/>
                <w:szCs w:val="28"/>
              </w:rPr>
              <w:t>приобретение мебели для общеобразовательных организаций;</w:t>
            </w:r>
          </w:p>
          <w:p w:rsidR="00555772" w:rsidRDefault="00555772" w:rsidP="00555772">
            <w:pPr>
              <w:ind w:left="19" w:firstLine="0"/>
              <w:rPr>
                <w:szCs w:val="24"/>
              </w:rPr>
            </w:pPr>
            <w:r w:rsidRPr="000E22E0">
              <w:rPr>
                <w:szCs w:val="28"/>
              </w:rPr>
              <w:t xml:space="preserve">- приобретение спортивного оборудования для </w:t>
            </w:r>
            <w:r w:rsidRPr="000E22E0">
              <w:rPr>
                <w:szCs w:val="28"/>
              </w:rPr>
              <w:lastRenderedPageBreak/>
              <w:t xml:space="preserve">здания спортивного комплекса МОУ </w:t>
            </w:r>
            <w:proofErr w:type="spellStart"/>
            <w:r w:rsidRPr="000E22E0">
              <w:rPr>
                <w:szCs w:val="28"/>
              </w:rPr>
              <w:t>Кимильтейская</w:t>
            </w:r>
            <w:proofErr w:type="spellEnd"/>
            <w:r w:rsidRPr="000E22E0">
              <w:rPr>
                <w:szCs w:val="28"/>
              </w:rPr>
              <w:t xml:space="preserve"> СОШ</w:t>
            </w:r>
            <w:r>
              <w:rPr>
                <w:szCs w:val="28"/>
              </w:rPr>
              <w:t>.</w:t>
            </w:r>
          </w:p>
        </w:tc>
      </w:tr>
    </w:tbl>
    <w:p w:rsidR="00023F97" w:rsidRPr="004C3B51" w:rsidRDefault="00023F97" w:rsidP="00023F97">
      <w:pPr>
        <w:ind w:firstLine="567"/>
        <w:rPr>
          <w:szCs w:val="24"/>
        </w:rPr>
      </w:pPr>
    </w:p>
    <w:p w:rsidR="001E6CEB" w:rsidRPr="001E6CEB" w:rsidRDefault="001E6CEB" w:rsidP="001E6CEB">
      <w:pPr>
        <w:ind w:firstLine="567"/>
        <w:rPr>
          <w:szCs w:val="24"/>
        </w:rPr>
      </w:pPr>
      <w:r w:rsidRPr="001E6CEB">
        <w:rPr>
          <w:szCs w:val="24"/>
        </w:rPr>
        <w:t xml:space="preserve">Система образования </w:t>
      </w:r>
      <w:r>
        <w:rPr>
          <w:szCs w:val="24"/>
        </w:rPr>
        <w:t>Зиминского районного муниципального образования</w:t>
      </w:r>
      <w:r w:rsidRPr="001E6CEB">
        <w:rPr>
          <w:szCs w:val="24"/>
        </w:rPr>
        <w:t xml:space="preserve"> развивается в соответствии с основными направлениями государственной политики в  сфере образования и муниципальной программой </w:t>
      </w:r>
      <w:r>
        <w:rPr>
          <w:szCs w:val="24"/>
        </w:rPr>
        <w:t>Зиминского районного муниципального образования</w:t>
      </w:r>
      <w:r w:rsidRPr="001E6CEB">
        <w:rPr>
          <w:szCs w:val="24"/>
        </w:rPr>
        <w:t xml:space="preserve"> «Развитие образования</w:t>
      </w:r>
      <w:r>
        <w:rPr>
          <w:szCs w:val="24"/>
        </w:rPr>
        <w:t>»</w:t>
      </w:r>
      <w:r w:rsidRPr="001E6CEB">
        <w:rPr>
          <w:szCs w:val="24"/>
        </w:rPr>
        <w:t xml:space="preserve"> на 201</w:t>
      </w:r>
      <w:r>
        <w:rPr>
          <w:szCs w:val="24"/>
        </w:rPr>
        <w:t>6</w:t>
      </w:r>
      <w:r w:rsidRPr="001E6CEB">
        <w:rPr>
          <w:szCs w:val="24"/>
        </w:rPr>
        <w:t>-20</w:t>
      </w:r>
      <w:r>
        <w:rPr>
          <w:szCs w:val="24"/>
        </w:rPr>
        <w:t>20 годы</w:t>
      </w:r>
      <w:r w:rsidRPr="001E6CEB">
        <w:rPr>
          <w:szCs w:val="24"/>
        </w:rPr>
        <w:t>. Исходя из анализа, приоритетными направлениями деятельности и развития системы образования на новый 201</w:t>
      </w:r>
      <w:r>
        <w:rPr>
          <w:szCs w:val="24"/>
        </w:rPr>
        <w:t>7</w:t>
      </w:r>
      <w:r w:rsidRPr="001E6CEB">
        <w:rPr>
          <w:szCs w:val="24"/>
        </w:rPr>
        <w:t xml:space="preserve"> год являются:  </w:t>
      </w:r>
    </w:p>
    <w:p w:rsidR="001E6CEB" w:rsidRDefault="001E6CEB" w:rsidP="001E6CEB">
      <w:pPr>
        <w:ind w:firstLine="567"/>
        <w:rPr>
          <w:szCs w:val="24"/>
        </w:rPr>
      </w:pPr>
      <w:r w:rsidRPr="001E6CEB">
        <w:rPr>
          <w:szCs w:val="24"/>
        </w:rPr>
        <w:t xml:space="preserve">1. Повышение качества образования,  результативности ГИА  через совершенствование педагогических технологий. </w:t>
      </w:r>
    </w:p>
    <w:p w:rsidR="001E6CEB" w:rsidRDefault="001E6CEB" w:rsidP="001E6CEB">
      <w:pPr>
        <w:ind w:firstLine="567"/>
        <w:rPr>
          <w:szCs w:val="24"/>
        </w:rPr>
      </w:pPr>
      <w:r w:rsidRPr="001E6CEB">
        <w:rPr>
          <w:szCs w:val="24"/>
        </w:rPr>
        <w:t xml:space="preserve">2. Обеспечение доступности образования в дошкольных образовательных организациях и учреждениях общего образования. Увеличение доли обучающихся в школах с односменным режимом. </w:t>
      </w:r>
    </w:p>
    <w:p w:rsidR="001E6CEB" w:rsidRDefault="000A4F7E" w:rsidP="001E6CEB">
      <w:pPr>
        <w:ind w:firstLine="567"/>
        <w:rPr>
          <w:szCs w:val="24"/>
        </w:rPr>
      </w:pPr>
      <w:r>
        <w:rPr>
          <w:szCs w:val="24"/>
        </w:rPr>
        <w:t>3.</w:t>
      </w:r>
      <w:r w:rsidR="001E6CEB">
        <w:rPr>
          <w:szCs w:val="24"/>
        </w:rPr>
        <w:t>Укрепление материально-технического и информационного обеспечения в образовательных организациях</w:t>
      </w:r>
      <w:r w:rsidR="001E6CEB" w:rsidRPr="001E6CEB">
        <w:rPr>
          <w:szCs w:val="24"/>
        </w:rPr>
        <w:t>.</w:t>
      </w:r>
    </w:p>
    <w:p w:rsidR="001E6CEB" w:rsidRDefault="000A4F7E" w:rsidP="001E6CEB">
      <w:pPr>
        <w:ind w:firstLine="567"/>
        <w:rPr>
          <w:szCs w:val="24"/>
        </w:rPr>
      </w:pPr>
      <w:r>
        <w:rPr>
          <w:szCs w:val="24"/>
        </w:rPr>
        <w:t xml:space="preserve"> 4.</w:t>
      </w:r>
      <w:r w:rsidR="001E6CEB" w:rsidRPr="001E6CEB">
        <w:rPr>
          <w:szCs w:val="24"/>
        </w:rPr>
        <w:t xml:space="preserve">Реализация мер и мероприятий по развитию кадрового потенциала системы образования. </w:t>
      </w:r>
    </w:p>
    <w:p w:rsidR="001E6CEB" w:rsidRDefault="000A4F7E" w:rsidP="001E6CEB">
      <w:pPr>
        <w:rPr>
          <w:szCs w:val="24"/>
        </w:rPr>
      </w:pPr>
      <w:r>
        <w:rPr>
          <w:szCs w:val="24"/>
        </w:rPr>
        <w:t>5.</w:t>
      </w:r>
      <w:r w:rsidR="001E6CEB" w:rsidRPr="001E6CEB">
        <w:rPr>
          <w:szCs w:val="24"/>
        </w:rPr>
        <w:t xml:space="preserve">Совершенствование работы с детьми, имеющими особые образовательные потребности. Создание условий для инклюзивного образования и введение ФГОС ОВЗ НОО. </w:t>
      </w:r>
      <w:r w:rsidR="001E6CEB">
        <w:rPr>
          <w:szCs w:val="24"/>
        </w:rPr>
        <w:t xml:space="preserve">    </w:t>
      </w:r>
    </w:p>
    <w:p w:rsidR="001E6CEB" w:rsidRDefault="001E6CEB" w:rsidP="001E6CEB">
      <w:pPr>
        <w:rPr>
          <w:szCs w:val="24"/>
        </w:rPr>
      </w:pPr>
      <w:r w:rsidRPr="001E6CEB">
        <w:rPr>
          <w:szCs w:val="24"/>
        </w:rPr>
        <w:t xml:space="preserve">6. Создание эффективных финансово-экономических механизмов, обеспечивающих деятельность образовательных учреждений. </w:t>
      </w:r>
    </w:p>
    <w:p w:rsidR="001E6CEB" w:rsidRDefault="001E6CEB" w:rsidP="001E6CEB">
      <w:pPr>
        <w:rPr>
          <w:szCs w:val="24"/>
        </w:rPr>
      </w:pPr>
      <w:r>
        <w:rPr>
          <w:szCs w:val="24"/>
        </w:rPr>
        <w:t xml:space="preserve">7. </w:t>
      </w:r>
      <w:r w:rsidRPr="004C3B51">
        <w:rPr>
          <w:szCs w:val="24"/>
        </w:rPr>
        <w:t>Создание безопасных условий организации образовательного процесса</w:t>
      </w:r>
      <w:r>
        <w:rPr>
          <w:szCs w:val="24"/>
        </w:rPr>
        <w:t xml:space="preserve">. </w:t>
      </w:r>
    </w:p>
    <w:p w:rsidR="001E6CEB" w:rsidRDefault="001E6CEB" w:rsidP="001E6CEB">
      <w:pPr>
        <w:ind w:left="567" w:firstLine="0"/>
        <w:rPr>
          <w:szCs w:val="24"/>
        </w:rPr>
      </w:pPr>
    </w:p>
    <w:p w:rsidR="001E6CEB" w:rsidRPr="008B5FDE" w:rsidRDefault="001E6CEB" w:rsidP="001E6CEB">
      <w:pPr>
        <w:ind w:left="567" w:firstLine="0"/>
        <w:rPr>
          <w:szCs w:val="24"/>
        </w:rPr>
      </w:pPr>
    </w:p>
    <w:p w:rsidR="00023F97" w:rsidRPr="004C3B51" w:rsidRDefault="00023F97" w:rsidP="00023F97">
      <w:pPr>
        <w:ind w:firstLine="567"/>
        <w:rPr>
          <w:szCs w:val="24"/>
        </w:rPr>
      </w:pPr>
    </w:p>
    <w:p w:rsidR="00023F97" w:rsidRPr="004C3B51" w:rsidRDefault="00023F97" w:rsidP="00023F97">
      <w:pPr>
        <w:ind w:firstLine="567"/>
        <w:rPr>
          <w:szCs w:val="24"/>
        </w:rPr>
      </w:pPr>
    </w:p>
    <w:p w:rsidR="005447DB" w:rsidRDefault="005447DB" w:rsidP="005447DB"/>
    <w:p w:rsidR="005447DB" w:rsidRPr="005447DB" w:rsidRDefault="005447DB" w:rsidP="005447DB"/>
    <w:p w:rsidR="00826E27" w:rsidRPr="0014492C" w:rsidRDefault="00042FBF" w:rsidP="00826E27">
      <w:pPr>
        <w:pStyle w:val="2"/>
      </w:pPr>
      <w:r>
        <w:br w:type="page"/>
      </w:r>
      <w:bookmarkStart w:id="67" w:name="_Toc495357544"/>
      <w:bookmarkStart w:id="68" w:name="_Toc495386384"/>
      <w:bookmarkStart w:id="69" w:name="_Toc495386412"/>
    </w:p>
    <w:bookmarkEnd w:id="67"/>
    <w:bookmarkEnd w:id="68"/>
    <w:bookmarkEnd w:id="69"/>
    <w:p w:rsidR="00826E27" w:rsidRPr="00CD6227" w:rsidRDefault="00D118D5" w:rsidP="00826E27">
      <w:pPr>
        <w:spacing w:before="100" w:beforeAutospacing="1" w:after="100" w:afterAutospacing="1" w:line="240" w:lineRule="auto"/>
        <w:jc w:val="center"/>
        <w:outlineLvl w:val="1"/>
        <w:rPr>
          <w:rFonts w:eastAsia="Times New Roman"/>
          <w:b/>
          <w:bCs/>
          <w:szCs w:val="36"/>
          <w:lang w:eastAsia="ru-RU"/>
        </w:rPr>
      </w:pPr>
      <w:r>
        <w:rPr>
          <w:rFonts w:eastAsia="Times New Roman"/>
          <w:b/>
          <w:bCs/>
          <w:szCs w:val="36"/>
          <w:lang w:val="en-US" w:eastAsia="ru-RU"/>
        </w:rPr>
        <w:lastRenderedPageBreak/>
        <w:t>II</w:t>
      </w:r>
      <w:r w:rsidRPr="00D118D5">
        <w:rPr>
          <w:rFonts w:eastAsia="Times New Roman"/>
          <w:b/>
          <w:bCs/>
          <w:szCs w:val="36"/>
          <w:lang w:eastAsia="ru-RU"/>
        </w:rPr>
        <w:t xml:space="preserve">. </w:t>
      </w:r>
      <w:r w:rsidR="00826E27" w:rsidRPr="00CD6227">
        <w:rPr>
          <w:rFonts w:eastAsia="Times New Roman"/>
          <w:b/>
          <w:bCs/>
          <w:szCs w:val="36"/>
          <w:lang w:eastAsia="ru-RU"/>
        </w:rPr>
        <w:t>Показатели мониторинга системы образования</w:t>
      </w:r>
    </w:p>
    <w:p w:rsidR="00826E27" w:rsidRPr="00FE67F7" w:rsidRDefault="00826E27" w:rsidP="00826E27">
      <w:pPr>
        <w:spacing w:before="100" w:beforeAutospacing="1" w:after="240" w:line="240" w:lineRule="auto"/>
        <w:jc w:val="center"/>
        <w:rPr>
          <w:rFonts w:eastAsia="Times New Roman"/>
          <w:szCs w:val="24"/>
          <w:lang w:eastAsia="ru-RU"/>
        </w:rPr>
      </w:pPr>
    </w:p>
    <w:tbl>
      <w:tblPr>
        <w:tblStyle w:val="af2"/>
        <w:tblpPr w:leftFromText="180" w:rightFromText="180" w:vertAnchor="text" w:tblpY="1"/>
        <w:tblOverlap w:val="never"/>
        <w:tblW w:w="9535" w:type="dxa"/>
        <w:tblLayout w:type="fixed"/>
        <w:tblLook w:val="04A0"/>
      </w:tblPr>
      <w:tblGrid>
        <w:gridCol w:w="720"/>
        <w:gridCol w:w="4772"/>
        <w:gridCol w:w="1277"/>
        <w:gridCol w:w="46"/>
        <w:gridCol w:w="805"/>
        <w:gridCol w:w="993"/>
        <w:gridCol w:w="922"/>
      </w:tblGrid>
      <w:tr w:rsidR="0014492C" w:rsidRPr="00FE67F7" w:rsidTr="00305B00">
        <w:trPr>
          <w:trHeight w:val="15"/>
        </w:trPr>
        <w:tc>
          <w:tcPr>
            <w:tcW w:w="5492" w:type="dxa"/>
            <w:gridSpan w:val="2"/>
            <w:vMerge w:val="restart"/>
            <w:hideMark/>
          </w:tcPr>
          <w:p w:rsidR="0014492C" w:rsidRPr="00FE67F7" w:rsidRDefault="0014492C" w:rsidP="00AA7D74">
            <w:pPr>
              <w:spacing w:before="100" w:beforeAutospacing="1" w:after="100" w:afterAutospacing="1" w:line="240" w:lineRule="auto"/>
              <w:jc w:val="center"/>
              <w:rPr>
                <w:rFonts w:eastAsia="Times New Roman"/>
                <w:sz w:val="20"/>
                <w:szCs w:val="20"/>
                <w:lang w:eastAsia="ru-RU"/>
              </w:rPr>
            </w:pPr>
            <w:r w:rsidRPr="00FE67F7">
              <w:rPr>
                <w:rFonts w:eastAsia="Times New Roman"/>
                <w:b/>
                <w:bCs/>
                <w:szCs w:val="24"/>
                <w:lang w:eastAsia="ru-RU"/>
              </w:rPr>
              <w:t xml:space="preserve">Раздел/подраздел/показатель </w:t>
            </w:r>
          </w:p>
        </w:tc>
        <w:tc>
          <w:tcPr>
            <w:tcW w:w="1277" w:type="dxa"/>
            <w:vMerge w:val="restart"/>
            <w:tcBorders>
              <w:right w:val="single" w:sz="4" w:space="0" w:color="auto"/>
            </w:tcBorders>
            <w:hideMark/>
          </w:tcPr>
          <w:p w:rsidR="0014492C" w:rsidRPr="00FE67F7" w:rsidRDefault="0014492C" w:rsidP="00AA7D74">
            <w:pPr>
              <w:spacing w:before="100" w:beforeAutospacing="1" w:after="100" w:afterAutospacing="1" w:line="240" w:lineRule="auto"/>
              <w:ind w:firstLine="34"/>
              <w:jc w:val="center"/>
              <w:rPr>
                <w:rFonts w:eastAsia="Times New Roman"/>
                <w:sz w:val="20"/>
                <w:szCs w:val="20"/>
                <w:lang w:eastAsia="ru-RU"/>
              </w:rPr>
            </w:pPr>
            <w:r w:rsidRPr="00FE67F7">
              <w:rPr>
                <w:rFonts w:eastAsia="Times New Roman"/>
                <w:b/>
                <w:bCs/>
                <w:szCs w:val="24"/>
                <w:lang w:eastAsia="ru-RU"/>
              </w:rPr>
              <w:t>Единица измерения/ форма оценки</w:t>
            </w:r>
            <w:r w:rsidRPr="00FE67F7">
              <w:rPr>
                <w:rFonts w:eastAsia="Times New Roman"/>
                <w:szCs w:val="24"/>
                <w:lang w:eastAsia="ru-RU"/>
              </w:rPr>
              <w:t>*</w:t>
            </w:r>
          </w:p>
        </w:tc>
        <w:tc>
          <w:tcPr>
            <w:tcW w:w="2766" w:type="dxa"/>
            <w:gridSpan w:val="4"/>
            <w:tcBorders>
              <w:top w:val="single" w:sz="4" w:space="0" w:color="auto"/>
              <w:left w:val="single" w:sz="4" w:space="0" w:color="auto"/>
              <w:bottom w:val="single" w:sz="4" w:space="0" w:color="auto"/>
              <w:right w:val="single" w:sz="4" w:space="0" w:color="auto"/>
            </w:tcBorders>
          </w:tcPr>
          <w:p w:rsidR="0014492C" w:rsidRPr="0014492C" w:rsidRDefault="0014492C" w:rsidP="0014492C">
            <w:pPr>
              <w:spacing w:line="240" w:lineRule="auto"/>
              <w:ind w:firstLine="34"/>
              <w:jc w:val="center"/>
              <w:rPr>
                <w:rFonts w:eastAsia="Times New Roman"/>
                <w:b/>
                <w:szCs w:val="20"/>
                <w:lang w:eastAsia="ru-RU"/>
              </w:rPr>
            </w:pPr>
            <w:r w:rsidRPr="0014492C">
              <w:rPr>
                <w:rFonts w:eastAsia="Times New Roman"/>
                <w:b/>
                <w:szCs w:val="20"/>
                <w:lang w:eastAsia="ru-RU"/>
              </w:rPr>
              <w:t>Значение</w:t>
            </w:r>
          </w:p>
        </w:tc>
      </w:tr>
      <w:tr w:rsidR="00544B0F" w:rsidRPr="00FE67F7" w:rsidTr="00544B0F">
        <w:tc>
          <w:tcPr>
            <w:tcW w:w="5492" w:type="dxa"/>
            <w:gridSpan w:val="2"/>
            <w:vMerge/>
            <w:hideMark/>
          </w:tcPr>
          <w:p w:rsidR="00544B0F" w:rsidRPr="00FE67F7" w:rsidRDefault="00544B0F" w:rsidP="00544B0F">
            <w:pPr>
              <w:spacing w:before="100" w:beforeAutospacing="1" w:after="100" w:afterAutospacing="1" w:line="240" w:lineRule="auto"/>
              <w:jc w:val="center"/>
              <w:rPr>
                <w:rFonts w:eastAsia="Times New Roman"/>
                <w:szCs w:val="24"/>
                <w:lang w:eastAsia="ru-RU"/>
              </w:rPr>
            </w:pPr>
          </w:p>
        </w:tc>
        <w:tc>
          <w:tcPr>
            <w:tcW w:w="1277" w:type="dxa"/>
            <w:vMerge/>
            <w:hideMark/>
          </w:tcPr>
          <w:p w:rsidR="00544B0F" w:rsidRPr="00FE67F7" w:rsidRDefault="00544B0F" w:rsidP="00544B0F">
            <w:pPr>
              <w:spacing w:before="100" w:beforeAutospacing="1" w:after="100" w:afterAutospacing="1" w:line="240" w:lineRule="auto"/>
              <w:ind w:firstLine="34"/>
              <w:jc w:val="center"/>
              <w:rPr>
                <w:rFonts w:eastAsia="Times New Roman"/>
                <w:szCs w:val="24"/>
                <w:lang w:eastAsia="ru-RU"/>
              </w:rPr>
            </w:pPr>
          </w:p>
        </w:tc>
        <w:tc>
          <w:tcPr>
            <w:tcW w:w="851" w:type="dxa"/>
            <w:gridSpan w:val="2"/>
            <w:tcBorders>
              <w:top w:val="single" w:sz="4" w:space="0" w:color="auto"/>
            </w:tcBorders>
          </w:tcPr>
          <w:p w:rsidR="00544B0F" w:rsidRPr="00961CF4" w:rsidRDefault="00544B0F" w:rsidP="00544B0F">
            <w:pPr>
              <w:spacing w:before="100" w:beforeAutospacing="1" w:after="100" w:afterAutospacing="1" w:line="240" w:lineRule="auto"/>
              <w:ind w:firstLine="34"/>
              <w:jc w:val="center"/>
              <w:rPr>
                <w:rFonts w:eastAsia="Times New Roman"/>
                <w:b/>
                <w:bCs/>
                <w:sz w:val="22"/>
                <w:szCs w:val="24"/>
                <w:lang w:eastAsia="ru-RU"/>
              </w:rPr>
            </w:pPr>
            <w:r w:rsidRPr="00961CF4">
              <w:rPr>
                <w:rFonts w:eastAsia="Times New Roman"/>
                <w:b/>
                <w:bCs/>
                <w:sz w:val="22"/>
                <w:szCs w:val="24"/>
                <w:lang w:eastAsia="ru-RU"/>
              </w:rPr>
              <w:t>2014 год</w:t>
            </w:r>
          </w:p>
        </w:tc>
        <w:tc>
          <w:tcPr>
            <w:tcW w:w="993" w:type="dxa"/>
            <w:tcBorders>
              <w:top w:val="single" w:sz="4" w:space="0" w:color="auto"/>
            </w:tcBorders>
          </w:tcPr>
          <w:p w:rsidR="00544B0F" w:rsidRPr="00961CF4" w:rsidRDefault="00544B0F" w:rsidP="00544B0F">
            <w:pPr>
              <w:spacing w:before="100" w:beforeAutospacing="1" w:after="100" w:afterAutospacing="1" w:line="240" w:lineRule="auto"/>
              <w:ind w:firstLine="34"/>
              <w:jc w:val="center"/>
              <w:rPr>
                <w:rFonts w:eastAsia="Times New Roman"/>
                <w:b/>
                <w:bCs/>
                <w:sz w:val="22"/>
                <w:szCs w:val="24"/>
                <w:lang w:eastAsia="ru-RU"/>
              </w:rPr>
            </w:pPr>
            <w:r w:rsidRPr="00961CF4">
              <w:rPr>
                <w:rFonts w:eastAsia="Times New Roman"/>
                <w:b/>
                <w:bCs/>
                <w:sz w:val="22"/>
                <w:szCs w:val="24"/>
                <w:lang w:eastAsia="ru-RU"/>
              </w:rPr>
              <w:t>2015 год</w:t>
            </w:r>
          </w:p>
        </w:tc>
        <w:tc>
          <w:tcPr>
            <w:tcW w:w="922" w:type="dxa"/>
          </w:tcPr>
          <w:p w:rsidR="00544B0F" w:rsidRPr="00961CF4" w:rsidRDefault="00544B0F" w:rsidP="00544B0F">
            <w:pPr>
              <w:spacing w:before="100" w:beforeAutospacing="1" w:after="100" w:afterAutospacing="1" w:line="240" w:lineRule="auto"/>
              <w:ind w:firstLine="0"/>
              <w:rPr>
                <w:rFonts w:eastAsia="Times New Roman"/>
                <w:b/>
                <w:bCs/>
                <w:sz w:val="22"/>
                <w:szCs w:val="24"/>
                <w:lang w:eastAsia="ru-RU"/>
              </w:rPr>
            </w:pPr>
            <w:r w:rsidRPr="00961CF4">
              <w:rPr>
                <w:rFonts w:eastAsia="Times New Roman"/>
                <w:b/>
                <w:bCs/>
                <w:sz w:val="22"/>
                <w:szCs w:val="24"/>
                <w:lang w:eastAsia="ru-RU"/>
              </w:rPr>
              <w:t>2016 год</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I. Общее образование</w:t>
            </w:r>
            <w:r w:rsidRPr="00FE67F7">
              <w:rPr>
                <w:rFonts w:eastAsia="Times New Roman"/>
                <w:szCs w:val="24"/>
                <w:lang w:eastAsia="ru-RU"/>
              </w:rPr>
              <w:t xml:space="preserve"> </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1. Сведения о развитии дошкольного образования</w:t>
            </w:r>
            <w:r w:rsidRPr="00FE67F7">
              <w:rPr>
                <w:rFonts w:eastAsia="Times New Roman"/>
                <w:szCs w:val="24"/>
                <w:lang w:eastAsia="ru-RU"/>
              </w:rPr>
              <w:t xml:space="preserve"> </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1.1. Уровень доступности дошкольного образования и численность населения, получающего дошкольное образование:</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1.1.1. 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94</w:t>
            </w:r>
          </w:p>
        </w:tc>
        <w:tc>
          <w:tcPr>
            <w:tcW w:w="993" w:type="dxa"/>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22" w:type="dxa"/>
          </w:tcPr>
          <w:p w:rsidR="00544B0F" w:rsidRPr="00FE67F7" w:rsidRDefault="00EE1ED7" w:rsidP="00EE1ED7">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1.1.2. 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34</w:t>
            </w:r>
          </w:p>
        </w:tc>
        <w:tc>
          <w:tcPr>
            <w:tcW w:w="993" w:type="dxa"/>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57</w:t>
            </w:r>
          </w:p>
        </w:tc>
        <w:tc>
          <w:tcPr>
            <w:tcW w:w="922" w:type="dxa"/>
          </w:tcPr>
          <w:p w:rsidR="00544B0F"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34,84</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1.1.3.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93" w:type="dxa"/>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544B0F" w:rsidRPr="00FE67F7" w:rsidRDefault="00EE1ED7" w:rsidP="00EE1ED7">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1.2. Содержание образовательной деятельности и организация образовательного процесса по образовательным программам дошкольного образования</w:t>
            </w:r>
            <w:r w:rsidRPr="00FE67F7">
              <w:rPr>
                <w:rFonts w:eastAsia="Times New Roman"/>
                <w:szCs w:val="24"/>
                <w:lang w:eastAsia="ru-RU"/>
              </w:rPr>
              <w:t xml:space="preserve"> </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1.2.1. 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8,7</w:t>
            </w:r>
          </w:p>
        </w:tc>
        <w:tc>
          <w:tcPr>
            <w:tcW w:w="993" w:type="dxa"/>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9,2</w:t>
            </w:r>
          </w:p>
        </w:tc>
        <w:tc>
          <w:tcPr>
            <w:tcW w:w="922" w:type="dxa"/>
          </w:tcPr>
          <w:p w:rsidR="00544B0F"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8,19</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1.3. Кадровое обеспечение дошкольных образовательных организаций и оценка уровня заработной платы педагогических работников</w:t>
            </w:r>
            <w:r w:rsidRPr="00FE67F7">
              <w:rPr>
                <w:rFonts w:eastAsia="Times New Roman"/>
                <w:szCs w:val="24"/>
                <w:lang w:eastAsia="ru-RU"/>
              </w:rPr>
              <w:t xml:space="preserve"> </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1.3.1. Численность воспитанников организаций дошкольного образования в расчете на 1 педагогического работника.</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человек </w:t>
            </w:r>
          </w:p>
        </w:tc>
        <w:tc>
          <w:tcPr>
            <w:tcW w:w="851" w:type="dxa"/>
            <w:gridSpan w:val="2"/>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w:t>
            </w:r>
          </w:p>
        </w:tc>
        <w:tc>
          <w:tcPr>
            <w:tcW w:w="993" w:type="dxa"/>
          </w:tcPr>
          <w:p w:rsidR="00544B0F" w:rsidRPr="00FE67F7" w:rsidRDefault="00EE1ED7"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10,13</w:t>
            </w:r>
          </w:p>
        </w:tc>
        <w:tc>
          <w:tcPr>
            <w:tcW w:w="922" w:type="dxa"/>
          </w:tcPr>
          <w:p w:rsidR="00544B0F"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10,22</w:t>
            </w:r>
          </w:p>
        </w:tc>
      </w:tr>
      <w:tr w:rsidR="00544B0F" w:rsidRPr="00FE67F7" w:rsidTr="00544B0F">
        <w:tc>
          <w:tcPr>
            <w:tcW w:w="5492" w:type="dxa"/>
            <w:gridSpan w:val="2"/>
            <w:hideMark/>
          </w:tcPr>
          <w:p w:rsidR="00544B0F" w:rsidRDefault="00544B0F" w:rsidP="00544B0F">
            <w:pPr>
              <w:spacing w:line="240" w:lineRule="auto"/>
              <w:rPr>
                <w:rFonts w:eastAsia="Times New Roman"/>
                <w:szCs w:val="24"/>
                <w:lang w:eastAsia="ru-RU"/>
              </w:rPr>
            </w:pPr>
            <w:r w:rsidRPr="00FE67F7">
              <w:rPr>
                <w:rFonts w:eastAsia="Times New Roman"/>
                <w:szCs w:val="24"/>
                <w:lang w:eastAsia="ru-RU"/>
              </w:rPr>
              <w:t xml:space="preserve">1.3.2. Отношение среднемесячной </w:t>
            </w:r>
            <w:r w:rsidRPr="00FE67F7">
              <w:rPr>
                <w:rFonts w:eastAsia="Times New Roman"/>
                <w:szCs w:val="24"/>
                <w:lang w:eastAsia="ru-RU"/>
              </w:rPr>
              <w:lastRenderedPageBreak/>
              <w:t>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p w:rsidR="00544B0F" w:rsidRPr="00CF05E6" w:rsidRDefault="00293185" w:rsidP="00544B0F">
            <w:pPr>
              <w:spacing w:line="240" w:lineRule="auto"/>
              <w:rPr>
                <w:rFonts w:eastAsia="Times New Roman"/>
                <w:b/>
                <w:szCs w:val="24"/>
                <w:lang w:eastAsia="ru-RU"/>
              </w:rPr>
            </w:pPr>
            <w:hyperlink r:id="rId34" w:history="1">
              <w:r w:rsidR="00544B0F" w:rsidRPr="008C0A3B">
                <w:rPr>
                  <w:rStyle w:val="ad"/>
                  <w:rFonts w:eastAsia="Times New Roman"/>
                  <w:szCs w:val="24"/>
                  <w:lang w:eastAsia="ru-RU"/>
                </w:rPr>
                <w:t>http://195.46.100.221/questbook/files/official_stat/salary/4kv_2016.html</w:t>
              </w:r>
            </w:hyperlink>
            <w:r w:rsidR="00544B0F">
              <w:rPr>
                <w:rFonts w:eastAsia="Times New Roman"/>
                <w:szCs w:val="24"/>
                <w:lang w:eastAsia="ru-RU"/>
              </w:rPr>
              <w:t xml:space="preserve"> </w:t>
            </w:r>
            <w:r w:rsidR="00544B0F" w:rsidRPr="00CF05E6">
              <w:rPr>
                <w:rFonts w:eastAsia="Times New Roman"/>
                <w:b/>
                <w:szCs w:val="24"/>
                <w:lang w:eastAsia="ru-RU"/>
              </w:rPr>
              <w:t>Итоги федерального статистического наблюдения в сфере оплаты труда отдельных категорий работников социальной сферы и науки за январь-декабрь 2016 года</w:t>
            </w:r>
          </w:p>
          <w:p w:rsidR="00544B0F" w:rsidRPr="00CF05E6" w:rsidRDefault="00544B0F" w:rsidP="00544B0F">
            <w:pPr>
              <w:spacing w:line="240" w:lineRule="auto"/>
              <w:rPr>
                <w:rFonts w:eastAsia="Times New Roman"/>
                <w:szCs w:val="24"/>
                <w:u w:val="single"/>
                <w:lang w:eastAsia="ru-RU"/>
              </w:rPr>
            </w:pPr>
            <w:r w:rsidRPr="00CF05E6">
              <w:rPr>
                <w:rFonts w:eastAsia="Times New Roman"/>
                <w:szCs w:val="24"/>
                <w:u w:val="single"/>
                <w:lang w:eastAsia="ru-RU"/>
              </w:rPr>
              <w:t>Уровень средней заработной платы работников по категориям персонала в организациях социальной сферы и науки государственной и муниципальной форм собственности по отношению к средней заработной плате Иркутской области</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lastRenderedPageBreak/>
              <w:t xml:space="preserve">процент </w:t>
            </w:r>
          </w:p>
        </w:tc>
        <w:tc>
          <w:tcPr>
            <w:tcW w:w="851" w:type="dxa"/>
            <w:gridSpan w:val="2"/>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97</w:t>
            </w:r>
          </w:p>
        </w:tc>
        <w:tc>
          <w:tcPr>
            <w:tcW w:w="993" w:type="dxa"/>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22" w:type="dxa"/>
          </w:tcPr>
          <w:p w:rsidR="00544B0F" w:rsidRPr="00FE67F7" w:rsidRDefault="008709CE" w:rsidP="008709CE">
            <w:pPr>
              <w:spacing w:before="100" w:beforeAutospacing="1" w:after="100" w:afterAutospacing="1" w:line="240" w:lineRule="auto"/>
              <w:ind w:firstLine="0"/>
              <w:rPr>
                <w:rFonts w:eastAsia="Times New Roman"/>
                <w:szCs w:val="24"/>
                <w:lang w:eastAsia="ru-RU"/>
              </w:rPr>
            </w:pPr>
            <w:r>
              <w:rPr>
                <w:rFonts w:eastAsia="Times New Roman"/>
                <w:szCs w:val="24"/>
                <w:lang w:eastAsia="ru-RU"/>
              </w:rPr>
              <w:t>82</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lastRenderedPageBreak/>
              <w:t>1.4. Материально-техническое и информационное обеспечение дошкольных образовательных организаций</w:t>
            </w:r>
            <w:r w:rsidRPr="00FE67F7">
              <w:rPr>
                <w:rFonts w:eastAsia="Times New Roman"/>
                <w:szCs w:val="24"/>
                <w:lang w:eastAsia="ru-RU"/>
              </w:rPr>
              <w:t xml:space="preserve"> </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1.4.1. Площадь помещений, используемых непосредственно для нужд дошкольных образовательных организаций, в расчете на одного воспитанника.</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квадратный метр </w:t>
            </w:r>
          </w:p>
        </w:tc>
        <w:tc>
          <w:tcPr>
            <w:tcW w:w="851" w:type="dxa"/>
            <w:gridSpan w:val="2"/>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9,3</w:t>
            </w:r>
          </w:p>
        </w:tc>
        <w:tc>
          <w:tcPr>
            <w:tcW w:w="993" w:type="dxa"/>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5,3</w:t>
            </w:r>
          </w:p>
        </w:tc>
        <w:tc>
          <w:tcPr>
            <w:tcW w:w="922" w:type="dxa"/>
          </w:tcPr>
          <w:p w:rsidR="00544B0F"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5,89</w:t>
            </w: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1.4.2. Удельный вес числа организаций, имеющих водоснабжение, центральное отопление, канализацию, в общем числе дошкольных образовательных организаций:</w:t>
            </w:r>
          </w:p>
        </w:tc>
        <w:tc>
          <w:tcPr>
            <w:tcW w:w="1277" w:type="dxa"/>
            <w:hideMark/>
          </w:tcPr>
          <w:p w:rsidR="00544B0F" w:rsidRPr="00FE67F7" w:rsidRDefault="00544B0F" w:rsidP="00544B0F">
            <w:pPr>
              <w:spacing w:line="240" w:lineRule="auto"/>
              <w:ind w:firstLine="34"/>
              <w:rPr>
                <w:rFonts w:eastAsia="Times New Roman"/>
                <w:szCs w:val="24"/>
                <w:lang w:eastAsia="ru-RU"/>
              </w:rPr>
            </w:pPr>
          </w:p>
        </w:tc>
        <w:tc>
          <w:tcPr>
            <w:tcW w:w="851" w:type="dxa"/>
            <w:gridSpan w:val="2"/>
          </w:tcPr>
          <w:p w:rsidR="00544B0F" w:rsidRPr="00FE67F7" w:rsidRDefault="00544B0F" w:rsidP="00544B0F">
            <w:pPr>
              <w:spacing w:line="240" w:lineRule="auto"/>
              <w:ind w:firstLine="34"/>
              <w:rPr>
                <w:rFonts w:eastAsia="Times New Roman"/>
                <w:szCs w:val="24"/>
                <w:lang w:eastAsia="ru-RU"/>
              </w:rPr>
            </w:pPr>
          </w:p>
        </w:tc>
        <w:tc>
          <w:tcPr>
            <w:tcW w:w="993" w:type="dxa"/>
          </w:tcPr>
          <w:p w:rsidR="00544B0F" w:rsidRPr="00FE67F7" w:rsidRDefault="00544B0F" w:rsidP="00544B0F">
            <w:pPr>
              <w:spacing w:line="240" w:lineRule="auto"/>
              <w:ind w:firstLine="34"/>
              <w:rPr>
                <w:rFonts w:eastAsia="Times New Roman"/>
                <w:szCs w:val="24"/>
                <w:lang w:eastAsia="ru-RU"/>
              </w:rPr>
            </w:pPr>
          </w:p>
        </w:tc>
        <w:tc>
          <w:tcPr>
            <w:tcW w:w="922" w:type="dxa"/>
          </w:tcPr>
          <w:p w:rsidR="00544B0F" w:rsidRPr="00FE67F7" w:rsidRDefault="00544B0F" w:rsidP="00544B0F">
            <w:pPr>
              <w:spacing w:line="240" w:lineRule="auto"/>
              <w:rPr>
                <w:rFonts w:eastAsia="Times New Roman"/>
                <w:szCs w:val="24"/>
                <w:lang w:eastAsia="ru-RU"/>
              </w:rPr>
            </w:pPr>
          </w:p>
        </w:tc>
      </w:tr>
      <w:tr w:rsidR="00544B0F" w:rsidRPr="00FE67F7" w:rsidTr="00544B0F">
        <w:tc>
          <w:tcPr>
            <w:tcW w:w="5492" w:type="dxa"/>
            <w:gridSpan w:val="2"/>
            <w:hideMark/>
          </w:tcPr>
          <w:p w:rsidR="00544B0F" w:rsidRPr="00FE67F7" w:rsidRDefault="00544B0F" w:rsidP="00544B0F">
            <w:pPr>
              <w:spacing w:before="100" w:beforeAutospacing="1" w:after="100" w:afterAutospacing="1" w:line="240" w:lineRule="auto"/>
              <w:rPr>
                <w:rFonts w:eastAsia="Times New Roman"/>
                <w:szCs w:val="24"/>
                <w:lang w:eastAsia="ru-RU"/>
              </w:rPr>
            </w:pPr>
            <w:r w:rsidRPr="00FE67F7">
              <w:rPr>
                <w:rFonts w:eastAsia="Times New Roman"/>
                <w:szCs w:val="24"/>
                <w:lang w:eastAsia="ru-RU"/>
              </w:rPr>
              <w:t>водоснабжение;</w:t>
            </w:r>
          </w:p>
        </w:tc>
        <w:tc>
          <w:tcPr>
            <w:tcW w:w="1277" w:type="dxa"/>
            <w:hideMark/>
          </w:tcPr>
          <w:p w:rsidR="00544B0F" w:rsidRPr="00FE67F7" w:rsidRDefault="00544B0F" w:rsidP="00544B0F">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93" w:type="dxa"/>
          </w:tcPr>
          <w:p w:rsidR="00544B0F" w:rsidRPr="00FE67F7" w:rsidRDefault="008709CE" w:rsidP="00544B0F">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22" w:type="dxa"/>
          </w:tcPr>
          <w:p w:rsidR="00544B0F" w:rsidRPr="00FE67F7" w:rsidRDefault="008709CE" w:rsidP="008709CE">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центральное отопление;</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93" w:type="dxa"/>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22" w:type="dxa"/>
          </w:tcPr>
          <w:p w:rsidR="008709CE" w:rsidRPr="00FE67F7" w:rsidRDefault="008709CE" w:rsidP="008709CE">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канализацию.</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93" w:type="dxa"/>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100</w:t>
            </w:r>
          </w:p>
        </w:tc>
        <w:tc>
          <w:tcPr>
            <w:tcW w:w="922" w:type="dxa"/>
          </w:tcPr>
          <w:p w:rsidR="008709CE" w:rsidRPr="00FE67F7" w:rsidRDefault="008709CE" w:rsidP="008709CE">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1.4.3. Удельный вес числа организаций, имеющих физкультурные залы, в общем числе дошкольных образовательных организаций.</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p>
        </w:tc>
        <w:tc>
          <w:tcPr>
            <w:tcW w:w="993" w:type="dxa"/>
          </w:tcPr>
          <w:p w:rsidR="008709CE" w:rsidRPr="00FE67F7" w:rsidRDefault="001B6B7C"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16,6</w:t>
            </w:r>
          </w:p>
        </w:tc>
        <w:tc>
          <w:tcPr>
            <w:tcW w:w="922" w:type="dxa"/>
          </w:tcPr>
          <w:p w:rsidR="008709CE"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16,6</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1.4.4. Удельный вес числа организаций, имеющих закрытые плавательные бассейны, в общем числе дошкольных образовательных организаций.</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1B6B7C"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93" w:type="dxa"/>
          </w:tcPr>
          <w:p w:rsidR="008709CE" w:rsidRPr="00FE67F7" w:rsidRDefault="001B6B7C"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8709CE" w:rsidRPr="00FE67F7" w:rsidRDefault="001B6B7C" w:rsidP="001B6B7C">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1.4.5. Число персональных компьютеров, доступных для использования детьми, в расчете на 100 воспитанников дошкольных образовательных организаций.</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единица </w:t>
            </w:r>
          </w:p>
        </w:tc>
        <w:tc>
          <w:tcPr>
            <w:tcW w:w="851" w:type="dxa"/>
            <w:gridSpan w:val="2"/>
          </w:tcPr>
          <w:p w:rsidR="008709CE" w:rsidRPr="00FE67F7" w:rsidRDefault="00ED3727"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6</w:t>
            </w:r>
          </w:p>
        </w:tc>
        <w:tc>
          <w:tcPr>
            <w:tcW w:w="993" w:type="dxa"/>
          </w:tcPr>
          <w:p w:rsidR="008709CE" w:rsidRPr="00FE67F7" w:rsidRDefault="00ED3727"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0,073</w:t>
            </w:r>
          </w:p>
        </w:tc>
        <w:tc>
          <w:tcPr>
            <w:tcW w:w="922" w:type="dxa"/>
          </w:tcPr>
          <w:p w:rsidR="008709CE"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1,9</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1.5. Условия получения дошкольного образования лицами с ограниченными возможностями здоровья и инвалидами</w:t>
            </w:r>
            <w:r w:rsidRPr="00FE67F7">
              <w:rPr>
                <w:rFonts w:eastAsia="Times New Roman"/>
                <w:szCs w:val="24"/>
                <w:lang w:eastAsia="ru-RU"/>
              </w:rPr>
              <w:t xml:space="preserve"> </w:t>
            </w:r>
          </w:p>
        </w:tc>
        <w:tc>
          <w:tcPr>
            <w:tcW w:w="1277" w:type="dxa"/>
            <w:hideMark/>
          </w:tcPr>
          <w:p w:rsidR="008709CE" w:rsidRPr="00FE67F7" w:rsidRDefault="008709CE" w:rsidP="008709CE">
            <w:pPr>
              <w:spacing w:line="240" w:lineRule="auto"/>
              <w:ind w:firstLine="34"/>
              <w:rPr>
                <w:rFonts w:eastAsia="Times New Roman"/>
                <w:szCs w:val="24"/>
                <w:lang w:eastAsia="ru-RU"/>
              </w:rPr>
            </w:pPr>
          </w:p>
        </w:tc>
        <w:tc>
          <w:tcPr>
            <w:tcW w:w="851" w:type="dxa"/>
            <w:gridSpan w:val="2"/>
          </w:tcPr>
          <w:p w:rsidR="008709CE" w:rsidRPr="00FE67F7" w:rsidRDefault="008709CE" w:rsidP="008709CE">
            <w:pPr>
              <w:spacing w:line="240" w:lineRule="auto"/>
              <w:ind w:firstLine="34"/>
              <w:rPr>
                <w:rFonts w:eastAsia="Times New Roman"/>
                <w:szCs w:val="24"/>
                <w:lang w:eastAsia="ru-RU"/>
              </w:rPr>
            </w:pPr>
          </w:p>
        </w:tc>
        <w:tc>
          <w:tcPr>
            <w:tcW w:w="993" w:type="dxa"/>
          </w:tcPr>
          <w:p w:rsidR="008709CE" w:rsidRPr="00FE67F7" w:rsidRDefault="008709CE" w:rsidP="008709CE">
            <w:pPr>
              <w:spacing w:line="240" w:lineRule="auto"/>
              <w:ind w:firstLine="34"/>
              <w:rPr>
                <w:rFonts w:eastAsia="Times New Roman"/>
                <w:szCs w:val="24"/>
                <w:lang w:eastAsia="ru-RU"/>
              </w:rPr>
            </w:pPr>
          </w:p>
        </w:tc>
        <w:tc>
          <w:tcPr>
            <w:tcW w:w="922" w:type="dxa"/>
          </w:tcPr>
          <w:p w:rsidR="008709CE" w:rsidRPr="00FE67F7" w:rsidRDefault="008709CE" w:rsidP="008709CE">
            <w:pPr>
              <w:spacing w:line="240" w:lineRule="auto"/>
              <w:rPr>
                <w:rFonts w:eastAsia="Times New Roman"/>
                <w:szCs w:val="24"/>
                <w:lang w:eastAsia="ru-RU"/>
              </w:rPr>
            </w:pP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1.5.1. Удельный вес численности детей с ограниченными возможностями здоровья в общей численности воспитанников дошкольных образовательных организаций.</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p>
        </w:tc>
        <w:tc>
          <w:tcPr>
            <w:tcW w:w="993" w:type="dxa"/>
          </w:tcPr>
          <w:p w:rsidR="008709CE" w:rsidRPr="00FE67F7" w:rsidRDefault="0035180F"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8709CE"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1.5.2. Удельный вес численности детей-</w:t>
            </w:r>
            <w:r w:rsidRPr="00FE67F7">
              <w:rPr>
                <w:rFonts w:eastAsia="Times New Roman"/>
                <w:szCs w:val="24"/>
                <w:lang w:eastAsia="ru-RU"/>
              </w:rPr>
              <w:lastRenderedPageBreak/>
              <w:t>инвалидов в общей численности воспитанников дошкольных образовательных организаций.</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lastRenderedPageBreak/>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p>
        </w:tc>
        <w:tc>
          <w:tcPr>
            <w:tcW w:w="993" w:type="dxa"/>
          </w:tcPr>
          <w:p w:rsidR="008709CE" w:rsidRPr="00FE67F7" w:rsidRDefault="0035180F"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0,8</w:t>
            </w:r>
          </w:p>
        </w:tc>
        <w:tc>
          <w:tcPr>
            <w:tcW w:w="922" w:type="dxa"/>
          </w:tcPr>
          <w:p w:rsidR="008709CE" w:rsidRPr="00FE67F7" w:rsidRDefault="0035180F" w:rsidP="0035180F">
            <w:pPr>
              <w:spacing w:before="100" w:beforeAutospacing="1" w:after="100" w:afterAutospacing="1" w:line="240" w:lineRule="auto"/>
              <w:ind w:firstLine="0"/>
              <w:rPr>
                <w:rFonts w:eastAsia="Times New Roman"/>
                <w:szCs w:val="24"/>
                <w:lang w:eastAsia="ru-RU"/>
              </w:rPr>
            </w:pPr>
            <w:r>
              <w:rPr>
                <w:rFonts w:eastAsia="Times New Roman"/>
                <w:szCs w:val="24"/>
                <w:lang w:eastAsia="ru-RU"/>
              </w:rPr>
              <w:t>0,89</w:t>
            </w: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1.5.3. Структура численности детей с ограниченными возможностями здоровья, обучающихся в группах компенсирующей, оздоровительной и комбинированной направленности дошкольных образовательных организаций (за исключением детей-инвалидов), по видам групп:</w:t>
            </w:r>
          </w:p>
        </w:tc>
        <w:tc>
          <w:tcPr>
            <w:tcW w:w="1277" w:type="dxa"/>
            <w:hideMark/>
          </w:tcPr>
          <w:p w:rsidR="008709CE" w:rsidRPr="00FE67F7" w:rsidRDefault="008709CE" w:rsidP="008709CE">
            <w:pPr>
              <w:spacing w:line="240" w:lineRule="auto"/>
              <w:ind w:firstLine="34"/>
              <w:rPr>
                <w:rFonts w:eastAsia="Times New Roman"/>
                <w:szCs w:val="24"/>
                <w:lang w:eastAsia="ru-RU"/>
              </w:rPr>
            </w:pPr>
          </w:p>
        </w:tc>
        <w:tc>
          <w:tcPr>
            <w:tcW w:w="851" w:type="dxa"/>
            <w:gridSpan w:val="2"/>
          </w:tcPr>
          <w:p w:rsidR="008709CE" w:rsidRPr="00FE67F7" w:rsidRDefault="008709CE" w:rsidP="008709CE">
            <w:pPr>
              <w:spacing w:line="240" w:lineRule="auto"/>
              <w:ind w:firstLine="34"/>
              <w:rPr>
                <w:rFonts w:eastAsia="Times New Roman"/>
                <w:szCs w:val="24"/>
                <w:lang w:eastAsia="ru-RU"/>
              </w:rPr>
            </w:pPr>
          </w:p>
        </w:tc>
        <w:tc>
          <w:tcPr>
            <w:tcW w:w="993" w:type="dxa"/>
          </w:tcPr>
          <w:p w:rsidR="008709CE" w:rsidRPr="00FE67F7" w:rsidRDefault="008709CE" w:rsidP="008709CE">
            <w:pPr>
              <w:spacing w:line="240" w:lineRule="auto"/>
              <w:ind w:firstLine="34"/>
              <w:rPr>
                <w:rFonts w:eastAsia="Times New Roman"/>
                <w:szCs w:val="24"/>
                <w:lang w:eastAsia="ru-RU"/>
              </w:rPr>
            </w:pPr>
          </w:p>
        </w:tc>
        <w:tc>
          <w:tcPr>
            <w:tcW w:w="922" w:type="dxa"/>
          </w:tcPr>
          <w:p w:rsidR="008709CE" w:rsidRPr="00FE67F7" w:rsidRDefault="008709CE" w:rsidP="008709CE">
            <w:pPr>
              <w:spacing w:line="240" w:lineRule="auto"/>
              <w:rPr>
                <w:rFonts w:eastAsia="Times New Roman"/>
                <w:szCs w:val="24"/>
                <w:lang w:eastAsia="ru-RU"/>
              </w:rPr>
            </w:pPr>
          </w:p>
        </w:tc>
      </w:tr>
      <w:tr w:rsidR="008709CE" w:rsidRPr="00FE67F7" w:rsidTr="00544B0F">
        <w:tc>
          <w:tcPr>
            <w:tcW w:w="5492" w:type="dxa"/>
            <w:gridSpan w:val="2"/>
            <w:hideMark/>
          </w:tcPr>
          <w:p w:rsidR="008709CE" w:rsidRPr="00FE67F7" w:rsidRDefault="008709CE" w:rsidP="008709CE">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компенсирующей направленности, в том числе для воспитанников:</w:t>
            </w:r>
          </w:p>
        </w:tc>
        <w:tc>
          <w:tcPr>
            <w:tcW w:w="1277" w:type="dxa"/>
            <w:hideMark/>
          </w:tcPr>
          <w:p w:rsidR="008709CE" w:rsidRPr="00FE67F7" w:rsidRDefault="008709CE" w:rsidP="008709C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8709CE" w:rsidRPr="00FE67F7" w:rsidRDefault="008709CE" w:rsidP="008709CE">
            <w:pPr>
              <w:spacing w:before="100" w:beforeAutospacing="1" w:after="100" w:afterAutospacing="1" w:line="240" w:lineRule="auto"/>
              <w:ind w:firstLine="34"/>
              <w:rPr>
                <w:rFonts w:eastAsia="Times New Roman"/>
                <w:szCs w:val="24"/>
                <w:lang w:eastAsia="ru-RU"/>
              </w:rPr>
            </w:pPr>
          </w:p>
        </w:tc>
        <w:tc>
          <w:tcPr>
            <w:tcW w:w="993" w:type="dxa"/>
          </w:tcPr>
          <w:p w:rsidR="008709CE" w:rsidRPr="00FE67F7" w:rsidRDefault="00E625BE" w:rsidP="008709C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8709C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слуха: глухие, слабослышащие, позднооглохшие;</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тяжелыми нарушениями речи;</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зрения: слепые, слабовидящие;</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умственной отсталостью (интеллектуальными нарушениями);</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задержкой психического развития;</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опорно-двигательного аппарата;</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расстройствами аутистического спектра;</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со сложными дефектами (множественными нарушениями);</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другими ограниченными возможностями здоровья.</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оздоровительной направленности, в том числе для воспитанников:</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туберкулезной интоксикацией;</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часто болеющих;</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E625BE" w:rsidRPr="00FE67F7" w:rsidTr="00544B0F">
        <w:tc>
          <w:tcPr>
            <w:tcW w:w="5492" w:type="dxa"/>
            <w:gridSpan w:val="2"/>
            <w:hideMark/>
          </w:tcPr>
          <w:p w:rsidR="00E625BE" w:rsidRPr="00FE67F7" w:rsidRDefault="00E625BE" w:rsidP="00E625BE">
            <w:pPr>
              <w:spacing w:before="100" w:beforeAutospacing="1" w:after="100" w:afterAutospacing="1" w:line="240" w:lineRule="auto"/>
              <w:rPr>
                <w:rFonts w:eastAsia="Times New Roman"/>
                <w:szCs w:val="24"/>
                <w:lang w:eastAsia="ru-RU"/>
              </w:rPr>
            </w:pPr>
            <w:r w:rsidRPr="00FE67F7">
              <w:rPr>
                <w:rFonts w:eastAsia="Times New Roman"/>
                <w:szCs w:val="24"/>
                <w:lang w:eastAsia="ru-RU"/>
              </w:rPr>
              <w:t>других категорий, нуждающихся в длительном лечении и проведении специальных лечебно-оздоровительных мероприятий.</w:t>
            </w:r>
          </w:p>
        </w:tc>
        <w:tc>
          <w:tcPr>
            <w:tcW w:w="1277" w:type="dxa"/>
            <w:hideMark/>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E625BE" w:rsidRPr="00FE67F7" w:rsidRDefault="00E625BE" w:rsidP="00E625BE">
            <w:pPr>
              <w:spacing w:before="100" w:beforeAutospacing="1" w:after="100" w:afterAutospacing="1" w:line="240" w:lineRule="auto"/>
              <w:ind w:firstLine="34"/>
              <w:rPr>
                <w:rFonts w:eastAsia="Times New Roman"/>
                <w:szCs w:val="24"/>
                <w:lang w:eastAsia="ru-RU"/>
              </w:rPr>
            </w:pPr>
          </w:p>
        </w:tc>
        <w:tc>
          <w:tcPr>
            <w:tcW w:w="993" w:type="dxa"/>
          </w:tcPr>
          <w:p w:rsidR="00E625BE" w:rsidRPr="00FE67F7" w:rsidRDefault="00E625BE" w:rsidP="00E625BE">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E625BE" w:rsidRPr="00FE67F7" w:rsidRDefault="00E625BE" w:rsidP="00E625BE">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комбинированной направленности.</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22" w:type="dxa"/>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1.5.4. Структура численности детей-инвалидов, обучающихся в группах компенсирующей, оздоровительной и комбинированной направленности дошкольных образовательных организаций, по видам групп:</w:t>
            </w:r>
          </w:p>
        </w:tc>
        <w:tc>
          <w:tcPr>
            <w:tcW w:w="1277" w:type="dxa"/>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Pr>
          <w:p w:rsidR="00104C9A" w:rsidRPr="00FE67F7" w:rsidRDefault="00104C9A" w:rsidP="00104C9A">
            <w:pPr>
              <w:spacing w:line="240" w:lineRule="auto"/>
              <w:ind w:firstLine="34"/>
              <w:rPr>
                <w:rFonts w:eastAsia="Times New Roman"/>
                <w:szCs w:val="24"/>
                <w:lang w:eastAsia="ru-RU"/>
              </w:rPr>
            </w:pPr>
          </w:p>
        </w:tc>
        <w:tc>
          <w:tcPr>
            <w:tcW w:w="993" w:type="dxa"/>
          </w:tcPr>
          <w:p w:rsidR="00104C9A" w:rsidRPr="00FE67F7" w:rsidRDefault="00104C9A" w:rsidP="00104C9A">
            <w:pPr>
              <w:spacing w:line="240" w:lineRule="auto"/>
              <w:ind w:firstLine="34"/>
              <w:rPr>
                <w:rFonts w:eastAsia="Times New Roman"/>
                <w:szCs w:val="24"/>
                <w:lang w:eastAsia="ru-RU"/>
              </w:rPr>
            </w:pPr>
          </w:p>
        </w:tc>
        <w:tc>
          <w:tcPr>
            <w:tcW w:w="922" w:type="dxa"/>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компенсирующей направленности, в том числе для воспитанников:</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слуха: глухие, слабослышащие, позднооглохшие;</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0,2</w:t>
            </w:r>
          </w:p>
        </w:tc>
        <w:tc>
          <w:tcPr>
            <w:tcW w:w="922" w:type="dxa"/>
          </w:tcPr>
          <w:p w:rsidR="00104C9A" w:rsidRPr="00104C9A" w:rsidRDefault="00104C9A" w:rsidP="0016058E">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тяжелыми нарушениями речи;</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зрения: слепые, слабовидящие;</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умственной отсталостью (интеллектуальными нарушениями);</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задержкой психического развития;</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опорно-двигательного аппарата;</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0,1</w:t>
            </w:r>
          </w:p>
        </w:tc>
        <w:tc>
          <w:tcPr>
            <w:tcW w:w="922" w:type="dxa"/>
          </w:tcPr>
          <w:p w:rsidR="00104C9A" w:rsidRPr="00104C9A" w:rsidRDefault="00104C9A" w:rsidP="0016058E">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с расстройствами аутистического спектра;</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со сложными дефектами (множественными нарушениями);</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0,5</w:t>
            </w:r>
          </w:p>
        </w:tc>
        <w:tc>
          <w:tcPr>
            <w:tcW w:w="922" w:type="dxa"/>
          </w:tcPr>
          <w:p w:rsidR="00104C9A" w:rsidRPr="00104C9A" w:rsidRDefault="00104C9A" w:rsidP="0016058E">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другими ограниченными возможностями здоровья.</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оздоровительной направленности, в том числе для воспитанников:</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туберкулезной интоксикацией;</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часто болеющих;</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других категорий, нуждающихся в длительном лечении и проведении специальных лечебно-оздоровительных мероприятий.</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sz w:val="24"/>
                <w:szCs w:val="24"/>
                <w:lang w:eastAsia="en-US"/>
              </w:rPr>
              <w:t>0</w:t>
            </w:r>
          </w:p>
        </w:tc>
      </w:tr>
      <w:tr w:rsidR="00104C9A" w:rsidRPr="00FE67F7" w:rsidTr="00544B0F">
        <w:tc>
          <w:tcPr>
            <w:tcW w:w="5492" w:type="dxa"/>
            <w:gridSpan w:val="2"/>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группы комбинированной направленности.</w:t>
            </w:r>
          </w:p>
        </w:tc>
        <w:tc>
          <w:tcPr>
            <w:tcW w:w="1277" w:type="dxa"/>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rFonts w:eastAsia="Calibri"/>
                <w:sz w:val="24"/>
                <w:szCs w:val="24"/>
              </w:rPr>
              <w:t>0</w:t>
            </w:r>
          </w:p>
        </w:tc>
        <w:tc>
          <w:tcPr>
            <w:tcW w:w="922" w:type="dxa"/>
          </w:tcPr>
          <w:p w:rsidR="00104C9A" w:rsidRPr="00104C9A" w:rsidRDefault="00104C9A" w:rsidP="00104C9A">
            <w:pPr>
              <w:pStyle w:val="36"/>
              <w:shd w:val="clear" w:color="auto" w:fill="auto"/>
              <w:spacing w:line="240" w:lineRule="exact"/>
              <w:ind w:left="120"/>
              <w:rPr>
                <w:rStyle w:val="28"/>
                <w:rFonts w:eastAsia="Calibri"/>
                <w:sz w:val="24"/>
                <w:szCs w:val="24"/>
              </w:rPr>
            </w:pPr>
            <w:r w:rsidRPr="00104C9A">
              <w:rPr>
                <w:rStyle w:val="28"/>
                <w:rFonts w:eastAsia="Calibri"/>
                <w:sz w:val="24"/>
                <w:szCs w:val="24"/>
              </w:rPr>
              <w:t>0</w:t>
            </w:r>
          </w:p>
        </w:tc>
      </w:tr>
      <w:tr w:rsidR="00104C9A" w:rsidRPr="00FE67F7" w:rsidTr="00544B0F">
        <w:tc>
          <w:tcPr>
            <w:tcW w:w="5492" w:type="dxa"/>
            <w:gridSpan w:val="2"/>
            <w:tcBorders>
              <w:bottom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1.5.5. Удельный вес числа организаций, имеющих в своем составе </w:t>
            </w:r>
            <w:proofErr w:type="spellStart"/>
            <w:r w:rsidRPr="00FE67F7">
              <w:rPr>
                <w:rFonts w:eastAsia="Times New Roman"/>
                <w:szCs w:val="24"/>
                <w:lang w:eastAsia="ru-RU"/>
              </w:rPr>
              <w:t>лекотеку</w:t>
            </w:r>
            <w:proofErr w:type="spellEnd"/>
            <w:r w:rsidRPr="00FE67F7">
              <w:rPr>
                <w:rFonts w:eastAsia="Times New Roman"/>
                <w:szCs w:val="24"/>
                <w:lang w:eastAsia="ru-RU"/>
              </w:rPr>
              <w:t>, службу ранней помощи, консультативный пункт, в общем числе дошкольных образовательных организаций.</w:t>
            </w:r>
          </w:p>
        </w:tc>
        <w:tc>
          <w:tcPr>
            <w:tcW w:w="1277" w:type="dxa"/>
            <w:tcBorders>
              <w:bottom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bottom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Borders>
              <w:bottom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p>
        </w:tc>
        <w:tc>
          <w:tcPr>
            <w:tcW w:w="922" w:type="dxa"/>
            <w:tcBorders>
              <w:bottom w:val="single" w:sz="4" w:space="0" w:color="auto"/>
            </w:tcBorders>
          </w:tcPr>
          <w:p w:rsidR="00104C9A" w:rsidRPr="00104C9A" w:rsidRDefault="00104C9A" w:rsidP="00104C9A">
            <w:pPr>
              <w:spacing w:before="100" w:beforeAutospacing="1" w:after="100" w:afterAutospacing="1"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1.6. Состояние здоровья лиц, обучающихся по программам дошкольного образования</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ED3727">
        <w:trPr>
          <w:trHeight w:val="880"/>
        </w:trPr>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1.6.1. Пропущено дней по болезни одним ребенком в дошкольной образовательной организации в год.</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день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21</w:t>
            </w: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26,7</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24</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1.7.1. Темп роста числа дошкольных 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14,3</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1.8. Финансово-экономическая деятельность дошкольных образовательных организаций</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1.8.1. Общий объем финансовых средств, поступивших в дошкольные образовательные организации, в расчете на одного воспитанника.</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тысяча рублей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77,3</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sidRPr="00104C9A">
              <w:rPr>
                <w:rFonts w:eastAsia="Times New Roman"/>
                <w:szCs w:val="24"/>
                <w:lang w:eastAsia="ru-RU"/>
              </w:rPr>
              <w:t>75,2</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1.8.2. Удельный вес финансовых средств от приносящей доход деятельности в общем объеме финансовых средств дошкольных 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sidRPr="00104C9A">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1.9. Создание безопасных условий при организации образовательного процесса в дошкольных образовательных организациях</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1.9.1. Удельный вес числа организаций, здания которых находятся в аварийном состоянии, в общем числе дошкольных 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sidRPr="00104C9A">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1.9.2. Удельный вес числа организаций, здания которых требуют капитального ремонта, в общем числе дошкольных 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25</w:t>
            </w: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33,3</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33,3</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lastRenderedPageBreak/>
              <w:t>2. Сведения о развитии начального общего образования, основного общего образования и среднего общего образования</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34"/>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ind w:firstLine="34"/>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2.1.1. 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7-17 лет).</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Pr>
                <w:rFonts w:eastAsia="Times New Roman"/>
                <w:szCs w:val="24"/>
                <w:lang w:eastAsia="ru-RU"/>
              </w:rPr>
              <w:t>99,2</w:t>
            </w:r>
          </w:p>
        </w:tc>
        <w:tc>
          <w:tcPr>
            <w:tcW w:w="993"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34"/>
              <w:rPr>
                <w:rFonts w:eastAsia="Times New Roman"/>
                <w:szCs w:val="24"/>
                <w:lang w:eastAsia="ru-RU"/>
              </w:rPr>
            </w:pPr>
            <w:r w:rsidRPr="00104C9A">
              <w:rPr>
                <w:rFonts w:eastAsia="Times New Roman"/>
                <w:szCs w:val="24"/>
                <w:lang w:eastAsia="ru-RU"/>
              </w:rPr>
              <w:t>98,2</w:t>
            </w:r>
          </w:p>
        </w:tc>
        <w:tc>
          <w:tcPr>
            <w:tcW w:w="922" w:type="dxa"/>
            <w:tcBorders>
              <w:top w:val="single" w:sz="4" w:space="0" w:color="auto"/>
              <w:left w:val="single" w:sz="4" w:space="0" w:color="auto"/>
              <w:bottom w:val="single" w:sz="4" w:space="0" w:color="auto"/>
              <w:right w:val="single" w:sz="4" w:space="0" w:color="auto"/>
            </w:tcBorders>
          </w:tcPr>
          <w:p w:rsidR="00104C9A" w:rsidRPr="00104C9A" w:rsidRDefault="00104C9A" w:rsidP="00104C9A">
            <w:pPr>
              <w:spacing w:before="100" w:beforeAutospacing="1" w:after="100" w:afterAutospacing="1" w:line="240" w:lineRule="auto"/>
              <w:ind w:firstLine="0"/>
              <w:rPr>
                <w:rFonts w:eastAsia="Times New Roman"/>
                <w:szCs w:val="24"/>
                <w:lang w:eastAsia="ru-RU"/>
              </w:rPr>
            </w:pPr>
            <w:r w:rsidRPr="00104C9A">
              <w:rPr>
                <w:rFonts w:eastAsia="Times New Roman"/>
                <w:szCs w:val="24"/>
                <w:lang w:eastAsia="ru-RU"/>
              </w:rPr>
              <w:t>90,12</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2.1.2.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34,8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54,5</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60,96</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2.2.1. Удельный вес численности лиц, занимающихся во вторую или третью смены, в общей численности учащихся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4,4</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4,7</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2.2.2. Удельный вес численности лиц, углубленно изучающих отдельные предметы, в общей численности учащихся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2.3.1. Численность учащихся в общеобразовательных организациях в расчете на 1 педагогического работника.</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человек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6,3</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7,1</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8,16</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2.3.2. Удельный вес численности учителей в возрасте до 35 лет в общей численности учителей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13,8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16,5</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22,46</w:t>
            </w:r>
          </w:p>
        </w:tc>
      </w:tr>
      <w:tr w:rsidR="00104C9A" w:rsidRPr="00FE67F7" w:rsidTr="002465EA">
        <w:tc>
          <w:tcPr>
            <w:tcW w:w="5492" w:type="dxa"/>
            <w:gridSpan w:val="2"/>
            <w:tcBorders>
              <w:top w:val="single" w:sz="4" w:space="0" w:color="auto"/>
              <w:left w:val="single" w:sz="4" w:space="0" w:color="auto"/>
              <w:bottom w:val="single" w:sz="4" w:space="0" w:color="auto"/>
              <w:right w:val="single" w:sz="4" w:space="0" w:color="auto"/>
            </w:tcBorders>
            <w:hideMark/>
          </w:tcPr>
          <w:p w:rsidR="00104C9A" w:rsidRDefault="00104C9A" w:rsidP="00104C9A">
            <w:pPr>
              <w:spacing w:line="240" w:lineRule="auto"/>
              <w:rPr>
                <w:rFonts w:eastAsia="Times New Roman"/>
                <w:szCs w:val="24"/>
                <w:lang w:eastAsia="ru-RU"/>
              </w:rPr>
            </w:pPr>
            <w:r w:rsidRPr="00FE67F7">
              <w:rPr>
                <w:rFonts w:eastAsia="Times New Roman"/>
                <w:szCs w:val="24"/>
                <w:lang w:eastAsia="ru-RU"/>
              </w:rPr>
              <w:t xml:space="preserve">2.3.3. Отношение среднемесячной заработной платы педагогических работников </w:t>
            </w:r>
            <w:r w:rsidRPr="00FE67F7">
              <w:rPr>
                <w:rFonts w:eastAsia="Times New Roman"/>
                <w:szCs w:val="24"/>
                <w:lang w:eastAsia="ru-RU"/>
              </w:rPr>
              <w:lastRenderedPageBreak/>
              <w:t>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p w:rsidR="00104C9A" w:rsidRPr="005D5687" w:rsidRDefault="00293185" w:rsidP="00104C9A">
            <w:pPr>
              <w:spacing w:line="240" w:lineRule="auto"/>
              <w:rPr>
                <w:rFonts w:eastAsia="Times New Roman"/>
                <w:b/>
                <w:szCs w:val="24"/>
                <w:lang w:eastAsia="ru-RU"/>
              </w:rPr>
            </w:pPr>
            <w:hyperlink r:id="rId35" w:history="1">
              <w:r w:rsidR="00104C9A" w:rsidRPr="005D5687">
                <w:rPr>
                  <w:rFonts w:eastAsia="Times New Roman"/>
                  <w:color w:val="0000FF"/>
                  <w:szCs w:val="24"/>
                  <w:u w:val="single"/>
                  <w:lang w:eastAsia="ru-RU"/>
                </w:rPr>
                <w:t>http://195.46.100.221/questbook/files/official_stat/salary/4kv_2016.html</w:t>
              </w:r>
            </w:hyperlink>
            <w:r w:rsidR="00104C9A" w:rsidRPr="005D5687">
              <w:rPr>
                <w:rFonts w:eastAsia="Times New Roman"/>
                <w:szCs w:val="24"/>
                <w:lang w:eastAsia="ru-RU"/>
              </w:rPr>
              <w:t xml:space="preserve"> </w:t>
            </w:r>
            <w:r w:rsidR="00104C9A" w:rsidRPr="005D5687">
              <w:rPr>
                <w:rFonts w:eastAsia="Times New Roman"/>
                <w:b/>
                <w:szCs w:val="24"/>
                <w:lang w:eastAsia="ru-RU"/>
              </w:rPr>
              <w:t>Итоги федерального статистического наблюдения в сфере оплаты труда отдельных категорий работников социальной сферы и науки за январь-декабрь 2016 года</w:t>
            </w:r>
          </w:p>
          <w:p w:rsidR="00104C9A" w:rsidRPr="00FE67F7" w:rsidRDefault="00104C9A" w:rsidP="00104C9A">
            <w:pPr>
              <w:spacing w:line="240" w:lineRule="auto"/>
              <w:rPr>
                <w:rFonts w:eastAsia="Times New Roman"/>
                <w:szCs w:val="24"/>
                <w:lang w:eastAsia="ru-RU"/>
              </w:rPr>
            </w:pPr>
            <w:r w:rsidRPr="005D5687">
              <w:rPr>
                <w:rFonts w:eastAsia="Times New Roman"/>
                <w:szCs w:val="24"/>
                <w:u w:val="single"/>
                <w:lang w:eastAsia="ru-RU"/>
              </w:rPr>
              <w:t>Уровень средней заработной платы работников по категориям персонала в организациях социальной сферы и науки государственной и муниципальной форм собственности по отношению к средней заработной плате Иркутской области</w:t>
            </w:r>
          </w:p>
        </w:tc>
        <w:tc>
          <w:tcPr>
            <w:tcW w:w="1277"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0"/>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ind w:firstLine="0"/>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педагогических работников - всего;</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79</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из них учителей.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83</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2.4.1. Общая площадь всех помещений общеобразовательных организаций в расчете на одного учащегося.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квадратный метр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18,8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17,43</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28,38</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2.4.2. Удельный вес числа организаций, имеющих водопровод, центральное отопление, канализацию,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водопровод;</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45,8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52,1</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52,1</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центральное отопление;</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45,8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52,1</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52,1</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канализацию.</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41,7</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47,8</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47,8</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2.4.3. Число персональных компьютеров, используемых в учебных целях, в расчете на 100 учащихся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всего;</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единица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17,9</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16,9</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14,91</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имеющих доступ к Интернету.</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единица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9,2</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6,9</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10,83</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2.4.4. Удельный вес числа общеобразовательных организаций, имеющих скорость подключения к сети Интернет от 1 Мбит/с и выше, в общем числе общеобразовательных организаций, подключенных к сети Интернет.</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1,38</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 xml:space="preserve">2.5. Условия получения начального общего, основного общего и среднего общего </w:t>
            </w:r>
            <w:r w:rsidRPr="00FE67F7">
              <w:rPr>
                <w:rFonts w:eastAsia="Times New Roman"/>
                <w:b/>
                <w:bCs/>
                <w:szCs w:val="24"/>
                <w:lang w:eastAsia="ru-RU"/>
              </w:rPr>
              <w:lastRenderedPageBreak/>
              <w:t>образования лицами с ограниченными возможностями здоровья и инвалидами</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2.5.1. 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86,7</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60,5</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52,05</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2.5.2. 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95,6</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61,7</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67,57</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2.5.3. Структура численности лиц с ограниченными возможностями здоровья,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 (за исключением детей-инвалидов):</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слуха: глухие, слабослышащие, позднооглохшие;</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094C78">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тяжелыми нарушениями речи;</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зрения: слепые, слабовидящие;</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умственной отсталостью (интеллектуальными нарушениями);</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95</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094C78">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задержкой психического развития;</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опорно-двигательного аппарата;</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расстройствами аутистического спектра;</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со сложными дефектами (множественными нарушениями);</w:t>
            </w:r>
          </w:p>
        </w:tc>
        <w:tc>
          <w:tcPr>
            <w:tcW w:w="1277" w:type="dxa"/>
            <w:tcBorders>
              <w:top w:val="single" w:sz="4" w:space="0" w:color="auto"/>
              <w:left w:val="single" w:sz="4" w:space="0" w:color="auto"/>
              <w:bottom w:val="single" w:sz="4" w:space="0" w:color="auto"/>
              <w:right w:val="single" w:sz="4" w:space="0" w:color="auto"/>
            </w:tcBorders>
            <w:hideMark/>
          </w:tcPr>
          <w:p w:rsidR="00104C9A" w:rsidRDefault="00104C9A" w:rsidP="00104C9A">
            <w:pPr>
              <w:ind w:firstLine="0"/>
            </w:pPr>
            <w:r w:rsidRPr="00304ABD">
              <w:rPr>
                <w:rFonts w:eastAsia="Times New Roman"/>
                <w:szCs w:val="24"/>
                <w:lang w:eastAsia="ru-RU"/>
              </w:rPr>
              <w:t>процент</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другими ограниченными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2.5.4. Структура численности лиц с инвалидностью,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слуха: глухие, слабослышащие, позднооглохшие;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тяжелыми нарушениями речи;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зрения: слепые, слабовидящие;</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с умственной отсталостью (интеллектуальными нарушениями);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задержкой психического развития;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нарушениями опорно-двигательного аппарата;</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расстройствами аутистического спектра;</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со сложными дефектами (множественными нарушениями);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305B00">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 другими ограниченными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2.5.5. Укомплектованность отдельных общеобразовательных организаций, осуществляющих обучение по адаптированным основным общеобразовательным программам педагогическими работниками: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 w:val="20"/>
                <w:szCs w:val="20"/>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всего;</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98,6</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094C78">
            <w:pPr>
              <w:spacing w:before="100" w:beforeAutospacing="1" w:after="100" w:afterAutospacing="1" w:line="240" w:lineRule="auto"/>
              <w:ind w:firstLine="0"/>
              <w:rPr>
                <w:rFonts w:eastAsia="Times New Roman"/>
                <w:szCs w:val="24"/>
                <w:lang w:eastAsia="ru-RU"/>
              </w:rPr>
            </w:pPr>
            <w:r>
              <w:rPr>
                <w:rFonts w:eastAsia="Times New Roman"/>
                <w:szCs w:val="24"/>
                <w:lang w:eastAsia="ru-RU"/>
              </w:rPr>
              <w:t>94</w:t>
            </w:r>
            <w:r w:rsidR="00104C9A">
              <w:rPr>
                <w:rFonts w:eastAsia="Times New Roman"/>
                <w:szCs w:val="24"/>
                <w:lang w:eastAsia="ru-RU"/>
              </w:rPr>
              <w:t>,5</w:t>
            </w: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учителя-дефектологи;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w:t>
            </w:r>
            <w:r w:rsidR="00104C9A">
              <w:rPr>
                <w:rFonts w:eastAsia="Times New Roman"/>
                <w:szCs w:val="24"/>
                <w:lang w:eastAsia="ru-RU"/>
              </w:rPr>
              <w:t>0</w:t>
            </w: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педагоги-психологи;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094C78">
            <w:pPr>
              <w:spacing w:before="100" w:beforeAutospacing="1" w:after="100" w:afterAutospacing="1" w:line="240" w:lineRule="auto"/>
              <w:ind w:firstLine="0"/>
              <w:rPr>
                <w:rFonts w:eastAsia="Times New Roman"/>
                <w:szCs w:val="24"/>
                <w:lang w:eastAsia="ru-RU"/>
              </w:rPr>
            </w:pPr>
            <w:r>
              <w:rPr>
                <w:rFonts w:eastAsia="Times New Roman"/>
                <w:szCs w:val="24"/>
                <w:lang w:eastAsia="ru-RU"/>
              </w:rPr>
              <w:t>85</w:t>
            </w:r>
            <w:r w:rsidR="00104C9A">
              <w:rPr>
                <w:rFonts w:eastAsia="Times New Roman"/>
                <w:szCs w:val="24"/>
                <w:lang w:eastAsia="ru-RU"/>
              </w:rPr>
              <w:t>,</w:t>
            </w:r>
            <w:r>
              <w:rPr>
                <w:rFonts w:eastAsia="Times New Roman"/>
                <w:szCs w:val="24"/>
                <w:lang w:eastAsia="ru-RU"/>
              </w:rPr>
              <w:t>71</w:t>
            </w: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учителя-логопеды;</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социальные педагоги;</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094C78"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104C9A" w:rsidRPr="00FE67F7" w:rsidTr="00544B0F">
        <w:tc>
          <w:tcPr>
            <w:tcW w:w="720"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4772"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proofErr w:type="spellStart"/>
            <w:r w:rsidRPr="00FE67F7">
              <w:rPr>
                <w:rFonts w:eastAsia="Times New Roman"/>
                <w:szCs w:val="24"/>
                <w:lang w:eastAsia="ru-RU"/>
              </w:rPr>
              <w:t>тьюторы</w:t>
            </w:r>
            <w:proofErr w:type="spellEnd"/>
            <w:r w:rsidRPr="00FE67F7">
              <w:rPr>
                <w:rFonts w:eastAsia="Times New Roman"/>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2.6.3. Среднее значение количества баллов по государственной итоговой аттестации (далее - ГИА), полученных выпускниками, освоившими образовательные программы основного общего образования: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по математике;</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балл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7,1</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10,9</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12,7</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по русскому языку.</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балл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22,9</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22,8</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25,1</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2.6.5. 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по математике;</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по русскому языку.</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0,8</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 xml:space="preserve">2.7. Состояние здоровья лиц, обучающихся по основным общеобразовательным программам, </w:t>
            </w:r>
            <w:proofErr w:type="spellStart"/>
            <w:r w:rsidRPr="00FE67F7">
              <w:rPr>
                <w:rFonts w:eastAsia="Times New Roman"/>
                <w:b/>
                <w:bCs/>
                <w:szCs w:val="24"/>
                <w:lang w:eastAsia="ru-RU"/>
              </w:rPr>
              <w:t>здоровьесберегающие</w:t>
            </w:r>
            <w:proofErr w:type="spellEnd"/>
            <w:r w:rsidRPr="00FE67F7">
              <w:rPr>
                <w:rFonts w:eastAsia="Times New Roman"/>
                <w:b/>
                <w:bCs/>
                <w:szCs w:val="24"/>
                <w:lang w:eastAsia="ru-RU"/>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w:t>
            </w:r>
            <w:r w:rsidRPr="00FE67F7">
              <w:rPr>
                <w:rFonts w:eastAsia="Times New Roman"/>
                <w:b/>
                <w:bCs/>
                <w:szCs w:val="24"/>
                <w:lang w:eastAsia="ru-RU"/>
              </w:rPr>
              <w:lastRenderedPageBreak/>
              <w:t>деятельность в части реализации основных общеобразовательных программ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2.7.1. Удельный вес лиц, обеспеченных горячим питанием, в общей численности обучающихся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95</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95,6</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90,73</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2.7.2.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12,5</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4</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11,76</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2.7.3. Удельный вес числа организаций, имеющих физкультурные залы,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75</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73,9</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88,23</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2.7.4. Удельный вес числа организаций, имеющих плавательные бассейны,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2.8.1. Темп роста числа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5,6</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2.9.1. Общий объем финансовых средств, поступивших в общеобразовательные организации, в расчете на одного учащегося.</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тысяча рублей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152,52</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124,56</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128,46</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2.9.2. Удельный вес финансовых средств от приносящей доход деятельности в общем объеме финансовых средств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2.10. Создание безопасных условий при организации образовательного процесса в общеобразовательных организациях</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2.10.1. Удельный вес числа организаций, имеющих пожарные краны и рукава,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12,5</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11,8</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11,8</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2.10.2. Удельный вес числа организаций, имеющих дымовые </w:t>
            </w:r>
            <w:proofErr w:type="spellStart"/>
            <w:r w:rsidRPr="00FE67F7">
              <w:rPr>
                <w:rFonts w:eastAsia="Times New Roman"/>
                <w:szCs w:val="24"/>
                <w:lang w:eastAsia="ru-RU"/>
              </w:rPr>
              <w:t>извещатели</w:t>
            </w:r>
            <w:proofErr w:type="spellEnd"/>
            <w:r w:rsidRPr="00FE67F7">
              <w:rPr>
                <w:rFonts w:eastAsia="Times New Roman"/>
                <w:szCs w:val="24"/>
                <w:lang w:eastAsia="ru-RU"/>
              </w:rPr>
              <w:t>,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2.10.3. Удельный вес числа организаций, имеющих "тревожную кнопку",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8,3</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64,7</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88,24</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2.10.4. Удельный вес числа организаций, имеющих охрану, в общем числе </w:t>
            </w:r>
            <w:r w:rsidRPr="00FE67F7">
              <w:rPr>
                <w:rFonts w:eastAsia="Times New Roman"/>
                <w:szCs w:val="24"/>
                <w:lang w:eastAsia="ru-RU"/>
              </w:rPr>
              <w:lastRenderedPageBreak/>
              <w:t>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lastRenderedPageBreak/>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2.10.5. Удельный вес числа организаций, имеющих систему видеонаблюдения,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29,2</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94,1</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100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2.10.6. Удельный вес числа организаций, здания которых находятся в аварийном состоянии,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2.10.7. Удельный вес числа организаций, здания которых требуют капитального ремонта, в общем числе общеобразовательных организаций.</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before="100" w:beforeAutospacing="1" w:after="100" w:afterAutospacing="1" w:line="240" w:lineRule="auto"/>
              <w:ind w:firstLine="0"/>
              <w:rPr>
                <w:rFonts w:eastAsia="Times New Roman"/>
                <w:szCs w:val="24"/>
                <w:lang w:eastAsia="ru-RU"/>
              </w:rPr>
            </w:pPr>
            <w:r>
              <w:rPr>
                <w:rFonts w:eastAsia="Times New Roman"/>
                <w:szCs w:val="24"/>
                <w:lang w:eastAsia="ru-RU"/>
              </w:rPr>
              <w:t>58,82</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III. Дополнительное образование</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5. Сведения о развитии дополнительного образования детей и взрослых</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5.1. Численность населения, обучающегося по дополнительным общеобразовательным программам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szCs w:val="24"/>
                <w:lang w:eastAsia="ru-RU"/>
              </w:rPr>
              <w:t>5.1.1. Охват детей в возрасте 5-18 лет дополнительными общеобразовательными программами (удельный вес численности детей, получающих услуги дополнительного образования, в общей численности детей в возрасте 5-18 лет).</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5.2. Содержание образовательной деятельности и организация образовательного процесса по дополнительным общеобразовательным программам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ind w:firstLine="34"/>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5.2.1. Структура численности обучающихся в организациях дополнительного образования по видам образовательной 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w:t>
            </w:r>
          </w:p>
        </w:tc>
        <w:tc>
          <w:tcPr>
            <w:tcW w:w="1277" w:type="dxa"/>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5.2.2. 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 (за исключением детей-инвалидов).</w:t>
            </w:r>
          </w:p>
        </w:tc>
        <w:tc>
          <w:tcPr>
            <w:tcW w:w="1277" w:type="dxa"/>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1277" w:type="dxa"/>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04C9A"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r w:rsidRPr="00FE67F7">
              <w:rPr>
                <w:rFonts w:eastAsia="Times New Roman"/>
                <w:szCs w:val="24"/>
                <w:lang w:eastAsia="ru-RU"/>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04C9A" w:rsidRPr="00FE67F7" w:rsidRDefault="00104C9A" w:rsidP="00104C9A">
            <w:pPr>
              <w:spacing w:line="240" w:lineRule="auto"/>
              <w:rPr>
                <w:rFonts w:eastAsia="Times New Roman"/>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04C9A" w:rsidRPr="00FE67F7" w:rsidRDefault="00104C9A" w:rsidP="00104C9A">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14492C" w:rsidRDefault="0016327E" w:rsidP="0016327E">
            <w:pPr>
              <w:spacing w:before="100" w:beforeAutospacing="1" w:after="100" w:afterAutospacing="1" w:line="240" w:lineRule="auto"/>
              <w:rPr>
                <w:rFonts w:eastAsia="Times New Roman"/>
                <w:b/>
                <w:szCs w:val="24"/>
                <w:lang w:eastAsia="ru-RU"/>
              </w:rPr>
            </w:pPr>
            <w:r w:rsidRPr="00FE67F7">
              <w:rPr>
                <w:rFonts w:eastAsia="Times New Roman"/>
                <w:szCs w:val="24"/>
                <w:lang w:eastAsia="ru-RU"/>
              </w:rPr>
              <w:lastRenderedPageBreak/>
              <w:t>5.3.1.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w:t>
            </w:r>
            <w:r>
              <w:rPr>
                <w:rFonts w:eastAsia="Times New Roman"/>
                <w:szCs w:val="24"/>
                <w:lang w:eastAsia="ru-RU"/>
              </w:rPr>
              <w:t xml:space="preserve"> </w:t>
            </w:r>
            <w:hyperlink r:id="rId36" w:history="1">
              <w:r w:rsidRPr="00C47B31">
                <w:rPr>
                  <w:rFonts w:eastAsia="Times New Roman"/>
                  <w:color w:val="0000FF"/>
                  <w:szCs w:val="24"/>
                  <w:u w:val="single"/>
                  <w:lang w:eastAsia="ru-RU"/>
                </w:rPr>
                <w:t>http://195.46.100.221/questbook/files/official_stat/salary/4kv_2016.html</w:t>
              </w:r>
            </w:hyperlink>
            <w:r w:rsidRPr="00C47B31">
              <w:rPr>
                <w:rFonts w:eastAsia="Times New Roman"/>
                <w:szCs w:val="24"/>
                <w:lang w:eastAsia="ru-RU"/>
              </w:rPr>
              <w:t xml:space="preserve"> </w:t>
            </w:r>
            <w:r w:rsidRPr="00C47B31">
              <w:rPr>
                <w:rFonts w:eastAsia="Times New Roman"/>
                <w:b/>
                <w:szCs w:val="24"/>
                <w:lang w:eastAsia="ru-RU"/>
              </w:rPr>
              <w:t xml:space="preserve">Итоги федерального статистического наблюдения в сфере оплаты труда отдельных категорий работников социальной сферы и науки за январь-декабрь 2016 </w:t>
            </w:r>
            <w:proofErr w:type="spellStart"/>
            <w:r w:rsidRPr="00C47B31">
              <w:rPr>
                <w:rFonts w:eastAsia="Times New Roman"/>
                <w:b/>
                <w:szCs w:val="24"/>
                <w:lang w:eastAsia="ru-RU"/>
              </w:rPr>
              <w:t>года</w:t>
            </w:r>
            <w:r w:rsidRPr="00C47B31">
              <w:rPr>
                <w:rFonts w:eastAsia="Times New Roman"/>
                <w:szCs w:val="24"/>
                <w:u w:val="single"/>
                <w:lang w:eastAsia="ru-RU"/>
              </w:rPr>
              <w:t>Уровень</w:t>
            </w:r>
            <w:proofErr w:type="spellEnd"/>
            <w:r w:rsidRPr="00C47B31">
              <w:rPr>
                <w:rFonts w:eastAsia="Times New Roman"/>
                <w:szCs w:val="24"/>
                <w:u w:val="single"/>
                <w:lang w:eastAsia="ru-RU"/>
              </w:rPr>
              <w:t xml:space="preserve"> средней заработной платы работников по категориям персонала в организациях социальной сферы и науки государственной и муниципальной форм собственности по отношению к средней заработной плате Иркутской области</w:t>
            </w:r>
          </w:p>
        </w:tc>
        <w:tc>
          <w:tcPr>
            <w:tcW w:w="1277" w:type="dxa"/>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51" w:type="dxa"/>
            <w:gridSpan w:val="2"/>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5.4.1. Общая площадь всех помещений организаций дополнительного образования в расчете на одного обучающегося.</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квадратный метр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5.4.2. 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водопровод:</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центральное отопление;</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канализацию.</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всего;</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имеющих доступ к Интернету.</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34"/>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szCs w:val="24"/>
                <w:lang w:eastAsia="ru-RU"/>
              </w:rPr>
              <w:t>5.5.1. Темп роста числа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 xml:space="preserve">5.6. Финансово-экономическая деятельность организаций, осуществляющих образовательную деятельность в части </w:t>
            </w:r>
            <w:r w:rsidRPr="00FE67F7">
              <w:rPr>
                <w:rFonts w:eastAsia="Times New Roman"/>
                <w:b/>
                <w:bCs/>
                <w:szCs w:val="24"/>
                <w:lang w:eastAsia="ru-RU"/>
              </w:rPr>
              <w:lastRenderedPageBreak/>
              <w:t>обеспечения реализации дополнительных общеобразовательных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5.6.1. Общий объем финансовых средств, поступивших в образовательные организации дополнительного образования, в расчете на одного обучающегося.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тысяча рублей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5.6.2.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16327E"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323" w:type="dxa"/>
            <w:gridSpan w:val="2"/>
            <w:tcBorders>
              <w:top w:val="single" w:sz="4" w:space="0" w:color="auto"/>
              <w:left w:val="single" w:sz="4" w:space="0" w:color="auto"/>
              <w:bottom w:val="single" w:sz="4" w:space="0" w:color="auto"/>
              <w:right w:val="single" w:sz="4" w:space="0" w:color="auto"/>
            </w:tcBorders>
            <w:hideMark/>
          </w:tcPr>
          <w:p w:rsidR="0016327E" w:rsidRPr="00FE67F7" w:rsidRDefault="0016327E" w:rsidP="0016327E">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16327E" w:rsidRPr="00FE67F7" w:rsidRDefault="0016327E" w:rsidP="0016327E">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5.7.1. Удельный вес числа организаций, имеющих филиалы,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5.8.1. Удельный вес числа организаций, имеющих пожарные краны и рукава,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5.8.2. Удельный вес числа организаций, имеющих дымовые </w:t>
            </w:r>
            <w:proofErr w:type="spellStart"/>
            <w:r w:rsidRPr="00FE67F7">
              <w:rPr>
                <w:rFonts w:eastAsia="Times New Roman"/>
                <w:szCs w:val="24"/>
                <w:lang w:eastAsia="ru-RU"/>
              </w:rPr>
              <w:t>извещатели</w:t>
            </w:r>
            <w:proofErr w:type="spellEnd"/>
            <w:r w:rsidRPr="00FE67F7">
              <w:rPr>
                <w:rFonts w:eastAsia="Times New Roman"/>
                <w:szCs w:val="24"/>
                <w:lang w:eastAsia="ru-RU"/>
              </w:rPr>
              <w:t>,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5.8.3. Удельный вес числа организаций, здания которых находятся в аварийном состоянии,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5.8.4. Удельный вес числа организаций, здания которых требуют капитального ремонта, в общем числе образовательных организаций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6. Сведения о развитии дополнительного профессионального образования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6.1. Численность населения, обучающегося по дополнительным профессиональным программам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6.1.1. Охват населения программами дополнительного профессионального образования (удельный вес численности занятого населения в возрасте 25-64 лет, прошедшего повышение квалификации и (или) профессиональную </w:t>
            </w:r>
            <w:r w:rsidRPr="00FE67F7">
              <w:rPr>
                <w:rFonts w:eastAsia="Times New Roman"/>
                <w:szCs w:val="24"/>
                <w:lang w:eastAsia="ru-RU"/>
              </w:rPr>
              <w:lastRenderedPageBreak/>
              <w:t>переподготовку, в общей численности занятого в экономике населения данной возрастной группы).</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lastRenderedPageBreak/>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6.1.2. Удельный вес численности лиц, прошедших обучение по программам повышения квалификации, профессиональной переподготовки в образовательных организациях, реализующих дополнительные профессиональные программы, в общей численности занятых в организациях реального сектора экономики.</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6.1.3. Удельный вес численности работников организаций, получивших дополнительное профессиональное образование, в общей численности штатных работников организаций.</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6.2. Содержание образовательной деятельности и организация образовательного процесса по дополнительным профессиональным программам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6.2.1. Удельный вес численности лиц, получивших дополнительное профессиональное образование с использованием дистанционных образовательных технологий, в общей численности работников организаций, получивших дополнительное профессиональное образование.</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6.3. Кадровое обеспечение организаций, осуществляющих образовательную деятельность в части реализации дополнительных профессиональных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реализации дополнительных профессиональных программ:</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доктора наук;</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кандидата наук.</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6.4. Материально-техническое и информационное обеспечение профессиональных организаций, осуществляющих образовательную деятельность в части реализации дополнительных профессиональных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6.4.1. Удельный вес стоимости дорогостоящих машин и оборудования (стоимостью свыше 1 млн. рублей за единицу) в общей стоимости машин и оборудования организаций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lastRenderedPageBreak/>
              <w:t>6.4.2. Число персональных компьютеров, используемых в учебных целях, в расчете на 100 слушателей организаций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всего;</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имеющих доступ к Интернету.</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6.5. Изменение сети организаций, осуществляющих образовательную деятельность по дополнительным профессиональным программам (в том числе ликвидация и реорганизация организаций, осуществляющих образовательную деятельность)</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6.5.1. Темп роста числа организаций, осуществляющих образовательную деятельность по реализации дополнительных профессиональных программ:</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организации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профессиональные образовательные организации;</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организации высшего образования.</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6.6. Условия освоения дополнительных профессиональных программ лицами с ограниченными возможностями здоровья и инвалидами</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6.6.1. 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w:t>
            </w:r>
          </w:p>
        </w:tc>
        <w:tc>
          <w:tcPr>
            <w:tcW w:w="1323" w:type="dxa"/>
            <w:gridSpan w:val="2"/>
            <w:tcBorders>
              <w:top w:val="single" w:sz="4" w:space="0" w:color="auto"/>
              <w:left w:val="single" w:sz="4" w:space="0" w:color="auto"/>
              <w:bottom w:val="single" w:sz="4" w:space="0" w:color="auto"/>
              <w:right w:val="single" w:sz="4" w:space="0" w:color="auto"/>
            </w:tcBorders>
            <w:hideMark/>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6.7. Научная деятельность организаций, осуществляющих образовательную деятельность, связанная с реализацией дополнительных профессиональных программ</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6.7.1. Удельный вес финансовых средств, полученных от научной деятельности, в общем объеме финансовых средств организаций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6.8. Создание безопасных условий при организации образовательного процесса в организациях, осуществляющих образовательную деятельность</w:t>
            </w:r>
            <w:r w:rsidRPr="00FE67F7">
              <w:rPr>
                <w:rFonts w:eastAsia="Times New Roman"/>
                <w:szCs w:val="24"/>
                <w:lang w:eastAsia="ru-RU"/>
              </w:rPr>
              <w:t xml:space="preserve"> в </w:t>
            </w:r>
            <w:r w:rsidRPr="00FE67F7">
              <w:rPr>
                <w:rFonts w:eastAsia="Times New Roman"/>
                <w:b/>
                <w:bCs/>
                <w:szCs w:val="24"/>
                <w:lang w:eastAsia="ru-RU"/>
              </w:rPr>
              <w:t>части реализации дополнительных профессиональных программ</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6.8.1. Удельный вес площади зданий, требующей капитального ремонта, в общей площади зданий организаций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учебно-лабораторные здания;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общежития.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lastRenderedPageBreak/>
              <w:t>IV. Профессиональное обучение</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jc w:val="center"/>
              <w:rPr>
                <w:rFonts w:eastAsia="Times New Roman"/>
                <w:szCs w:val="24"/>
                <w:lang w:eastAsia="ru-RU"/>
              </w:rPr>
            </w:pPr>
            <w:r w:rsidRPr="00FE67F7">
              <w:rPr>
                <w:rFonts w:eastAsia="Times New Roman"/>
                <w:b/>
                <w:bCs/>
                <w:szCs w:val="24"/>
                <w:lang w:eastAsia="ru-RU"/>
              </w:rPr>
              <w:t>7. Сведения о развитии профессионального обучения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7.1. Численность населения, обучающегося по программам профессионального обучения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7.1.1. Численность лиц, прошедших обучение по образовательным программам профессионального обучения (в профессиональных образовательных организациях, реализующих образовательные программы среднего профессионального образования - программы подготовки квалифицированных рабочих, служащих).</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тысяча человек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7.1.2. Численность работников организаций, прошедших профессиональное обучение:</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всего;</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тысяча человек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профессиональная подготовка по профессиям рабочих, должностям служащих;</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тысяча человек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переподготовка рабочих, служащих;</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тысяча человек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повышение квалификации рабочих, служащих;</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тысяча человек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7.1.3. Удельный вес численности работников организаций, прошедших профессиональное обучение, в общей численности штатных работников организаций.</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7.2. Содержание образовательной деятельности и организация образовательного процесса по основным программам профессионального обучения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7.2.1. Удельный вес численности лиц, прошедших обучение по образовательным программам профессионального обучения по месту своей работы, в общей численности работников организаций, прошедших обучение по образовательным программам профессионального обучения.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7.3. Кадровое обеспечение организаций, осуществляющих образовательную деятельность в части реализации основных программ профессионального обучения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 xml:space="preserve">7.3.1. Удельный вес численности лиц, имеющих высшее образование, в общей численности преподавателей (без внешних совместителей и работающих по договорам гражданско-правового характера) организаций, осуществляющих образовательную деятельность по реализации образовательных программ профессионального обучения.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lastRenderedPageBreak/>
              <w:t>7.4. Материально-техническое и информационное обеспечение организаций, осуществляющих образовательную деятельность в части реализации основных программ профессионального обучения</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7.4.1. Удельный вес стоимости дорогостоящих машин и оборудования (стоимостью свыше 1 млн. рублей за единицу) в общей стоимости машин и оборудования организаций, осуществляющих образовательную деятельность по реализации образовательных программ профессионального обучения.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7.5. Условия профессионального обучения лиц с ограниченными возможностями здоровья и инвалидами</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7.5.1. 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 и образовательным программам профессионального обучения.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7.6. Трудоустройство (изменение условий профессиональной деятельности) выпускников организаций, осуществляющих образовательную деятельность</w:t>
            </w:r>
            <w:r w:rsidRPr="00FE67F7">
              <w:rPr>
                <w:rFonts w:eastAsia="Times New Roman"/>
                <w:szCs w:val="24"/>
                <w:lang w:eastAsia="ru-RU"/>
              </w:rPr>
              <w:t xml:space="preserve"> </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line="240" w:lineRule="auto"/>
              <w:ind w:firstLine="35"/>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7.6.1. Удельный вес лиц, трудоустроившихся в течение 1 года после окончания обучения по полученной профессии на рабочие места, требующие высокого уровня квалификации, в общей численности лиц, обученных по образовательным программам профессионального обучения.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процент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b/>
                <w:bCs/>
                <w:szCs w:val="24"/>
                <w:lang w:eastAsia="ru-RU"/>
              </w:rPr>
              <w:t>7.7. Изменение сети организаций, осуществляющих образовательную деятельность по основным программам профессионального обучения (в том числе ликвидация и реорганизация организаций, осуществляющих образовательную деятельность)</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7.7.1. Число организаций, осуществляющих образовательную деятельность по образовательным программам профессионального обучения, в том числе:</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образовательные организации высшего образования;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организации дополнительного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организации дополнительного профессионального образования;</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r w:rsidR="004F1743" w:rsidRPr="00FE67F7" w:rsidTr="00544B0F">
        <w:tc>
          <w:tcPr>
            <w:tcW w:w="5492"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rPr>
                <w:rFonts w:eastAsia="Times New Roman"/>
                <w:szCs w:val="24"/>
                <w:lang w:eastAsia="ru-RU"/>
              </w:rPr>
            </w:pPr>
            <w:r w:rsidRPr="00FE67F7">
              <w:rPr>
                <w:rFonts w:eastAsia="Times New Roman"/>
                <w:szCs w:val="24"/>
                <w:lang w:eastAsia="ru-RU"/>
              </w:rPr>
              <w:t>учебные центры профессиональной квалификации.</w:t>
            </w:r>
          </w:p>
        </w:tc>
        <w:tc>
          <w:tcPr>
            <w:tcW w:w="1323" w:type="dxa"/>
            <w:gridSpan w:val="2"/>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35"/>
              <w:rPr>
                <w:rFonts w:eastAsia="Times New Roman"/>
                <w:szCs w:val="24"/>
                <w:lang w:eastAsia="ru-RU"/>
              </w:rPr>
            </w:pPr>
            <w:r w:rsidRPr="00FE67F7">
              <w:rPr>
                <w:rFonts w:eastAsia="Times New Roman"/>
                <w:szCs w:val="24"/>
                <w:lang w:eastAsia="ru-RU"/>
              </w:rPr>
              <w:t xml:space="preserve">единица </w:t>
            </w:r>
          </w:p>
        </w:tc>
        <w:tc>
          <w:tcPr>
            <w:tcW w:w="805"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c>
          <w:tcPr>
            <w:tcW w:w="922" w:type="dxa"/>
            <w:tcBorders>
              <w:top w:val="single" w:sz="4" w:space="0" w:color="auto"/>
              <w:left w:val="single" w:sz="4" w:space="0" w:color="auto"/>
              <w:bottom w:val="single" w:sz="4" w:space="0" w:color="auto"/>
              <w:right w:val="single" w:sz="4" w:space="0" w:color="auto"/>
            </w:tcBorders>
          </w:tcPr>
          <w:p w:rsidR="004F1743" w:rsidRPr="00FE67F7" w:rsidRDefault="004F1743" w:rsidP="004F1743">
            <w:pPr>
              <w:spacing w:before="100" w:beforeAutospacing="1" w:after="100" w:afterAutospacing="1" w:line="240" w:lineRule="auto"/>
              <w:ind w:firstLine="0"/>
              <w:rPr>
                <w:rFonts w:eastAsia="Times New Roman"/>
                <w:szCs w:val="24"/>
                <w:lang w:eastAsia="ru-RU"/>
              </w:rPr>
            </w:pPr>
            <w:r>
              <w:rPr>
                <w:rFonts w:eastAsia="Times New Roman"/>
                <w:szCs w:val="24"/>
                <w:lang w:eastAsia="ru-RU"/>
              </w:rPr>
              <w:t>-</w:t>
            </w:r>
          </w:p>
        </w:tc>
      </w:tr>
    </w:tbl>
    <w:p w:rsidR="003C4DFC" w:rsidRPr="001777FD" w:rsidRDefault="00082247" w:rsidP="001777FD">
      <w:pPr>
        <w:pStyle w:val="1"/>
        <w:rPr>
          <w:lang w:val="ru-RU"/>
        </w:rPr>
      </w:pPr>
      <w:r w:rsidRPr="00082247">
        <w:rPr>
          <w:b w:val="0"/>
        </w:rPr>
        <w:lastRenderedPageBreak/>
        <w:drawing>
          <wp:anchor distT="0" distB="0" distL="114300" distR="114300" simplePos="0" relativeHeight="251671040" behindDoc="1" locked="0" layoutInCell="0" allowOverlap="1">
            <wp:simplePos x="0" y="0"/>
            <wp:positionH relativeFrom="page">
              <wp:posOffset>0</wp:posOffset>
            </wp:positionH>
            <wp:positionV relativeFrom="page">
              <wp:posOffset>0</wp:posOffset>
            </wp:positionV>
            <wp:extent cx="7343775" cy="1046797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342505" cy="10469880"/>
                    </a:xfrm>
                    <a:prstGeom prst="rect">
                      <a:avLst/>
                    </a:prstGeom>
                    <a:noFill/>
                  </pic:spPr>
                </pic:pic>
              </a:graphicData>
            </a:graphic>
          </wp:anchor>
        </w:drawing>
      </w:r>
    </w:p>
    <w:sectPr w:rsidR="003C4DFC" w:rsidRPr="001777FD" w:rsidSect="004A5394">
      <w:footerReference w:type="default" r:id="rId38"/>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891" w:rsidRDefault="00932891" w:rsidP="004A5394">
      <w:pPr>
        <w:spacing w:line="240" w:lineRule="auto"/>
      </w:pPr>
      <w:r>
        <w:separator/>
      </w:r>
    </w:p>
  </w:endnote>
  <w:endnote w:type="continuationSeparator" w:id="0">
    <w:p w:rsidR="00932891" w:rsidRDefault="00932891" w:rsidP="004A53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panose1 w:val="02020603050405020304"/>
    <w:charset w:val="00"/>
    <w:family w:val="roman"/>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ndale Sans UI">
    <w:altName w:val="Times New Roman"/>
    <w:panose1 w:val="020B0604020202020204"/>
    <w:charset w:val="00"/>
    <w:family w:val="auto"/>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CC7" w:rsidRDefault="00293185">
    <w:pPr>
      <w:pStyle w:val="afe"/>
      <w:jc w:val="center"/>
    </w:pPr>
    <w:r>
      <w:fldChar w:fldCharType="begin"/>
    </w:r>
    <w:r w:rsidR="00B40CC7">
      <w:instrText>PAGE   \* MERGEFORMAT</w:instrText>
    </w:r>
    <w:r>
      <w:fldChar w:fldCharType="separate"/>
    </w:r>
    <w:r w:rsidR="00082247">
      <w:rPr>
        <w:noProof/>
      </w:rPr>
      <w:t>84</w:t>
    </w:r>
    <w:r>
      <w:rPr>
        <w:noProof/>
      </w:rPr>
      <w:fldChar w:fldCharType="end"/>
    </w:r>
  </w:p>
  <w:p w:rsidR="00B40CC7" w:rsidRDefault="00B40CC7">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891" w:rsidRDefault="00932891" w:rsidP="004A5394">
      <w:pPr>
        <w:spacing w:line="240" w:lineRule="auto"/>
      </w:pPr>
      <w:r>
        <w:separator/>
      </w:r>
    </w:p>
  </w:footnote>
  <w:footnote w:type="continuationSeparator" w:id="0">
    <w:p w:rsidR="00932891" w:rsidRDefault="00932891" w:rsidP="004A539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nsid w:val="00000004"/>
    <w:multiLevelType w:val="singleLevel"/>
    <w:tmpl w:val="00000004"/>
    <w:name w:val="WW8Num5"/>
    <w:lvl w:ilvl="0">
      <w:start w:val="1"/>
      <w:numFmt w:val="bullet"/>
      <w:lvlText w:val=""/>
      <w:lvlJc w:val="left"/>
      <w:pPr>
        <w:tabs>
          <w:tab w:val="num" w:pos="1070"/>
        </w:tabs>
        <w:ind w:left="1070" w:hanging="360"/>
      </w:pPr>
      <w:rPr>
        <w:rFonts w:ascii="Wingdings" w:hAnsi="Wingdings"/>
      </w:rPr>
    </w:lvl>
  </w:abstractNum>
  <w:abstractNum w:abstractNumId="2">
    <w:nsid w:val="02290484"/>
    <w:multiLevelType w:val="hybridMultilevel"/>
    <w:tmpl w:val="C0FACE2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506740E"/>
    <w:multiLevelType w:val="hybridMultilevel"/>
    <w:tmpl w:val="17323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D97369"/>
    <w:multiLevelType w:val="hybridMultilevel"/>
    <w:tmpl w:val="5470A112"/>
    <w:lvl w:ilvl="0" w:tplc="1B864C44">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5">
    <w:nsid w:val="08957AD0"/>
    <w:multiLevelType w:val="hybridMultilevel"/>
    <w:tmpl w:val="322643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BE45124"/>
    <w:multiLevelType w:val="hybridMultilevel"/>
    <w:tmpl w:val="564E7E6C"/>
    <w:lvl w:ilvl="0" w:tplc="26FCD3D0">
      <w:start w:val="1"/>
      <w:numFmt w:val="bullet"/>
      <w:lvlText w:val=""/>
      <w:lvlJc w:val="left"/>
      <w:pPr>
        <w:tabs>
          <w:tab w:val="num" w:pos="0"/>
        </w:tabs>
        <w:ind w:left="0" w:firstLine="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25F791F"/>
    <w:multiLevelType w:val="hybridMultilevel"/>
    <w:tmpl w:val="F6A81FE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3F97234"/>
    <w:multiLevelType w:val="multilevel"/>
    <w:tmpl w:val="02802B86"/>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293E6DDD"/>
    <w:multiLevelType w:val="multilevel"/>
    <w:tmpl w:val="31D6351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C5D15FB"/>
    <w:multiLevelType w:val="multilevel"/>
    <w:tmpl w:val="DA1E6680"/>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30E32E26"/>
    <w:multiLevelType w:val="multilevel"/>
    <w:tmpl w:val="4B28C3D2"/>
    <w:styleLink w:val="WWNum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7962BF4"/>
    <w:multiLevelType w:val="hybridMultilevel"/>
    <w:tmpl w:val="04942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B60F3B"/>
    <w:multiLevelType w:val="hybridMultilevel"/>
    <w:tmpl w:val="471A297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3F571C14"/>
    <w:multiLevelType w:val="hybridMultilevel"/>
    <w:tmpl w:val="CA6C25A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D6A21E6"/>
    <w:multiLevelType w:val="multilevel"/>
    <w:tmpl w:val="4F2C9D26"/>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5BFB7A2B"/>
    <w:multiLevelType w:val="hybridMultilevel"/>
    <w:tmpl w:val="3CFAB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82434F"/>
    <w:multiLevelType w:val="hybridMultilevel"/>
    <w:tmpl w:val="C6D44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4821BF"/>
    <w:multiLevelType w:val="multilevel"/>
    <w:tmpl w:val="C67AE0C2"/>
    <w:styleLink w:val="WWNum5"/>
    <w:lvl w:ilvl="0">
      <w:start w:val="1"/>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6B027597"/>
    <w:multiLevelType w:val="hybridMultilevel"/>
    <w:tmpl w:val="EAE0309C"/>
    <w:lvl w:ilvl="0" w:tplc="17BCE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5005E8C"/>
    <w:multiLevelType w:val="multilevel"/>
    <w:tmpl w:val="BB344E46"/>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757C7594"/>
    <w:multiLevelType w:val="hybridMultilevel"/>
    <w:tmpl w:val="48B474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9126F85"/>
    <w:multiLevelType w:val="multilevel"/>
    <w:tmpl w:val="FD2E8DF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7CE65676"/>
    <w:multiLevelType w:val="multilevel"/>
    <w:tmpl w:val="8152B27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2"/>
  </w:num>
  <w:num w:numId="2">
    <w:abstractNumId w:val="14"/>
  </w:num>
  <w:num w:numId="3">
    <w:abstractNumId w:val="21"/>
  </w:num>
  <w:num w:numId="4">
    <w:abstractNumId w:val="13"/>
  </w:num>
  <w:num w:numId="5">
    <w:abstractNumId w:val="15"/>
  </w:num>
  <w:num w:numId="6">
    <w:abstractNumId w:val="11"/>
  </w:num>
  <w:num w:numId="7">
    <w:abstractNumId w:val="20"/>
  </w:num>
  <w:num w:numId="8">
    <w:abstractNumId w:val="10"/>
  </w:num>
  <w:num w:numId="9">
    <w:abstractNumId w:val="18"/>
  </w:num>
  <w:num w:numId="10">
    <w:abstractNumId w:val="8"/>
  </w:num>
  <w:num w:numId="11">
    <w:abstractNumId w:val="23"/>
  </w:num>
  <w:num w:numId="12">
    <w:abstractNumId w:val="22"/>
  </w:num>
  <w:num w:numId="13">
    <w:abstractNumId w:val="17"/>
  </w:num>
  <w:num w:numId="14">
    <w:abstractNumId w:val="16"/>
  </w:num>
  <w:num w:numId="15">
    <w:abstractNumId w:val="5"/>
  </w:num>
  <w:num w:numId="16">
    <w:abstractNumId w:val="3"/>
  </w:num>
  <w:num w:numId="17">
    <w:abstractNumId w:val="2"/>
  </w:num>
  <w:num w:numId="18">
    <w:abstractNumId w:val="6"/>
  </w:num>
  <w:num w:numId="19">
    <w:abstractNumId w:val="19"/>
  </w:num>
  <w:num w:numId="20">
    <w:abstractNumId w:val="9"/>
  </w:num>
  <w:num w:numId="21">
    <w:abstractNumId w:val="4"/>
  </w:num>
  <w:num w:numId="22">
    <w:abstractNumId w:val="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attachedTemplate r:id="rId1"/>
  <w:defaultTabStop w:val="708"/>
  <w:characterSpacingControl w:val="doNotCompress"/>
  <w:footnotePr>
    <w:footnote w:id="-1"/>
    <w:footnote w:id="0"/>
  </w:footnotePr>
  <w:endnotePr>
    <w:endnote w:id="-1"/>
    <w:endnote w:id="0"/>
  </w:endnotePr>
  <w:compat/>
  <w:rsids>
    <w:rsidRoot w:val="0015696E"/>
    <w:rsid w:val="000052CA"/>
    <w:rsid w:val="0001549C"/>
    <w:rsid w:val="00017931"/>
    <w:rsid w:val="0002033F"/>
    <w:rsid w:val="0002087F"/>
    <w:rsid w:val="00022D01"/>
    <w:rsid w:val="00023F97"/>
    <w:rsid w:val="00025749"/>
    <w:rsid w:val="00032867"/>
    <w:rsid w:val="00032EFE"/>
    <w:rsid w:val="00034381"/>
    <w:rsid w:val="00042FBF"/>
    <w:rsid w:val="000454E3"/>
    <w:rsid w:val="00050FDA"/>
    <w:rsid w:val="00051756"/>
    <w:rsid w:val="000543B7"/>
    <w:rsid w:val="00062E1E"/>
    <w:rsid w:val="00074E5B"/>
    <w:rsid w:val="00076247"/>
    <w:rsid w:val="00082247"/>
    <w:rsid w:val="0008325A"/>
    <w:rsid w:val="00083C8D"/>
    <w:rsid w:val="00085224"/>
    <w:rsid w:val="00094C78"/>
    <w:rsid w:val="000970F0"/>
    <w:rsid w:val="000A1FC9"/>
    <w:rsid w:val="000A4F7E"/>
    <w:rsid w:val="000B26F7"/>
    <w:rsid w:val="000B2B29"/>
    <w:rsid w:val="000B36DF"/>
    <w:rsid w:val="000B3D6F"/>
    <w:rsid w:val="000C0F18"/>
    <w:rsid w:val="000C3499"/>
    <w:rsid w:val="000C6DCD"/>
    <w:rsid w:val="000D2FA5"/>
    <w:rsid w:val="000E22E0"/>
    <w:rsid w:val="000E56A9"/>
    <w:rsid w:val="000F428C"/>
    <w:rsid w:val="00100F48"/>
    <w:rsid w:val="0010391F"/>
    <w:rsid w:val="00104C9A"/>
    <w:rsid w:val="0011112A"/>
    <w:rsid w:val="00111F20"/>
    <w:rsid w:val="00113D9B"/>
    <w:rsid w:val="00114B3B"/>
    <w:rsid w:val="0012142D"/>
    <w:rsid w:val="0012171E"/>
    <w:rsid w:val="00125A6E"/>
    <w:rsid w:val="00127D8A"/>
    <w:rsid w:val="00135DB9"/>
    <w:rsid w:val="00140DBD"/>
    <w:rsid w:val="001410BC"/>
    <w:rsid w:val="0014492C"/>
    <w:rsid w:val="00145932"/>
    <w:rsid w:val="00147D39"/>
    <w:rsid w:val="00152006"/>
    <w:rsid w:val="0015696E"/>
    <w:rsid w:val="00156AF0"/>
    <w:rsid w:val="0016058E"/>
    <w:rsid w:val="0016327E"/>
    <w:rsid w:val="001634B8"/>
    <w:rsid w:val="001744ED"/>
    <w:rsid w:val="001777FD"/>
    <w:rsid w:val="00184B8D"/>
    <w:rsid w:val="001902D5"/>
    <w:rsid w:val="001A223C"/>
    <w:rsid w:val="001A774F"/>
    <w:rsid w:val="001B194A"/>
    <w:rsid w:val="001B6B7C"/>
    <w:rsid w:val="001C007B"/>
    <w:rsid w:val="001C7A38"/>
    <w:rsid w:val="001D2BFD"/>
    <w:rsid w:val="001E5A92"/>
    <w:rsid w:val="001E6120"/>
    <w:rsid w:val="001E6CEB"/>
    <w:rsid w:val="001F5825"/>
    <w:rsid w:val="001F67CB"/>
    <w:rsid w:val="00203EBF"/>
    <w:rsid w:val="00210F0A"/>
    <w:rsid w:val="002126E8"/>
    <w:rsid w:val="00213388"/>
    <w:rsid w:val="002170CB"/>
    <w:rsid w:val="00224898"/>
    <w:rsid w:val="00242AE2"/>
    <w:rsid w:val="002436A6"/>
    <w:rsid w:val="00243E97"/>
    <w:rsid w:val="002465EA"/>
    <w:rsid w:val="00247507"/>
    <w:rsid w:val="00254CDA"/>
    <w:rsid w:val="00254F1A"/>
    <w:rsid w:val="0025515C"/>
    <w:rsid w:val="00263F01"/>
    <w:rsid w:val="0026579A"/>
    <w:rsid w:val="00267258"/>
    <w:rsid w:val="00270E8A"/>
    <w:rsid w:val="002760F6"/>
    <w:rsid w:val="00277D6E"/>
    <w:rsid w:val="00281D20"/>
    <w:rsid w:val="002905DC"/>
    <w:rsid w:val="00293185"/>
    <w:rsid w:val="0029564F"/>
    <w:rsid w:val="00297A09"/>
    <w:rsid w:val="002A2165"/>
    <w:rsid w:val="002A34BD"/>
    <w:rsid w:val="002A7921"/>
    <w:rsid w:val="002B05D6"/>
    <w:rsid w:val="002B562A"/>
    <w:rsid w:val="002C4189"/>
    <w:rsid w:val="002C6CF0"/>
    <w:rsid w:val="002D5083"/>
    <w:rsid w:val="002D71CD"/>
    <w:rsid w:val="002E2BA0"/>
    <w:rsid w:val="002F68F2"/>
    <w:rsid w:val="00305B00"/>
    <w:rsid w:val="003116FD"/>
    <w:rsid w:val="003133B9"/>
    <w:rsid w:val="00313702"/>
    <w:rsid w:val="00316128"/>
    <w:rsid w:val="00320D04"/>
    <w:rsid w:val="0032269A"/>
    <w:rsid w:val="00327897"/>
    <w:rsid w:val="0033355F"/>
    <w:rsid w:val="00334CED"/>
    <w:rsid w:val="003440F9"/>
    <w:rsid w:val="00344F59"/>
    <w:rsid w:val="00347375"/>
    <w:rsid w:val="0035180F"/>
    <w:rsid w:val="003559D1"/>
    <w:rsid w:val="00355D71"/>
    <w:rsid w:val="00361B61"/>
    <w:rsid w:val="00366E00"/>
    <w:rsid w:val="003730AA"/>
    <w:rsid w:val="00375C2F"/>
    <w:rsid w:val="0037722B"/>
    <w:rsid w:val="00377D17"/>
    <w:rsid w:val="003835E2"/>
    <w:rsid w:val="003853FC"/>
    <w:rsid w:val="00390C3A"/>
    <w:rsid w:val="00394273"/>
    <w:rsid w:val="003959F5"/>
    <w:rsid w:val="003A4E55"/>
    <w:rsid w:val="003C4DFC"/>
    <w:rsid w:val="003C5D4A"/>
    <w:rsid w:val="003C6D2A"/>
    <w:rsid w:val="003D4372"/>
    <w:rsid w:val="003D4A80"/>
    <w:rsid w:val="003D5B69"/>
    <w:rsid w:val="003D5CEC"/>
    <w:rsid w:val="003E17B6"/>
    <w:rsid w:val="003E5233"/>
    <w:rsid w:val="003F1641"/>
    <w:rsid w:val="003F2121"/>
    <w:rsid w:val="003F65AA"/>
    <w:rsid w:val="00403084"/>
    <w:rsid w:val="0040516E"/>
    <w:rsid w:val="00405C90"/>
    <w:rsid w:val="00411BDF"/>
    <w:rsid w:val="004139B7"/>
    <w:rsid w:val="00415482"/>
    <w:rsid w:val="00416790"/>
    <w:rsid w:val="004172EF"/>
    <w:rsid w:val="004235FB"/>
    <w:rsid w:val="004339BA"/>
    <w:rsid w:val="004346B1"/>
    <w:rsid w:val="0043673D"/>
    <w:rsid w:val="00436BF8"/>
    <w:rsid w:val="004416AE"/>
    <w:rsid w:val="00441ADB"/>
    <w:rsid w:val="00441B2F"/>
    <w:rsid w:val="00443810"/>
    <w:rsid w:val="00454DC7"/>
    <w:rsid w:val="004560AF"/>
    <w:rsid w:val="00462ACF"/>
    <w:rsid w:val="00473C99"/>
    <w:rsid w:val="004763FD"/>
    <w:rsid w:val="00476468"/>
    <w:rsid w:val="004775CC"/>
    <w:rsid w:val="00481971"/>
    <w:rsid w:val="00485E2C"/>
    <w:rsid w:val="004874DD"/>
    <w:rsid w:val="00493923"/>
    <w:rsid w:val="00497781"/>
    <w:rsid w:val="004A09F6"/>
    <w:rsid w:val="004A5394"/>
    <w:rsid w:val="004B38A1"/>
    <w:rsid w:val="004B456F"/>
    <w:rsid w:val="004B6375"/>
    <w:rsid w:val="004C0BE5"/>
    <w:rsid w:val="004C10D2"/>
    <w:rsid w:val="004C3B51"/>
    <w:rsid w:val="004D3866"/>
    <w:rsid w:val="004E036F"/>
    <w:rsid w:val="004E4CE3"/>
    <w:rsid w:val="004E79A2"/>
    <w:rsid w:val="004F06A8"/>
    <w:rsid w:val="004F1743"/>
    <w:rsid w:val="004F39D1"/>
    <w:rsid w:val="004F6584"/>
    <w:rsid w:val="00500B52"/>
    <w:rsid w:val="00500EF6"/>
    <w:rsid w:val="005071DF"/>
    <w:rsid w:val="0051053C"/>
    <w:rsid w:val="00511870"/>
    <w:rsid w:val="00511E77"/>
    <w:rsid w:val="00513B61"/>
    <w:rsid w:val="00514AC8"/>
    <w:rsid w:val="00514ADD"/>
    <w:rsid w:val="00517B61"/>
    <w:rsid w:val="00523D5E"/>
    <w:rsid w:val="0052664C"/>
    <w:rsid w:val="005312CE"/>
    <w:rsid w:val="0053398B"/>
    <w:rsid w:val="0053746D"/>
    <w:rsid w:val="0054321D"/>
    <w:rsid w:val="005447DB"/>
    <w:rsid w:val="00544B0F"/>
    <w:rsid w:val="00547314"/>
    <w:rsid w:val="005479E1"/>
    <w:rsid w:val="005527CF"/>
    <w:rsid w:val="00554435"/>
    <w:rsid w:val="00554D93"/>
    <w:rsid w:val="00555772"/>
    <w:rsid w:val="00565638"/>
    <w:rsid w:val="00574212"/>
    <w:rsid w:val="00576EB7"/>
    <w:rsid w:val="00580A52"/>
    <w:rsid w:val="00587206"/>
    <w:rsid w:val="005922F4"/>
    <w:rsid w:val="00595378"/>
    <w:rsid w:val="00595A31"/>
    <w:rsid w:val="005B4133"/>
    <w:rsid w:val="005B4CD3"/>
    <w:rsid w:val="005B6C85"/>
    <w:rsid w:val="005C0C63"/>
    <w:rsid w:val="005C3F49"/>
    <w:rsid w:val="005C6747"/>
    <w:rsid w:val="005C6F5D"/>
    <w:rsid w:val="005D4C5E"/>
    <w:rsid w:val="005D7405"/>
    <w:rsid w:val="005E05E6"/>
    <w:rsid w:val="005E36A1"/>
    <w:rsid w:val="005E6A24"/>
    <w:rsid w:val="005E6B9F"/>
    <w:rsid w:val="005F3580"/>
    <w:rsid w:val="005F4A73"/>
    <w:rsid w:val="00601CDA"/>
    <w:rsid w:val="00602DB4"/>
    <w:rsid w:val="00604B07"/>
    <w:rsid w:val="00607CE7"/>
    <w:rsid w:val="006101B4"/>
    <w:rsid w:val="006109E3"/>
    <w:rsid w:val="00626B36"/>
    <w:rsid w:val="00626B50"/>
    <w:rsid w:val="00627A37"/>
    <w:rsid w:val="00631AC5"/>
    <w:rsid w:val="00635A8D"/>
    <w:rsid w:val="00646859"/>
    <w:rsid w:val="006502C9"/>
    <w:rsid w:val="006565C5"/>
    <w:rsid w:val="00657E6E"/>
    <w:rsid w:val="00665717"/>
    <w:rsid w:val="00665E58"/>
    <w:rsid w:val="00675981"/>
    <w:rsid w:val="00685F0D"/>
    <w:rsid w:val="00687962"/>
    <w:rsid w:val="00693C5E"/>
    <w:rsid w:val="006943C8"/>
    <w:rsid w:val="00694403"/>
    <w:rsid w:val="006A5816"/>
    <w:rsid w:val="006C1A15"/>
    <w:rsid w:val="006C7030"/>
    <w:rsid w:val="006D09B7"/>
    <w:rsid w:val="006D2048"/>
    <w:rsid w:val="006D4040"/>
    <w:rsid w:val="006D4F1A"/>
    <w:rsid w:val="006D53AB"/>
    <w:rsid w:val="006E046B"/>
    <w:rsid w:val="006E3639"/>
    <w:rsid w:val="006E3D61"/>
    <w:rsid w:val="00704565"/>
    <w:rsid w:val="00730C59"/>
    <w:rsid w:val="007316E6"/>
    <w:rsid w:val="00737CA8"/>
    <w:rsid w:val="00744688"/>
    <w:rsid w:val="0074692B"/>
    <w:rsid w:val="00746E6C"/>
    <w:rsid w:val="00747183"/>
    <w:rsid w:val="00753481"/>
    <w:rsid w:val="00754247"/>
    <w:rsid w:val="00754694"/>
    <w:rsid w:val="00757AF2"/>
    <w:rsid w:val="00767999"/>
    <w:rsid w:val="00772251"/>
    <w:rsid w:val="00782A45"/>
    <w:rsid w:val="00785665"/>
    <w:rsid w:val="0078750D"/>
    <w:rsid w:val="00787682"/>
    <w:rsid w:val="00791D44"/>
    <w:rsid w:val="00792879"/>
    <w:rsid w:val="007A061F"/>
    <w:rsid w:val="007A6DEE"/>
    <w:rsid w:val="007B35FC"/>
    <w:rsid w:val="007C0F1A"/>
    <w:rsid w:val="007C661E"/>
    <w:rsid w:val="007D4B8A"/>
    <w:rsid w:val="007E2884"/>
    <w:rsid w:val="007F0217"/>
    <w:rsid w:val="007F0231"/>
    <w:rsid w:val="007F3A78"/>
    <w:rsid w:val="007F5258"/>
    <w:rsid w:val="00801B3A"/>
    <w:rsid w:val="0080580A"/>
    <w:rsid w:val="00813FD5"/>
    <w:rsid w:val="008267AA"/>
    <w:rsid w:val="00826E27"/>
    <w:rsid w:val="00827288"/>
    <w:rsid w:val="0083063B"/>
    <w:rsid w:val="008532C7"/>
    <w:rsid w:val="00854ADE"/>
    <w:rsid w:val="0085527D"/>
    <w:rsid w:val="00861F0D"/>
    <w:rsid w:val="008635CF"/>
    <w:rsid w:val="008649A0"/>
    <w:rsid w:val="008709CE"/>
    <w:rsid w:val="008727A6"/>
    <w:rsid w:val="00880AB4"/>
    <w:rsid w:val="00884CD9"/>
    <w:rsid w:val="00892488"/>
    <w:rsid w:val="008943F7"/>
    <w:rsid w:val="008A1695"/>
    <w:rsid w:val="008A2640"/>
    <w:rsid w:val="008A6204"/>
    <w:rsid w:val="008B34BB"/>
    <w:rsid w:val="008B3672"/>
    <w:rsid w:val="008B3E0A"/>
    <w:rsid w:val="008B5FDE"/>
    <w:rsid w:val="008C0D03"/>
    <w:rsid w:val="008C1EE0"/>
    <w:rsid w:val="008C2603"/>
    <w:rsid w:val="008C2E22"/>
    <w:rsid w:val="008C607E"/>
    <w:rsid w:val="008C7155"/>
    <w:rsid w:val="008D208A"/>
    <w:rsid w:val="008D2F9E"/>
    <w:rsid w:val="008D2FC3"/>
    <w:rsid w:val="008E2C7A"/>
    <w:rsid w:val="008F1DA3"/>
    <w:rsid w:val="008F5641"/>
    <w:rsid w:val="0090075E"/>
    <w:rsid w:val="00900A0F"/>
    <w:rsid w:val="009053A5"/>
    <w:rsid w:val="00906763"/>
    <w:rsid w:val="0091066F"/>
    <w:rsid w:val="00911CB0"/>
    <w:rsid w:val="009276DF"/>
    <w:rsid w:val="00932891"/>
    <w:rsid w:val="00932FE3"/>
    <w:rsid w:val="00943866"/>
    <w:rsid w:val="009457F7"/>
    <w:rsid w:val="0094673D"/>
    <w:rsid w:val="00946901"/>
    <w:rsid w:val="00950488"/>
    <w:rsid w:val="00953357"/>
    <w:rsid w:val="009571BE"/>
    <w:rsid w:val="0096094B"/>
    <w:rsid w:val="00965F23"/>
    <w:rsid w:val="00970B80"/>
    <w:rsid w:val="00982A67"/>
    <w:rsid w:val="0098765E"/>
    <w:rsid w:val="00995A18"/>
    <w:rsid w:val="00995AB3"/>
    <w:rsid w:val="00996598"/>
    <w:rsid w:val="009B2ADA"/>
    <w:rsid w:val="009B4AAE"/>
    <w:rsid w:val="009B620A"/>
    <w:rsid w:val="009B6275"/>
    <w:rsid w:val="009B6FFE"/>
    <w:rsid w:val="009C267D"/>
    <w:rsid w:val="009C58E8"/>
    <w:rsid w:val="009D0139"/>
    <w:rsid w:val="009E48A2"/>
    <w:rsid w:val="009F5D82"/>
    <w:rsid w:val="00A0140F"/>
    <w:rsid w:val="00A017C5"/>
    <w:rsid w:val="00A03313"/>
    <w:rsid w:val="00A0532B"/>
    <w:rsid w:val="00A07E88"/>
    <w:rsid w:val="00A10DB9"/>
    <w:rsid w:val="00A113CE"/>
    <w:rsid w:val="00A11B33"/>
    <w:rsid w:val="00A17DBA"/>
    <w:rsid w:val="00A26F7D"/>
    <w:rsid w:val="00A34981"/>
    <w:rsid w:val="00A40C7B"/>
    <w:rsid w:val="00A415F8"/>
    <w:rsid w:val="00A5148B"/>
    <w:rsid w:val="00A558FB"/>
    <w:rsid w:val="00A62ABD"/>
    <w:rsid w:val="00A63C37"/>
    <w:rsid w:val="00A67373"/>
    <w:rsid w:val="00A7311E"/>
    <w:rsid w:val="00A75C46"/>
    <w:rsid w:val="00A77A1C"/>
    <w:rsid w:val="00A83D2E"/>
    <w:rsid w:val="00A83D42"/>
    <w:rsid w:val="00A849FD"/>
    <w:rsid w:val="00A95FEE"/>
    <w:rsid w:val="00AA0089"/>
    <w:rsid w:val="00AA0EDD"/>
    <w:rsid w:val="00AA4C09"/>
    <w:rsid w:val="00AA7038"/>
    <w:rsid w:val="00AA7D74"/>
    <w:rsid w:val="00AC3069"/>
    <w:rsid w:val="00AC4CEE"/>
    <w:rsid w:val="00AC6EA5"/>
    <w:rsid w:val="00AD15E1"/>
    <w:rsid w:val="00AD22A5"/>
    <w:rsid w:val="00AD4F04"/>
    <w:rsid w:val="00AE3580"/>
    <w:rsid w:val="00AE37BB"/>
    <w:rsid w:val="00AE5F2F"/>
    <w:rsid w:val="00AE77DE"/>
    <w:rsid w:val="00B0528F"/>
    <w:rsid w:val="00B21348"/>
    <w:rsid w:val="00B25835"/>
    <w:rsid w:val="00B37DB4"/>
    <w:rsid w:val="00B40CC7"/>
    <w:rsid w:val="00B437F9"/>
    <w:rsid w:val="00B464D3"/>
    <w:rsid w:val="00B50E45"/>
    <w:rsid w:val="00B63EA6"/>
    <w:rsid w:val="00B7259B"/>
    <w:rsid w:val="00B72FD0"/>
    <w:rsid w:val="00B74A4A"/>
    <w:rsid w:val="00B77337"/>
    <w:rsid w:val="00B837CA"/>
    <w:rsid w:val="00B95AD8"/>
    <w:rsid w:val="00BA2B37"/>
    <w:rsid w:val="00BA5A00"/>
    <w:rsid w:val="00BA7494"/>
    <w:rsid w:val="00BB4C7C"/>
    <w:rsid w:val="00BC08F8"/>
    <w:rsid w:val="00BC15E2"/>
    <w:rsid w:val="00BD2B44"/>
    <w:rsid w:val="00BD71AE"/>
    <w:rsid w:val="00BE4D7B"/>
    <w:rsid w:val="00BF0B07"/>
    <w:rsid w:val="00C07F54"/>
    <w:rsid w:val="00C109C5"/>
    <w:rsid w:val="00C11BD3"/>
    <w:rsid w:val="00C15DE6"/>
    <w:rsid w:val="00C2107C"/>
    <w:rsid w:val="00C218E8"/>
    <w:rsid w:val="00C25938"/>
    <w:rsid w:val="00C305C8"/>
    <w:rsid w:val="00C31E51"/>
    <w:rsid w:val="00C32FC5"/>
    <w:rsid w:val="00C333A7"/>
    <w:rsid w:val="00C40205"/>
    <w:rsid w:val="00C45423"/>
    <w:rsid w:val="00C45A2C"/>
    <w:rsid w:val="00C649B8"/>
    <w:rsid w:val="00C655A9"/>
    <w:rsid w:val="00C6582C"/>
    <w:rsid w:val="00C6604E"/>
    <w:rsid w:val="00C802E0"/>
    <w:rsid w:val="00C810B4"/>
    <w:rsid w:val="00C85DF9"/>
    <w:rsid w:val="00C907EF"/>
    <w:rsid w:val="00C91AE2"/>
    <w:rsid w:val="00C92670"/>
    <w:rsid w:val="00C9357E"/>
    <w:rsid w:val="00C97B0E"/>
    <w:rsid w:val="00CA34F2"/>
    <w:rsid w:val="00CB109B"/>
    <w:rsid w:val="00CC0E69"/>
    <w:rsid w:val="00CC19FD"/>
    <w:rsid w:val="00CC4E7D"/>
    <w:rsid w:val="00CC7D29"/>
    <w:rsid w:val="00CD0FB7"/>
    <w:rsid w:val="00CD4D25"/>
    <w:rsid w:val="00CD6227"/>
    <w:rsid w:val="00CE0D73"/>
    <w:rsid w:val="00CE4FA8"/>
    <w:rsid w:val="00CF131F"/>
    <w:rsid w:val="00CF165B"/>
    <w:rsid w:val="00CF5315"/>
    <w:rsid w:val="00D014E7"/>
    <w:rsid w:val="00D01B87"/>
    <w:rsid w:val="00D07DA5"/>
    <w:rsid w:val="00D118D5"/>
    <w:rsid w:val="00D12255"/>
    <w:rsid w:val="00D1451F"/>
    <w:rsid w:val="00D26C51"/>
    <w:rsid w:val="00D30670"/>
    <w:rsid w:val="00D32B74"/>
    <w:rsid w:val="00D35246"/>
    <w:rsid w:val="00D47A00"/>
    <w:rsid w:val="00D50602"/>
    <w:rsid w:val="00D535C5"/>
    <w:rsid w:val="00D55D1C"/>
    <w:rsid w:val="00D60973"/>
    <w:rsid w:val="00D6298F"/>
    <w:rsid w:val="00D62B52"/>
    <w:rsid w:val="00D6467E"/>
    <w:rsid w:val="00D70AB4"/>
    <w:rsid w:val="00D73896"/>
    <w:rsid w:val="00D7404C"/>
    <w:rsid w:val="00D742D6"/>
    <w:rsid w:val="00D75456"/>
    <w:rsid w:val="00D815F1"/>
    <w:rsid w:val="00D962FC"/>
    <w:rsid w:val="00D965C1"/>
    <w:rsid w:val="00D96B67"/>
    <w:rsid w:val="00DA1231"/>
    <w:rsid w:val="00DB02F3"/>
    <w:rsid w:val="00DB08A9"/>
    <w:rsid w:val="00DC1B77"/>
    <w:rsid w:val="00DC1F82"/>
    <w:rsid w:val="00DC40A7"/>
    <w:rsid w:val="00DD3490"/>
    <w:rsid w:val="00DE0B6C"/>
    <w:rsid w:val="00DE1D85"/>
    <w:rsid w:val="00DE363D"/>
    <w:rsid w:val="00DE40BE"/>
    <w:rsid w:val="00DE6D6F"/>
    <w:rsid w:val="00DF0911"/>
    <w:rsid w:val="00DF2D7B"/>
    <w:rsid w:val="00DF64ED"/>
    <w:rsid w:val="00E00FA1"/>
    <w:rsid w:val="00E0709C"/>
    <w:rsid w:val="00E1331C"/>
    <w:rsid w:val="00E16AE2"/>
    <w:rsid w:val="00E22468"/>
    <w:rsid w:val="00E26E0C"/>
    <w:rsid w:val="00E30A26"/>
    <w:rsid w:val="00E333A3"/>
    <w:rsid w:val="00E362C8"/>
    <w:rsid w:val="00E375D7"/>
    <w:rsid w:val="00E4493A"/>
    <w:rsid w:val="00E5121E"/>
    <w:rsid w:val="00E51937"/>
    <w:rsid w:val="00E61ED4"/>
    <w:rsid w:val="00E625BE"/>
    <w:rsid w:val="00E64907"/>
    <w:rsid w:val="00E711F4"/>
    <w:rsid w:val="00E75182"/>
    <w:rsid w:val="00E75305"/>
    <w:rsid w:val="00E83B0D"/>
    <w:rsid w:val="00E83CB2"/>
    <w:rsid w:val="00E85DE8"/>
    <w:rsid w:val="00E85DFA"/>
    <w:rsid w:val="00E878DA"/>
    <w:rsid w:val="00E908B7"/>
    <w:rsid w:val="00E96C91"/>
    <w:rsid w:val="00EA0AD2"/>
    <w:rsid w:val="00EB2A6C"/>
    <w:rsid w:val="00EB4A8E"/>
    <w:rsid w:val="00EB4F7C"/>
    <w:rsid w:val="00EB5CCB"/>
    <w:rsid w:val="00EC3A37"/>
    <w:rsid w:val="00ED3727"/>
    <w:rsid w:val="00ED4D22"/>
    <w:rsid w:val="00ED6EBE"/>
    <w:rsid w:val="00ED7DBD"/>
    <w:rsid w:val="00EE1ED7"/>
    <w:rsid w:val="00EE4E9F"/>
    <w:rsid w:val="00EF10F7"/>
    <w:rsid w:val="00EF35A2"/>
    <w:rsid w:val="00EF370B"/>
    <w:rsid w:val="00EF3909"/>
    <w:rsid w:val="00EF70BB"/>
    <w:rsid w:val="00F13D42"/>
    <w:rsid w:val="00F21C94"/>
    <w:rsid w:val="00F34C0A"/>
    <w:rsid w:val="00F3587B"/>
    <w:rsid w:val="00F378D2"/>
    <w:rsid w:val="00F4099B"/>
    <w:rsid w:val="00F41B5F"/>
    <w:rsid w:val="00F4493E"/>
    <w:rsid w:val="00F456E8"/>
    <w:rsid w:val="00F466AB"/>
    <w:rsid w:val="00F614FD"/>
    <w:rsid w:val="00F62316"/>
    <w:rsid w:val="00F64C55"/>
    <w:rsid w:val="00F72144"/>
    <w:rsid w:val="00F764A3"/>
    <w:rsid w:val="00F963F6"/>
    <w:rsid w:val="00FA1E65"/>
    <w:rsid w:val="00FA44C1"/>
    <w:rsid w:val="00FA52D4"/>
    <w:rsid w:val="00FA6944"/>
    <w:rsid w:val="00FA6DB2"/>
    <w:rsid w:val="00FA74C6"/>
    <w:rsid w:val="00FB3E6B"/>
    <w:rsid w:val="00FB7D14"/>
    <w:rsid w:val="00FC292F"/>
    <w:rsid w:val="00FC3CB3"/>
    <w:rsid w:val="00FC7431"/>
    <w:rsid w:val="00FD5C62"/>
    <w:rsid w:val="00FD6150"/>
    <w:rsid w:val="00FD68EE"/>
    <w:rsid w:val="00FE028B"/>
    <w:rsid w:val="00FE6D4D"/>
    <w:rsid w:val="00FE7FE7"/>
    <w:rsid w:val="00FF3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line="360" w:lineRule="auto"/>
      <w:ind w:firstLine="709"/>
      <w:jc w:val="both"/>
    </w:pPr>
    <w:rPr>
      <w:rFonts w:ascii="Times New Roman" w:hAnsi="Times New Roman"/>
      <w:sz w:val="24"/>
      <w:szCs w:val="22"/>
      <w:lang w:eastAsia="en-US"/>
    </w:rPr>
  </w:style>
  <w:style w:type="paragraph" w:styleId="1">
    <w:name w:val="heading 1"/>
    <w:basedOn w:val="a"/>
    <w:next w:val="a"/>
    <w:link w:val="10"/>
    <w:autoRedefine/>
    <w:uiPriority w:val="9"/>
    <w:qFormat/>
    <w:rsid w:val="001777FD"/>
    <w:pPr>
      <w:keepNext/>
      <w:keepLines/>
      <w:spacing w:before="120" w:after="120"/>
      <w:ind w:firstLine="0"/>
      <w:jc w:val="center"/>
      <w:outlineLvl w:val="0"/>
    </w:pPr>
    <w:rPr>
      <w:rFonts w:eastAsia="Times New Roman"/>
      <w:b/>
      <w:szCs w:val="32"/>
      <w:lang w:val="en-US"/>
    </w:rPr>
  </w:style>
  <w:style w:type="paragraph" w:styleId="2">
    <w:name w:val="heading 2"/>
    <w:basedOn w:val="a"/>
    <w:next w:val="a"/>
    <w:link w:val="20"/>
    <w:autoRedefine/>
    <w:uiPriority w:val="9"/>
    <w:unhideWhenUsed/>
    <w:qFormat/>
    <w:rsid w:val="00996598"/>
    <w:pPr>
      <w:keepNext/>
      <w:keepLines/>
      <w:outlineLvl w:val="1"/>
    </w:pPr>
    <w:rPr>
      <w:rFonts w:eastAsia="Times New Roman"/>
      <w:b/>
      <w:sz w:val="28"/>
      <w:szCs w:val="26"/>
    </w:rPr>
  </w:style>
  <w:style w:type="paragraph" w:styleId="3">
    <w:name w:val="heading 3"/>
    <w:basedOn w:val="a"/>
    <w:next w:val="a"/>
    <w:link w:val="30"/>
    <w:autoRedefine/>
    <w:unhideWhenUsed/>
    <w:qFormat/>
    <w:rsid w:val="00B837CA"/>
    <w:pPr>
      <w:keepNext/>
      <w:keepLines/>
      <w:outlineLvl w:val="2"/>
    </w:pPr>
    <w:rPr>
      <w:rFonts w:eastAsia="Times New Roman"/>
      <w:b/>
      <w:szCs w:val="24"/>
    </w:rPr>
  </w:style>
  <w:style w:type="paragraph" w:styleId="4">
    <w:name w:val="heading 4"/>
    <w:basedOn w:val="a"/>
    <w:next w:val="a"/>
    <w:link w:val="40"/>
    <w:unhideWhenUsed/>
    <w:qFormat/>
    <w:rsid w:val="00C810B4"/>
    <w:pPr>
      <w:keepNext/>
      <w:keepLines/>
      <w:spacing w:before="40"/>
      <w:outlineLvl w:val="3"/>
    </w:pPr>
    <w:rPr>
      <w:rFonts w:eastAsia="Times New Roman"/>
      <w:i/>
      <w:iCs/>
      <w:u w:val="single"/>
    </w:rPr>
  </w:style>
  <w:style w:type="paragraph" w:styleId="5">
    <w:name w:val="heading 5"/>
    <w:basedOn w:val="a"/>
    <w:next w:val="a"/>
    <w:link w:val="50"/>
    <w:qFormat/>
    <w:rsid w:val="0032269A"/>
    <w:pPr>
      <w:keepNext/>
      <w:spacing w:line="240" w:lineRule="auto"/>
      <w:ind w:firstLine="0"/>
      <w:outlineLvl w:val="4"/>
    </w:pPr>
    <w:rPr>
      <w:rFonts w:eastAsia="Times New Roman"/>
      <w:sz w:val="28"/>
      <w:szCs w:val="24"/>
      <w:lang w:eastAsia="ru-RU"/>
    </w:rPr>
  </w:style>
  <w:style w:type="paragraph" w:styleId="6">
    <w:name w:val="heading 6"/>
    <w:basedOn w:val="a"/>
    <w:next w:val="a"/>
    <w:link w:val="60"/>
    <w:unhideWhenUsed/>
    <w:qFormat/>
    <w:rsid w:val="00032EFE"/>
    <w:pPr>
      <w:keepNext/>
      <w:spacing w:line="240" w:lineRule="auto"/>
      <w:ind w:firstLine="0"/>
      <w:outlineLvl w:val="5"/>
    </w:pPr>
    <w:rPr>
      <w:rFonts w:eastAsia="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D4D22"/>
    <w:rPr>
      <w:color w:val="808080"/>
    </w:rPr>
  </w:style>
  <w:style w:type="paragraph" w:styleId="a4">
    <w:name w:val="No Spacing"/>
    <w:link w:val="a5"/>
    <w:uiPriority w:val="1"/>
    <w:qFormat/>
    <w:rsid w:val="00ED4D22"/>
    <w:rPr>
      <w:rFonts w:eastAsia="Times New Roman"/>
      <w:sz w:val="22"/>
      <w:szCs w:val="22"/>
    </w:rPr>
  </w:style>
  <w:style w:type="character" w:customStyle="1" w:styleId="a5">
    <w:name w:val="Без интервала Знак"/>
    <w:link w:val="a4"/>
    <w:rsid w:val="00ED4D22"/>
    <w:rPr>
      <w:rFonts w:eastAsia="Times New Roman"/>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link w:val="a6"/>
    <w:rsid w:val="00C802E0"/>
    <w:rPr>
      <w:rFonts w:ascii="Times New Roman" w:eastAsia="Times New Roman"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sz w:val="20"/>
    </w:rPr>
  </w:style>
  <w:style w:type="character" w:customStyle="1" w:styleId="a9">
    <w:name w:val="Замещаемый текст Знак"/>
    <w:link w:val="a8"/>
    <w:rsid w:val="00C810B4"/>
    <w:rPr>
      <w:rFonts w:ascii="Times New Roman" w:eastAsia="Times New Roman" w:hAnsi="Times New Roman"/>
      <w:color w:val="A6A6A6"/>
      <w:sz w:val="20"/>
      <w:lang w:eastAsia="ru-RU"/>
    </w:rPr>
  </w:style>
  <w:style w:type="paragraph" w:customStyle="1" w:styleId="aa">
    <w:name w:val="Заголовок"/>
    <w:basedOn w:val="a"/>
    <w:next w:val="a"/>
    <w:link w:val="ab"/>
    <w:autoRedefine/>
    <w:uiPriority w:val="10"/>
    <w:rsid w:val="00CC0E69"/>
    <w:pPr>
      <w:spacing w:line="240" w:lineRule="auto"/>
      <w:ind w:firstLine="0"/>
      <w:contextualSpacing/>
      <w:jc w:val="center"/>
    </w:pPr>
    <w:rPr>
      <w:rFonts w:eastAsia="Times New Roman"/>
      <w:spacing w:val="-10"/>
      <w:kern w:val="28"/>
      <w:sz w:val="28"/>
      <w:szCs w:val="56"/>
    </w:rPr>
  </w:style>
  <w:style w:type="character" w:customStyle="1" w:styleId="ab">
    <w:name w:val="Заголовок Знак"/>
    <w:link w:val="aa"/>
    <w:uiPriority w:val="10"/>
    <w:rsid w:val="00CC0E69"/>
    <w:rPr>
      <w:rFonts w:ascii="Times New Roman" w:eastAsia="Times New Roman" w:hAnsi="Times New Roman" w:cs="Times New Roman"/>
      <w:spacing w:val="-10"/>
      <w:kern w:val="28"/>
      <w:sz w:val="28"/>
      <w:szCs w:val="56"/>
    </w:rPr>
  </w:style>
  <w:style w:type="character" w:customStyle="1" w:styleId="10">
    <w:name w:val="Заголовок 1 Знак"/>
    <w:link w:val="1"/>
    <w:uiPriority w:val="9"/>
    <w:rsid w:val="001777FD"/>
    <w:rPr>
      <w:rFonts w:ascii="Times New Roman" w:eastAsia="Times New Roman" w:hAnsi="Times New Roman"/>
      <w:b/>
      <w:sz w:val="24"/>
      <w:szCs w:val="32"/>
      <w:lang w:val="en-US" w:eastAsia="en-US"/>
    </w:rPr>
  </w:style>
  <w:style w:type="character" w:customStyle="1" w:styleId="20">
    <w:name w:val="Заголовок 2 Знак"/>
    <w:link w:val="2"/>
    <w:uiPriority w:val="9"/>
    <w:rsid w:val="00996598"/>
    <w:rPr>
      <w:rFonts w:ascii="Times New Roman" w:eastAsia="Times New Roman" w:hAnsi="Times New Roman" w:cs="Times New Roman"/>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qFormat/>
    <w:rsid w:val="00A5148B"/>
    <w:pPr>
      <w:spacing w:after="100"/>
    </w:pPr>
  </w:style>
  <w:style w:type="paragraph" w:styleId="21">
    <w:name w:val="toc 2"/>
    <w:basedOn w:val="a"/>
    <w:next w:val="a"/>
    <w:autoRedefine/>
    <w:uiPriority w:val="39"/>
    <w:unhideWhenUsed/>
    <w:qFormat/>
    <w:rsid w:val="00A5148B"/>
    <w:pPr>
      <w:spacing w:after="100"/>
      <w:ind w:left="240"/>
    </w:pPr>
  </w:style>
  <w:style w:type="character" w:styleId="ad">
    <w:name w:val="Hyperlink"/>
    <w:uiPriority w:val="99"/>
    <w:unhideWhenUsed/>
    <w:rsid w:val="00A5148B"/>
    <w:rPr>
      <w:color w:val="0563C1"/>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link w:val="3"/>
    <w:rsid w:val="00B837CA"/>
    <w:rPr>
      <w:rFonts w:ascii="Times New Roman" w:eastAsia="Times New Roman" w:hAnsi="Times New Roman"/>
      <w:b/>
      <w:sz w:val="24"/>
      <w:szCs w:val="24"/>
      <w:lang w:eastAsia="en-US"/>
    </w:rPr>
  </w:style>
  <w:style w:type="character" w:customStyle="1" w:styleId="af">
    <w:name w:val="Назв. рисунков Знак"/>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bottom w:val="single" w:sz="4" w:space="10" w:color="4472C4"/>
      </w:pBdr>
      <w:spacing w:before="360" w:after="360"/>
      <w:ind w:left="864" w:right="864"/>
      <w:jc w:val="center"/>
    </w:pPr>
    <w:rPr>
      <w:i/>
      <w:iCs/>
      <w:color w:val="4472C4"/>
    </w:rPr>
  </w:style>
  <w:style w:type="character" w:customStyle="1" w:styleId="af1">
    <w:name w:val="Выделенная цитата Знак"/>
    <w:link w:val="af0"/>
    <w:uiPriority w:val="30"/>
    <w:rsid w:val="001E5A92"/>
    <w:rPr>
      <w:rFonts w:ascii="Times New Roman" w:hAnsi="Times New Roman"/>
      <w:i/>
      <w:iCs/>
      <w:color w:val="4472C4"/>
      <w:sz w:val="24"/>
    </w:rPr>
  </w:style>
  <w:style w:type="paragraph" w:styleId="31">
    <w:name w:val="toc 3"/>
    <w:basedOn w:val="a"/>
    <w:next w:val="a"/>
    <w:autoRedefine/>
    <w:uiPriority w:val="39"/>
    <w:unhideWhenUsed/>
    <w:qFormat/>
    <w:rsid w:val="00D30670"/>
    <w:pPr>
      <w:spacing w:after="100"/>
      <w:ind w:left="480"/>
    </w:pPr>
  </w:style>
  <w:style w:type="character" w:customStyle="1" w:styleId="40">
    <w:name w:val="Заголовок 4 Знак"/>
    <w:link w:val="4"/>
    <w:rsid w:val="00C810B4"/>
    <w:rPr>
      <w:rFonts w:ascii="Times New Roman" w:eastAsia="Times New Roman" w:hAnsi="Times New Roman" w:cs="Times New Roman"/>
      <w:i/>
      <w:iCs/>
      <w:sz w:val="24"/>
      <w:u w:val="single"/>
    </w:rPr>
  </w:style>
  <w:style w:type="table" w:styleId="af2">
    <w:name w:val="Table Grid"/>
    <w:basedOn w:val="a1"/>
    <w:uiPriority w:val="39"/>
    <w:rsid w:val="004F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link w:val="af6"/>
    <w:uiPriority w:val="99"/>
    <w:semiHidden/>
    <w:rsid w:val="00390C3A"/>
    <w:rPr>
      <w:rFonts w:ascii="Times New Roman" w:hAnsi="Times New Roman"/>
      <w:b/>
      <w:bCs/>
      <w:sz w:val="20"/>
      <w:szCs w:val="20"/>
    </w:rPr>
  </w:style>
  <w:style w:type="paragraph" w:styleId="af8">
    <w:name w:val="Balloon Text"/>
    <w:basedOn w:val="a"/>
    <w:link w:val="af9"/>
    <w:uiPriority w:val="99"/>
    <w:unhideWhenUsed/>
    <w:rsid w:val="00390C3A"/>
    <w:pPr>
      <w:spacing w:line="240" w:lineRule="auto"/>
    </w:pPr>
    <w:rPr>
      <w:rFonts w:ascii="Segoe UI" w:hAnsi="Segoe UI" w:cs="Segoe UI"/>
      <w:sz w:val="18"/>
      <w:szCs w:val="18"/>
    </w:rPr>
  </w:style>
  <w:style w:type="character" w:customStyle="1" w:styleId="af9">
    <w:name w:val="Текст выноски Знак"/>
    <w:link w:val="af8"/>
    <w:uiPriority w:val="99"/>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imes New Roman"/>
      <w:i/>
      <w:spacing w:val="15"/>
    </w:rPr>
  </w:style>
  <w:style w:type="character" w:customStyle="1" w:styleId="afb">
    <w:name w:val="Подзаголовок Знак"/>
    <w:link w:val="afa"/>
    <w:uiPriority w:val="11"/>
    <w:rsid w:val="00791D44"/>
    <w:rPr>
      <w:rFonts w:ascii="Times New Roman" w:eastAsia="Times New Roman"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1A223C"/>
  </w:style>
  <w:style w:type="character" w:customStyle="1" w:styleId="aff3">
    <w:name w:val="Текст отчета Знак"/>
    <w:link w:val="aff2"/>
    <w:rsid w:val="001A223C"/>
    <w:rPr>
      <w:rFonts w:ascii="Times New Roman" w:hAnsi="Times New Roman"/>
      <w:sz w:val="24"/>
      <w:szCs w:val="22"/>
      <w:lang w:eastAsia="en-US"/>
    </w:rPr>
  </w:style>
  <w:style w:type="table" w:customStyle="1" w:styleId="310">
    <w:name w:val="Таблица простая 31"/>
    <w:basedOn w:val="a1"/>
    <w:uiPriority w:val="43"/>
    <w:rsid w:val="00A03313"/>
    <w:rPr>
      <w:rFonts w:ascii="Courier New" w:eastAsia="Courier New" w:hAnsi="Courier New" w:cs="Courier New"/>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
    <w:basedOn w:val="a1"/>
    <w:uiPriority w:val="45"/>
    <w:rsid w:val="00A03313"/>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rPr>
      <w:rFonts w:ascii="Courier New" w:eastAsia="Courier New" w:hAnsi="Courier New" w:cs="Courier New"/>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
    <w:name w:val="Таблица-сетка 6 цветная"/>
    <w:basedOn w:val="a1"/>
    <w:uiPriority w:val="51"/>
    <w:rsid w:val="00A03313"/>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f4">
    <w:name w:val="Body Text"/>
    <w:basedOn w:val="a"/>
    <w:link w:val="aff5"/>
    <w:rsid w:val="002D5083"/>
    <w:pPr>
      <w:spacing w:line="240" w:lineRule="auto"/>
      <w:ind w:firstLine="0"/>
      <w:jc w:val="center"/>
    </w:pPr>
    <w:rPr>
      <w:rFonts w:eastAsia="Times New Roman"/>
      <w:sz w:val="28"/>
      <w:szCs w:val="24"/>
      <w:lang w:eastAsia="ru-RU"/>
    </w:rPr>
  </w:style>
  <w:style w:type="character" w:customStyle="1" w:styleId="aff5">
    <w:name w:val="Основной текст Знак"/>
    <w:basedOn w:val="a0"/>
    <w:link w:val="aff4"/>
    <w:rsid w:val="002D5083"/>
    <w:rPr>
      <w:rFonts w:ascii="Times New Roman" w:eastAsia="Times New Roman" w:hAnsi="Times New Roman"/>
      <w:sz w:val="28"/>
      <w:szCs w:val="24"/>
    </w:rPr>
  </w:style>
  <w:style w:type="paragraph" w:styleId="22">
    <w:name w:val="Body Text 2"/>
    <w:basedOn w:val="a"/>
    <w:link w:val="23"/>
    <w:unhideWhenUsed/>
    <w:rsid w:val="0032269A"/>
    <w:pPr>
      <w:spacing w:after="120" w:line="480" w:lineRule="auto"/>
    </w:pPr>
  </w:style>
  <w:style w:type="character" w:customStyle="1" w:styleId="23">
    <w:name w:val="Основной текст 2 Знак"/>
    <w:basedOn w:val="a0"/>
    <w:link w:val="22"/>
    <w:rsid w:val="0032269A"/>
    <w:rPr>
      <w:rFonts w:ascii="Times New Roman" w:hAnsi="Times New Roman"/>
      <w:sz w:val="24"/>
      <w:szCs w:val="22"/>
      <w:lang w:eastAsia="en-US"/>
    </w:rPr>
  </w:style>
  <w:style w:type="character" w:customStyle="1" w:styleId="50">
    <w:name w:val="Заголовок 5 Знак"/>
    <w:basedOn w:val="a0"/>
    <w:link w:val="5"/>
    <w:rsid w:val="0032269A"/>
    <w:rPr>
      <w:rFonts w:ascii="Times New Roman" w:eastAsia="Times New Roman" w:hAnsi="Times New Roman"/>
      <w:sz w:val="28"/>
      <w:szCs w:val="24"/>
    </w:rPr>
  </w:style>
  <w:style w:type="paragraph" w:styleId="aff6">
    <w:name w:val="Body Text Indent"/>
    <w:basedOn w:val="a"/>
    <w:link w:val="aff7"/>
    <w:uiPriority w:val="99"/>
    <w:rsid w:val="0032269A"/>
    <w:pPr>
      <w:spacing w:line="240" w:lineRule="auto"/>
      <w:ind w:firstLine="708"/>
    </w:pPr>
    <w:rPr>
      <w:rFonts w:eastAsia="Times New Roman"/>
      <w:sz w:val="28"/>
      <w:szCs w:val="24"/>
      <w:lang w:eastAsia="ru-RU"/>
    </w:rPr>
  </w:style>
  <w:style w:type="character" w:customStyle="1" w:styleId="aff7">
    <w:name w:val="Основной текст с отступом Знак"/>
    <w:basedOn w:val="a0"/>
    <w:link w:val="aff6"/>
    <w:uiPriority w:val="99"/>
    <w:rsid w:val="0032269A"/>
    <w:rPr>
      <w:rFonts w:ascii="Times New Roman" w:eastAsia="Times New Roman" w:hAnsi="Times New Roman"/>
      <w:sz w:val="28"/>
      <w:szCs w:val="24"/>
    </w:rPr>
  </w:style>
  <w:style w:type="paragraph" w:styleId="aff8">
    <w:name w:val="Title"/>
    <w:basedOn w:val="a"/>
    <w:link w:val="aff9"/>
    <w:qFormat/>
    <w:rsid w:val="0032269A"/>
    <w:pPr>
      <w:spacing w:line="240" w:lineRule="auto"/>
      <w:ind w:firstLine="0"/>
      <w:jc w:val="center"/>
    </w:pPr>
    <w:rPr>
      <w:rFonts w:eastAsia="Times New Roman"/>
      <w:b/>
      <w:sz w:val="28"/>
      <w:szCs w:val="20"/>
      <w:lang w:eastAsia="ru-RU"/>
    </w:rPr>
  </w:style>
  <w:style w:type="character" w:customStyle="1" w:styleId="aff9">
    <w:name w:val="Название Знак"/>
    <w:basedOn w:val="a0"/>
    <w:link w:val="aff8"/>
    <w:rsid w:val="0032269A"/>
    <w:rPr>
      <w:rFonts w:ascii="Times New Roman" w:eastAsia="Times New Roman" w:hAnsi="Times New Roman"/>
      <w:b/>
      <w:sz w:val="28"/>
    </w:rPr>
  </w:style>
  <w:style w:type="paragraph" w:styleId="32">
    <w:name w:val="Body Text 3"/>
    <w:basedOn w:val="a"/>
    <w:link w:val="33"/>
    <w:rsid w:val="0032269A"/>
    <w:pPr>
      <w:spacing w:after="120" w:line="240" w:lineRule="auto"/>
      <w:ind w:firstLine="0"/>
      <w:jc w:val="left"/>
    </w:pPr>
    <w:rPr>
      <w:rFonts w:eastAsia="Times New Roman"/>
      <w:sz w:val="16"/>
      <w:szCs w:val="16"/>
      <w:lang w:eastAsia="ru-RU"/>
    </w:rPr>
  </w:style>
  <w:style w:type="character" w:customStyle="1" w:styleId="33">
    <w:name w:val="Основной текст 3 Знак"/>
    <w:basedOn w:val="a0"/>
    <w:link w:val="32"/>
    <w:rsid w:val="0032269A"/>
    <w:rPr>
      <w:rFonts w:ascii="Times New Roman" w:eastAsia="Times New Roman" w:hAnsi="Times New Roman"/>
      <w:sz w:val="16"/>
      <w:szCs w:val="16"/>
    </w:rPr>
  </w:style>
  <w:style w:type="character" w:styleId="affa">
    <w:name w:val="page number"/>
    <w:basedOn w:val="a0"/>
    <w:rsid w:val="0032269A"/>
  </w:style>
  <w:style w:type="paragraph" w:styleId="affb">
    <w:name w:val="footnote text"/>
    <w:basedOn w:val="a"/>
    <w:link w:val="affc"/>
    <w:semiHidden/>
    <w:rsid w:val="0032269A"/>
    <w:pPr>
      <w:spacing w:line="240" w:lineRule="auto"/>
      <w:ind w:firstLine="0"/>
      <w:jc w:val="left"/>
    </w:pPr>
    <w:rPr>
      <w:rFonts w:eastAsia="Times New Roman"/>
      <w:sz w:val="20"/>
      <w:szCs w:val="20"/>
      <w:lang w:eastAsia="ru-RU"/>
    </w:rPr>
  </w:style>
  <w:style w:type="character" w:customStyle="1" w:styleId="affc">
    <w:name w:val="Текст сноски Знак"/>
    <w:basedOn w:val="a0"/>
    <w:link w:val="affb"/>
    <w:semiHidden/>
    <w:rsid w:val="0032269A"/>
    <w:rPr>
      <w:rFonts w:ascii="Times New Roman" w:eastAsia="Times New Roman" w:hAnsi="Times New Roman"/>
    </w:rPr>
  </w:style>
  <w:style w:type="character" w:styleId="affd">
    <w:name w:val="footnote reference"/>
    <w:basedOn w:val="a0"/>
    <w:semiHidden/>
    <w:rsid w:val="0032269A"/>
    <w:rPr>
      <w:vertAlign w:val="superscript"/>
    </w:rPr>
  </w:style>
  <w:style w:type="paragraph" w:styleId="affe">
    <w:name w:val="Normal (Web)"/>
    <w:basedOn w:val="a"/>
    <w:uiPriority w:val="99"/>
    <w:rsid w:val="0032269A"/>
    <w:pPr>
      <w:spacing w:before="100" w:beforeAutospacing="1" w:after="100" w:afterAutospacing="1" w:line="240" w:lineRule="auto"/>
      <w:ind w:firstLine="0"/>
      <w:jc w:val="left"/>
    </w:pPr>
    <w:rPr>
      <w:rFonts w:eastAsia="Times New Roman"/>
      <w:color w:val="333333"/>
      <w:sz w:val="20"/>
      <w:szCs w:val="20"/>
      <w:lang w:eastAsia="ru-RU"/>
    </w:rPr>
  </w:style>
  <w:style w:type="paragraph" w:styleId="34">
    <w:name w:val="Body Text Indent 3"/>
    <w:basedOn w:val="a"/>
    <w:link w:val="35"/>
    <w:rsid w:val="0032269A"/>
    <w:pPr>
      <w:spacing w:after="120" w:line="240" w:lineRule="auto"/>
      <w:ind w:left="283" w:firstLine="0"/>
      <w:jc w:val="left"/>
    </w:pPr>
    <w:rPr>
      <w:rFonts w:eastAsia="Times New Roman"/>
      <w:sz w:val="16"/>
      <w:szCs w:val="16"/>
      <w:lang w:eastAsia="ru-RU"/>
    </w:rPr>
  </w:style>
  <w:style w:type="character" w:customStyle="1" w:styleId="35">
    <w:name w:val="Основной текст с отступом 3 Знак"/>
    <w:basedOn w:val="a0"/>
    <w:link w:val="34"/>
    <w:rsid w:val="0032269A"/>
    <w:rPr>
      <w:rFonts w:ascii="Times New Roman" w:eastAsia="Times New Roman" w:hAnsi="Times New Roman"/>
      <w:sz w:val="16"/>
      <w:szCs w:val="16"/>
    </w:rPr>
  </w:style>
  <w:style w:type="paragraph" w:styleId="afff">
    <w:name w:val="Plain Text"/>
    <w:basedOn w:val="a"/>
    <w:link w:val="afff0"/>
    <w:rsid w:val="0032269A"/>
    <w:pPr>
      <w:spacing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0"/>
    <w:link w:val="afff"/>
    <w:rsid w:val="0032269A"/>
    <w:rPr>
      <w:rFonts w:ascii="Courier New" w:eastAsia="Times New Roman" w:hAnsi="Courier New"/>
    </w:rPr>
  </w:style>
  <w:style w:type="paragraph" w:customStyle="1" w:styleId="news">
    <w:name w:val="news"/>
    <w:basedOn w:val="a"/>
    <w:rsid w:val="0032269A"/>
    <w:pPr>
      <w:spacing w:before="150" w:after="150" w:line="240" w:lineRule="auto"/>
      <w:ind w:left="150" w:right="150" w:firstLine="225"/>
    </w:pPr>
    <w:rPr>
      <w:rFonts w:ascii="Verdana" w:eastAsia="Times New Roman" w:hAnsi="Verdana"/>
      <w:sz w:val="20"/>
      <w:szCs w:val="20"/>
      <w:lang w:eastAsia="ru-RU"/>
    </w:rPr>
  </w:style>
  <w:style w:type="paragraph" w:customStyle="1" w:styleId="12">
    <w:name w:val="Знак Знак Знак1 Знак"/>
    <w:basedOn w:val="a"/>
    <w:autoRedefine/>
    <w:rsid w:val="0032269A"/>
    <w:pPr>
      <w:spacing w:after="160" w:line="240" w:lineRule="exact"/>
      <w:ind w:firstLine="0"/>
      <w:jc w:val="left"/>
    </w:pPr>
    <w:rPr>
      <w:rFonts w:eastAsia="SimSun"/>
      <w:b/>
      <w:sz w:val="28"/>
      <w:szCs w:val="24"/>
      <w:lang w:val="en-US"/>
    </w:rPr>
  </w:style>
  <w:style w:type="paragraph" w:customStyle="1" w:styleId="CharChar">
    <w:name w:val="Char Знак Знак Char Знак Знак Знак Знак Знак Знак Знак Знак Знак Знак Знак Знак Знак Знак Знак Знак"/>
    <w:basedOn w:val="a"/>
    <w:rsid w:val="0032269A"/>
    <w:pPr>
      <w:spacing w:line="240" w:lineRule="auto"/>
      <w:ind w:firstLine="0"/>
      <w:jc w:val="left"/>
    </w:pPr>
    <w:rPr>
      <w:rFonts w:ascii="Verdana" w:eastAsia="Times New Roman" w:hAnsi="Verdana" w:cs="Verdana"/>
      <w:sz w:val="20"/>
      <w:szCs w:val="20"/>
      <w:lang w:val="en-US"/>
    </w:rPr>
  </w:style>
  <w:style w:type="character" w:styleId="afff1">
    <w:name w:val="line number"/>
    <w:basedOn w:val="a0"/>
    <w:rsid w:val="0032269A"/>
  </w:style>
  <w:style w:type="paragraph" w:styleId="afff2">
    <w:name w:val="caption"/>
    <w:basedOn w:val="a"/>
    <w:next w:val="a"/>
    <w:uiPriority w:val="35"/>
    <w:unhideWhenUsed/>
    <w:qFormat/>
    <w:rsid w:val="0032269A"/>
    <w:pPr>
      <w:spacing w:line="240" w:lineRule="auto"/>
      <w:ind w:firstLine="0"/>
      <w:jc w:val="left"/>
    </w:pPr>
    <w:rPr>
      <w:rFonts w:eastAsia="Times New Roman"/>
      <w:b/>
      <w:bCs/>
      <w:sz w:val="20"/>
      <w:szCs w:val="20"/>
      <w:lang w:eastAsia="ru-RU"/>
    </w:rPr>
  </w:style>
  <w:style w:type="paragraph" w:styleId="afff3">
    <w:name w:val="endnote text"/>
    <w:basedOn w:val="a"/>
    <w:link w:val="afff4"/>
    <w:rsid w:val="0032269A"/>
    <w:pPr>
      <w:spacing w:line="240" w:lineRule="auto"/>
      <w:ind w:firstLine="0"/>
      <w:jc w:val="left"/>
    </w:pPr>
    <w:rPr>
      <w:rFonts w:eastAsia="Times New Roman"/>
      <w:sz w:val="20"/>
      <w:szCs w:val="20"/>
      <w:lang w:eastAsia="ru-RU"/>
    </w:rPr>
  </w:style>
  <w:style w:type="character" w:customStyle="1" w:styleId="afff4">
    <w:name w:val="Текст концевой сноски Знак"/>
    <w:basedOn w:val="a0"/>
    <w:link w:val="afff3"/>
    <w:rsid w:val="0032269A"/>
    <w:rPr>
      <w:rFonts w:ascii="Times New Roman" w:eastAsia="Times New Roman" w:hAnsi="Times New Roman"/>
    </w:rPr>
  </w:style>
  <w:style w:type="character" w:styleId="afff5">
    <w:name w:val="endnote reference"/>
    <w:basedOn w:val="a0"/>
    <w:rsid w:val="0032269A"/>
    <w:rPr>
      <w:vertAlign w:val="superscript"/>
    </w:rPr>
  </w:style>
  <w:style w:type="character" w:styleId="afff6">
    <w:name w:val="FollowedHyperlink"/>
    <w:basedOn w:val="a0"/>
    <w:uiPriority w:val="99"/>
    <w:rsid w:val="0032269A"/>
    <w:rPr>
      <w:color w:val="800080"/>
      <w:u w:val="single"/>
    </w:rPr>
  </w:style>
  <w:style w:type="paragraph" w:styleId="41">
    <w:name w:val="toc 4"/>
    <w:basedOn w:val="a"/>
    <w:next w:val="a"/>
    <w:autoRedefine/>
    <w:rsid w:val="0032269A"/>
    <w:pPr>
      <w:spacing w:line="240" w:lineRule="auto"/>
      <w:ind w:left="720" w:firstLine="0"/>
      <w:jc w:val="left"/>
    </w:pPr>
    <w:rPr>
      <w:rFonts w:ascii="Calibri" w:eastAsia="Times New Roman" w:hAnsi="Calibri"/>
      <w:sz w:val="18"/>
      <w:szCs w:val="18"/>
      <w:lang w:eastAsia="ru-RU"/>
    </w:rPr>
  </w:style>
  <w:style w:type="paragraph" w:styleId="52">
    <w:name w:val="toc 5"/>
    <w:basedOn w:val="a"/>
    <w:next w:val="a"/>
    <w:autoRedefine/>
    <w:rsid w:val="0032269A"/>
    <w:pPr>
      <w:spacing w:line="240" w:lineRule="auto"/>
      <w:ind w:left="960" w:firstLine="0"/>
      <w:jc w:val="left"/>
    </w:pPr>
    <w:rPr>
      <w:rFonts w:ascii="Calibri" w:eastAsia="Times New Roman" w:hAnsi="Calibri"/>
      <w:sz w:val="18"/>
      <w:szCs w:val="18"/>
      <w:lang w:eastAsia="ru-RU"/>
    </w:rPr>
  </w:style>
  <w:style w:type="paragraph" w:styleId="61">
    <w:name w:val="toc 6"/>
    <w:basedOn w:val="a"/>
    <w:next w:val="a"/>
    <w:autoRedefine/>
    <w:rsid w:val="0032269A"/>
    <w:pPr>
      <w:spacing w:line="240" w:lineRule="auto"/>
      <w:ind w:left="1200" w:firstLine="0"/>
      <w:jc w:val="left"/>
    </w:pPr>
    <w:rPr>
      <w:rFonts w:ascii="Calibri" w:eastAsia="Times New Roman" w:hAnsi="Calibri"/>
      <w:sz w:val="18"/>
      <w:szCs w:val="18"/>
      <w:lang w:eastAsia="ru-RU"/>
    </w:rPr>
  </w:style>
  <w:style w:type="paragraph" w:styleId="7">
    <w:name w:val="toc 7"/>
    <w:basedOn w:val="a"/>
    <w:next w:val="a"/>
    <w:autoRedefine/>
    <w:rsid w:val="0032269A"/>
    <w:pPr>
      <w:spacing w:line="240" w:lineRule="auto"/>
      <w:ind w:left="1440" w:firstLine="0"/>
      <w:jc w:val="left"/>
    </w:pPr>
    <w:rPr>
      <w:rFonts w:ascii="Calibri" w:eastAsia="Times New Roman" w:hAnsi="Calibri"/>
      <w:sz w:val="18"/>
      <w:szCs w:val="18"/>
      <w:lang w:eastAsia="ru-RU"/>
    </w:rPr>
  </w:style>
  <w:style w:type="paragraph" w:styleId="8">
    <w:name w:val="toc 8"/>
    <w:basedOn w:val="a"/>
    <w:next w:val="a"/>
    <w:autoRedefine/>
    <w:rsid w:val="0032269A"/>
    <w:pPr>
      <w:spacing w:line="240" w:lineRule="auto"/>
      <w:ind w:left="1680" w:firstLine="0"/>
      <w:jc w:val="left"/>
    </w:pPr>
    <w:rPr>
      <w:rFonts w:ascii="Calibri" w:eastAsia="Times New Roman" w:hAnsi="Calibri"/>
      <w:sz w:val="18"/>
      <w:szCs w:val="18"/>
      <w:lang w:eastAsia="ru-RU"/>
    </w:rPr>
  </w:style>
  <w:style w:type="paragraph" w:styleId="9">
    <w:name w:val="toc 9"/>
    <w:basedOn w:val="a"/>
    <w:next w:val="a"/>
    <w:autoRedefine/>
    <w:rsid w:val="0032269A"/>
    <w:pPr>
      <w:spacing w:line="240" w:lineRule="auto"/>
      <w:ind w:left="1920" w:firstLine="0"/>
      <w:jc w:val="left"/>
    </w:pPr>
    <w:rPr>
      <w:rFonts w:ascii="Calibri" w:eastAsia="Times New Roman" w:hAnsi="Calibri"/>
      <w:sz w:val="18"/>
      <w:szCs w:val="18"/>
      <w:lang w:eastAsia="ru-RU"/>
    </w:rPr>
  </w:style>
  <w:style w:type="character" w:customStyle="1" w:styleId="13">
    <w:name w:val="Заголовок №13_"/>
    <w:basedOn w:val="a0"/>
    <w:link w:val="130"/>
    <w:locked/>
    <w:rsid w:val="00D742D6"/>
    <w:rPr>
      <w:rFonts w:ascii="Times New Roman" w:eastAsia="Times New Roman" w:hAnsi="Times New Roman"/>
      <w:b/>
      <w:bCs/>
      <w:spacing w:val="2"/>
      <w:sz w:val="21"/>
      <w:szCs w:val="21"/>
      <w:shd w:val="clear" w:color="auto" w:fill="FFFFFF"/>
    </w:rPr>
  </w:style>
  <w:style w:type="paragraph" w:customStyle="1" w:styleId="130">
    <w:name w:val="Заголовок №13"/>
    <w:basedOn w:val="a"/>
    <w:link w:val="13"/>
    <w:rsid w:val="00D742D6"/>
    <w:pPr>
      <w:widowControl w:val="0"/>
      <w:shd w:val="clear" w:color="auto" w:fill="FFFFFF"/>
      <w:spacing w:before="300" w:line="317" w:lineRule="exact"/>
      <w:ind w:firstLine="0"/>
      <w:jc w:val="left"/>
    </w:pPr>
    <w:rPr>
      <w:rFonts w:eastAsia="Times New Roman"/>
      <w:b/>
      <w:bCs/>
      <w:spacing w:val="2"/>
      <w:sz w:val="21"/>
      <w:szCs w:val="21"/>
      <w:lang w:eastAsia="ru-RU"/>
    </w:rPr>
  </w:style>
  <w:style w:type="character" w:styleId="afff7">
    <w:name w:val="Strong"/>
    <w:qFormat/>
    <w:rsid w:val="009457F7"/>
    <w:rPr>
      <w:b/>
      <w:bCs/>
    </w:rPr>
  </w:style>
  <w:style w:type="table" w:customStyle="1" w:styleId="14">
    <w:name w:val="Сетка таблицы1"/>
    <w:basedOn w:val="a1"/>
    <w:next w:val="af2"/>
    <w:uiPriority w:val="59"/>
    <w:rsid w:val="009457F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0"/>
    <w:link w:val="6"/>
    <w:rsid w:val="00032EFE"/>
    <w:rPr>
      <w:rFonts w:ascii="Times New Roman" w:eastAsia="Times New Roman" w:hAnsi="Times New Roman"/>
      <w:sz w:val="24"/>
    </w:rPr>
  </w:style>
  <w:style w:type="character" w:customStyle="1" w:styleId="FontStyle28">
    <w:name w:val="Font Style28"/>
    <w:rsid w:val="00032EFE"/>
    <w:rPr>
      <w:rFonts w:ascii="Times New Roman" w:hAnsi="Times New Roman" w:cs="Times New Roman" w:hint="default"/>
      <w:sz w:val="20"/>
      <w:szCs w:val="20"/>
    </w:rPr>
  </w:style>
  <w:style w:type="character" w:customStyle="1" w:styleId="3110">
    <w:name w:val="Основной текст (3) + 11"/>
    <w:aliases w:val="5 pt,Не полужирный"/>
    <w:uiPriority w:val="99"/>
    <w:rsid w:val="00032EFE"/>
    <w:rPr>
      <w:rFonts w:eastAsia="Arial Unicode MS"/>
      <w:b/>
      <w:bCs/>
      <w:sz w:val="23"/>
      <w:szCs w:val="23"/>
      <w:shd w:val="clear" w:color="auto" w:fill="FFFFFF"/>
    </w:rPr>
  </w:style>
  <w:style w:type="character" w:customStyle="1" w:styleId="c1">
    <w:name w:val="c1"/>
    <w:basedOn w:val="a0"/>
    <w:rsid w:val="00032EFE"/>
  </w:style>
  <w:style w:type="character" w:customStyle="1" w:styleId="aff1">
    <w:name w:val="Абзац списка Знак"/>
    <w:link w:val="aff0"/>
    <w:uiPriority w:val="34"/>
    <w:locked/>
    <w:rsid w:val="00032EFE"/>
    <w:rPr>
      <w:rFonts w:ascii="Times New Roman" w:hAnsi="Times New Roman"/>
      <w:sz w:val="24"/>
      <w:szCs w:val="22"/>
      <w:lang w:eastAsia="en-US"/>
    </w:rPr>
  </w:style>
  <w:style w:type="paragraph" w:customStyle="1" w:styleId="afff8">
    <w:name w:val="Базовый"/>
    <w:rsid w:val="00032EFE"/>
    <w:pPr>
      <w:suppressAutoHyphens/>
      <w:spacing w:line="100" w:lineRule="atLeast"/>
    </w:pPr>
    <w:rPr>
      <w:rFonts w:ascii="Times New Roman" w:eastAsia="Times New Roman" w:hAnsi="Times New Roman"/>
      <w:sz w:val="24"/>
      <w:szCs w:val="24"/>
      <w:lang w:eastAsia="zh-CN"/>
    </w:rPr>
  </w:style>
  <w:style w:type="character" w:customStyle="1" w:styleId="apple-converted-space">
    <w:name w:val="apple-converted-space"/>
    <w:basedOn w:val="a0"/>
    <w:rsid w:val="00032EFE"/>
  </w:style>
  <w:style w:type="character" w:customStyle="1" w:styleId="blk">
    <w:name w:val="blk"/>
    <w:basedOn w:val="a0"/>
    <w:rsid w:val="00032EFE"/>
  </w:style>
  <w:style w:type="paragraph" w:customStyle="1" w:styleId="Style1">
    <w:name w:val="Style1"/>
    <w:rsid w:val="00032EFE"/>
    <w:pPr>
      <w:widowControl w:val="0"/>
      <w:spacing w:line="324" w:lineRule="exact"/>
      <w:ind w:firstLine="482"/>
    </w:pPr>
    <w:rPr>
      <w:rFonts w:ascii="Times New Roman" w:eastAsia="ヒラギノ角ゴ Pro W3" w:hAnsi="Times New Roman"/>
      <w:color w:val="000000"/>
      <w:sz w:val="24"/>
    </w:rPr>
  </w:style>
  <w:style w:type="character" w:styleId="afff9">
    <w:name w:val="Emphasis"/>
    <w:basedOn w:val="a0"/>
    <w:uiPriority w:val="20"/>
    <w:qFormat/>
    <w:rsid w:val="00032EFE"/>
    <w:rPr>
      <w:i/>
      <w:iCs/>
    </w:rPr>
  </w:style>
  <w:style w:type="character" w:customStyle="1" w:styleId="ucoz-forum-post">
    <w:name w:val="ucoz-forum-post"/>
    <w:basedOn w:val="a0"/>
    <w:rsid w:val="00032EFE"/>
  </w:style>
  <w:style w:type="paragraph" w:customStyle="1" w:styleId="Standard">
    <w:name w:val="Standard"/>
    <w:rsid w:val="00032EFE"/>
    <w:pPr>
      <w:suppressAutoHyphens/>
      <w:autoSpaceDN w:val="0"/>
      <w:spacing w:line="100" w:lineRule="atLeast"/>
      <w:textAlignment w:val="baseline"/>
    </w:pPr>
    <w:rPr>
      <w:rFonts w:ascii="Times New Roman" w:eastAsia="Times New Roman" w:hAnsi="Times New Roman"/>
      <w:kern w:val="3"/>
      <w:sz w:val="24"/>
      <w:szCs w:val="24"/>
      <w:lang w:eastAsia="zh-CN"/>
    </w:rPr>
  </w:style>
  <w:style w:type="paragraph" w:customStyle="1" w:styleId="Default">
    <w:name w:val="Default"/>
    <w:rsid w:val="00032EFE"/>
    <w:pPr>
      <w:suppressAutoHyphens/>
      <w:autoSpaceDN w:val="0"/>
      <w:textAlignment w:val="baseline"/>
    </w:pPr>
    <w:rPr>
      <w:rFonts w:ascii="Times New Roman" w:eastAsia="SimSun" w:hAnsi="Times New Roman"/>
      <w:color w:val="000000"/>
      <w:kern w:val="3"/>
      <w:sz w:val="24"/>
      <w:szCs w:val="24"/>
      <w:lang w:eastAsia="en-US"/>
    </w:rPr>
  </w:style>
  <w:style w:type="character" w:customStyle="1" w:styleId="apple-style-span">
    <w:name w:val="apple-style-span"/>
    <w:basedOn w:val="a0"/>
    <w:rsid w:val="00032EFE"/>
  </w:style>
  <w:style w:type="character" w:customStyle="1" w:styleId="FontStyle14">
    <w:name w:val="Font Style14"/>
    <w:basedOn w:val="a0"/>
    <w:uiPriority w:val="99"/>
    <w:rsid w:val="00032EFE"/>
    <w:rPr>
      <w:rFonts w:ascii="Times New Roman" w:hAnsi="Times New Roman" w:cs="Times New Roman"/>
      <w:sz w:val="20"/>
      <w:szCs w:val="20"/>
    </w:rPr>
  </w:style>
  <w:style w:type="character" w:customStyle="1" w:styleId="FontStyle16">
    <w:name w:val="Font Style16"/>
    <w:basedOn w:val="a0"/>
    <w:rsid w:val="00032EFE"/>
    <w:rPr>
      <w:rFonts w:ascii="Times New Roman" w:hAnsi="Times New Roman" w:cs="Times New Roman"/>
      <w:b/>
      <w:bCs/>
      <w:spacing w:val="10"/>
      <w:sz w:val="20"/>
      <w:szCs w:val="20"/>
    </w:rPr>
  </w:style>
  <w:style w:type="numbering" w:customStyle="1" w:styleId="WWNum1">
    <w:name w:val="WWNum1"/>
    <w:basedOn w:val="a2"/>
    <w:rsid w:val="00032EFE"/>
    <w:pPr>
      <w:numPr>
        <w:numId w:val="5"/>
      </w:numPr>
    </w:pPr>
  </w:style>
  <w:style w:type="numbering" w:customStyle="1" w:styleId="WWNum2">
    <w:name w:val="WWNum2"/>
    <w:basedOn w:val="a2"/>
    <w:rsid w:val="00032EFE"/>
    <w:pPr>
      <w:numPr>
        <w:numId w:val="6"/>
      </w:numPr>
    </w:pPr>
  </w:style>
  <w:style w:type="numbering" w:customStyle="1" w:styleId="WWNum3">
    <w:name w:val="WWNum3"/>
    <w:basedOn w:val="a2"/>
    <w:rsid w:val="00032EFE"/>
    <w:pPr>
      <w:numPr>
        <w:numId w:val="7"/>
      </w:numPr>
    </w:pPr>
  </w:style>
  <w:style w:type="numbering" w:customStyle="1" w:styleId="WWNum4">
    <w:name w:val="WWNum4"/>
    <w:basedOn w:val="a2"/>
    <w:rsid w:val="00032EFE"/>
    <w:pPr>
      <w:numPr>
        <w:numId w:val="8"/>
      </w:numPr>
    </w:pPr>
  </w:style>
  <w:style w:type="numbering" w:customStyle="1" w:styleId="WWNum5">
    <w:name w:val="WWNum5"/>
    <w:basedOn w:val="a2"/>
    <w:rsid w:val="00032EFE"/>
    <w:pPr>
      <w:numPr>
        <w:numId w:val="9"/>
      </w:numPr>
    </w:pPr>
  </w:style>
  <w:style w:type="numbering" w:customStyle="1" w:styleId="WWNum6">
    <w:name w:val="WWNum6"/>
    <w:basedOn w:val="a2"/>
    <w:rsid w:val="00032EFE"/>
    <w:pPr>
      <w:numPr>
        <w:numId w:val="10"/>
      </w:numPr>
    </w:pPr>
  </w:style>
  <w:style w:type="numbering" w:customStyle="1" w:styleId="WWNum7">
    <w:name w:val="WWNum7"/>
    <w:basedOn w:val="a2"/>
    <w:rsid w:val="00032EFE"/>
    <w:pPr>
      <w:numPr>
        <w:numId w:val="11"/>
      </w:numPr>
    </w:pPr>
  </w:style>
  <w:style w:type="numbering" w:customStyle="1" w:styleId="WWNum8">
    <w:name w:val="WWNum8"/>
    <w:basedOn w:val="a2"/>
    <w:rsid w:val="00032EFE"/>
    <w:pPr>
      <w:numPr>
        <w:numId w:val="12"/>
      </w:numPr>
    </w:pPr>
  </w:style>
  <w:style w:type="character" w:customStyle="1" w:styleId="FontStyle55">
    <w:name w:val="Font Style55"/>
    <w:rsid w:val="00032EFE"/>
    <w:rPr>
      <w:rFonts w:ascii="Times New Roman" w:hAnsi="Times New Roman" w:cs="Times New Roman" w:hint="default"/>
      <w:sz w:val="22"/>
      <w:szCs w:val="22"/>
    </w:rPr>
  </w:style>
  <w:style w:type="paragraph" w:customStyle="1" w:styleId="afffa">
    <w:name w:val="Таблица"/>
    <w:basedOn w:val="a"/>
    <w:rsid w:val="00032EFE"/>
    <w:pPr>
      <w:tabs>
        <w:tab w:val="left" w:pos="4500"/>
        <w:tab w:val="left" w:pos="9180"/>
        <w:tab w:val="left" w:pos="9360"/>
      </w:tabs>
      <w:autoSpaceDE w:val="0"/>
      <w:autoSpaceDN w:val="0"/>
      <w:adjustRightInd w:val="0"/>
      <w:spacing w:line="194" w:lineRule="atLeast"/>
      <w:ind w:firstLine="0"/>
      <w:jc w:val="left"/>
      <w:textAlignment w:val="center"/>
    </w:pPr>
    <w:rPr>
      <w:rFonts w:ascii="NewtonCSanPin" w:eastAsia="Times New Roman" w:hAnsi="NewtonCSanPin"/>
      <w:color w:val="000000"/>
      <w:sz w:val="19"/>
      <w:szCs w:val="19"/>
      <w:lang w:eastAsia="ru-RU"/>
    </w:rPr>
  </w:style>
  <w:style w:type="paragraph" w:customStyle="1" w:styleId="c5">
    <w:name w:val="c5"/>
    <w:basedOn w:val="a"/>
    <w:rsid w:val="00032EFE"/>
    <w:pPr>
      <w:spacing w:before="100" w:beforeAutospacing="1" w:after="100" w:afterAutospacing="1" w:line="240" w:lineRule="auto"/>
      <w:ind w:firstLine="0"/>
      <w:jc w:val="left"/>
    </w:pPr>
    <w:rPr>
      <w:rFonts w:eastAsia="Times New Roman"/>
      <w:szCs w:val="24"/>
      <w:lang w:eastAsia="ru-RU"/>
    </w:rPr>
  </w:style>
  <w:style w:type="character" w:customStyle="1" w:styleId="c2">
    <w:name w:val="c2"/>
    <w:basedOn w:val="a0"/>
    <w:rsid w:val="00032EFE"/>
  </w:style>
  <w:style w:type="character" w:customStyle="1" w:styleId="c15">
    <w:name w:val="c15"/>
    <w:basedOn w:val="a0"/>
    <w:rsid w:val="00032EFE"/>
  </w:style>
  <w:style w:type="character" w:customStyle="1" w:styleId="FontStyle154">
    <w:name w:val="Font Style154"/>
    <w:uiPriority w:val="99"/>
    <w:rsid w:val="00032EFE"/>
    <w:rPr>
      <w:rFonts w:ascii="Times New Roman" w:hAnsi="Times New Roman" w:cs="Times New Roman"/>
      <w:sz w:val="18"/>
      <w:szCs w:val="18"/>
    </w:rPr>
  </w:style>
  <w:style w:type="paragraph" w:customStyle="1" w:styleId="afffb">
    <w:name w:val="Знак"/>
    <w:basedOn w:val="a"/>
    <w:rsid w:val="00032EFE"/>
    <w:pPr>
      <w:spacing w:after="160" w:line="240" w:lineRule="exact"/>
      <w:ind w:firstLine="0"/>
      <w:jc w:val="left"/>
    </w:pPr>
    <w:rPr>
      <w:rFonts w:ascii="Verdana" w:eastAsia="Times New Roman" w:hAnsi="Verdana"/>
      <w:sz w:val="20"/>
      <w:szCs w:val="20"/>
      <w:lang w:val="en-US"/>
    </w:rPr>
  </w:style>
  <w:style w:type="paragraph" w:customStyle="1" w:styleId="ConsPlusNormal">
    <w:name w:val="ConsPlusNormal"/>
    <w:rsid w:val="00032EFE"/>
    <w:pPr>
      <w:widowControl w:val="0"/>
      <w:autoSpaceDE w:val="0"/>
      <w:autoSpaceDN w:val="0"/>
      <w:adjustRightInd w:val="0"/>
      <w:ind w:firstLine="720"/>
    </w:pPr>
    <w:rPr>
      <w:rFonts w:ascii="Arial" w:eastAsia="Times New Roman" w:hAnsi="Arial" w:cs="Arial"/>
    </w:rPr>
  </w:style>
  <w:style w:type="paragraph" w:customStyle="1" w:styleId="53">
    <w:name w:val="Стиль5"/>
    <w:basedOn w:val="a"/>
    <w:rsid w:val="00032EFE"/>
    <w:pPr>
      <w:spacing w:line="240" w:lineRule="auto"/>
      <w:ind w:firstLine="720"/>
    </w:pPr>
    <w:rPr>
      <w:rFonts w:eastAsia="Times New Roman"/>
      <w:szCs w:val="20"/>
      <w:lang w:eastAsia="ru-RU"/>
    </w:rPr>
  </w:style>
  <w:style w:type="paragraph" w:customStyle="1" w:styleId="afffc">
    <w:name w:val="Стиль По ширине"/>
    <w:basedOn w:val="a"/>
    <w:rsid w:val="00032EFE"/>
    <w:pPr>
      <w:spacing w:line="240" w:lineRule="auto"/>
      <w:ind w:firstLine="369"/>
    </w:pPr>
    <w:rPr>
      <w:rFonts w:eastAsia="Times New Roman"/>
      <w:szCs w:val="20"/>
      <w:lang w:eastAsia="ru-RU"/>
    </w:rPr>
  </w:style>
  <w:style w:type="paragraph" w:customStyle="1" w:styleId="42">
    <w:name w:val="Стиль По ширине Перед:  4 пт"/>
    <w:basedOn w:val="a"/>
    <w:rsid w:val="00032EFE"/>
    <w:pPr>
      <w:spacing w:before="80" w:line="240" w:lineRule="auto"/>
      <w:ind w:firstLine="369"/>
    </w:pPr>
    <w:rPr>
      <w:rFonts w:eastAsia="Times New Roman"/>
      <w:szCs w:val="20"/>
      <w:lang w:eastAsia="ru-RU"/>
    </w:rPr>
  </w:style>
  <w:style w:type="character" w:customStyle="1" w:styleId="b-predefined-field1">
    <w:name w:val="b-predefined-field1"/>
    <w:rsid w:val="00032EFE"/>
    <w:rPr>
      <w:b/>
      <w:bCs/>
    </w:rPr>
  </w:style>
  <w:style w:type="paragraph" w:styleId="afffd">
    <w:name w:val="Document Map"/>
    <w:basedOn w:val="a"/>
    <w:link w:val="afffe"/>
    <w:semiHidden/>
    <w:rsid w:val="00032EFE"/>
    <w:pPr>
      <w:shd w:val="clear" w:color="auto" w:fill="000080"/>
      <w:spacing w:line="240" w:lineRule="auto"/>
      <w:ind w:firstLine="0"/>
      <w:jc w:val="left"/>
    </w:pPr>
    <w:rPr>
      <w:rFonts w:ascii="Tahoma" w:eastAsia="Times New Roman" w:hAnsi="Tahoma"/>
      <w:sz w:val="20"/>
      <w:szCs w:val="20"/>
      <w:lang w:eastAsia="ru-RU"/>
    </w:rPr>
  </w:style>
  <w:style w:type="character" w:customStyle="1" w:styleId="afffe">
    <w:name w:val="Схема документа Знак"/>
    <w:basedOn w:val="a0"/>
    <w:link w:val="afffd"/>
    <w:semiHidden/>
    <w:rsid w:val="00032EFE"/>
    <w:rPr>
      <w:rFonts w:ascii="Tahoma" w:eastAsia="Times New Roman" w:hAnsi="Tahoma"/>
      <w:shd w:val="clear" w:color="auto" w:fill="000080"/>
    </w:rPr>
  </w:style>
  <w:style w:type="paragraph" w:customStyle="1" w:styleId="ListParagraph1">
    <w:name w:val="List Paragraph1"/>
    <w:basedOn w:val="a"/>
    <w:rsid w:val="00032EFE"/>
    <w:pPr>
      <w:ind w:left="720"/>
      <w:jc w:val="left"/>
    </w:pPr>
    <w:rPr>
      <w:rFonts w:ascii="Calibri" w:hAnsi="Calibri" w:cs="Calibri"/>
      <w:sz w:val="22"/>
    </w:rPr>
  </w:style>
  <w:style w:type="character" w:customStyle="1" w:styleId="spelle">
    <w:name w:val="spelle"/>
    <w:rsid w:val="00032EFE"/>
  </w:style>
  <w:style w:type="character" w:customStyle="1" w:styleId="grame">
    <w:name w:val="grame"/>
    <w:rsid w:val="00032EFE"/>
  </w:style>
  <w:style w:type="paragraph" w:styleId="24">
    <w:name w:val="Body Text Indent 2"/>
    <w:basedOn w:val="a"/>
    <w:link w:val="25"/>
    <w:uiPriority w:val="99"/>
    <w:unhideWhenUsed/>
    <w:rsid w:val="00032EFE"/>
    <w:pPr>
      <w:spacing w:after="120" w:line="480" w:lineRule="auto"/>
      <w:ind w:left="283" w:firstLine="0"/>
      <w:jc w:val="left"/>
    </w:pPr>
    <w:rPr>
      <w:rFonts w:eastAsia="Times New Roman"/>
      <w:szCs w:val="24"/>
      <w:lang w:eastAsia="ru-RU"/>
    </w:rPr>
  </w:style>
  <w:style w:type="character" w:customStyle="1" w:styleId="25">
    <w:name w:val="Основной текст с отступом 2 Знак"/>
    <w:basedOn w:val="a0"/>
    <w:link w:val="24"/>
    <w:uiPriority w:val="99"/>
    <w:rsid w:val="00032EFE"/>
    <w:rPr>
      <w:rFonts w:ascii="Times New Roman" w:eastAsia="Times New Roman" w:hAnsi="Times New Roman"/>
      <w:sz w:val="24"/>
      <w:szCs w:val="24"/>
    </w:rPr>
  </w:style>
  <w:style w:type="paragraph" w:customStyle="1" w:styleId="15">
    <w:name w:val="Знак1"/>
    <w:basedOn w:val="a"/>
    <w:rsid w:val="00032EFE"/>
    <w:pPr>
      <w:spacing w:line="240" w:lineRule="auto"/>
      <w:ind w:firstLine="0"/>
      <w:jc w:val="left"/>
    </w:pPr>
    <w:rPr>
      <w:rFonts w:ascii="Verdana" w:eastAsia="Times New Roman" w:hAnsi="Verdana" w:cs="Verdana"/>
      <w:sz w:val="20"/>
      <w:szCs w:val="20"/>
      <w:lang w:val="en-US"/>
    </w:rPr>
  </w:style>
  <w:style w:type="character" w:customStyle="1" w:styleId="FontStyle13">
    <w:name w:val="Font Style13"/>
    <w:uiPriority w:val="99"/>
    <w:rsid w:val="00032EFE"/>
    <w:rPr>
      <w:rFonts w:ascii="Times New Roman" w:hAnsi="Times New Roman" w:cs="Times New Roman"/>
      <w:sz w:val="22"/>
      <w:szCs w:val="22"/>
    </w:rPr>
  </w:style>
  <w:style w:type="character" w:customStyle="1" w:styleId="dmtitle">
    <w:name w:val="dm_title"/>
    <w:basedOn w:val="a0"/>
    <w:rsid w:val="00032EFE"/>
  </w:style>
  <w:style w:type="character" w:customStyle="1" w:styleId="butback">
    <w:name w:val="butback"/>
    <w:basedOn w:val="a0"/>
    <w:rsid w:val="00032EFE"/>
  </w:style>
  <w:style w:type="character" w:customStyle="1" w:styleId="butback1">
    <w:name w:val="butback1"/>
    <w:rsid w:val="00032EFE"/>
    <w:rPr>
      <w:color w:val="666666"/>
    </w:rPr>
  </w:style>
  <w:style w:type="paragraph" w:customStyle="1" w:styleId="affff">
    <w:name w:val="Содержимое таблицы"/>
    <w:basedOn w:val="a"/>
    <w:rsid w:val="00032EFE"/>
    <w:pPr>
      <w:suppressLineNumbers/>
      <w:suppressAutoHyphens/>
      <w:spacing w:line="240" w:lineRule="auto"/>
      <w:ind w:firstLine="0"/>
      <w:jc w:val="left"/>
    </w:pPr>
    <w:rPr>
      <w:rFonts w:eastAsia="Times New Roman"/>
      <w:szCs w:val="24"/>
      <w:lang w:eastAsia="ar-SA"/>
    </w:rPr>
  </w:style>
  <w:style w:type="character" w:customStyle="1" w:styleId="simpleblogdate">
    <w:name w:val="simple_blog_date"/>
    <w:rsid w:val="00032EFE"/>
  </w:style>
  <w:style w:type="character" w:customStyle="1" w:styleId="c18">
    <w:name w:val="c18"/>
    <w:rsid w:val="00032EFE"/>
  </w:style>
  <w:style w:type="numbering" w:customStyle="1" w:styleId="16">
    <w:name w:val="Нет списка1"/>
    <w:next w:val="a2"/>
    <w:uiPriority w:val="99"/>
    <w:semiHidden/>
    <w:unhideWhenUsed/>
    <w:rsid w:val="00826E27"/>
  </w:style>
  <w:style w:type="paragraph" w:customStyle="1" w:styleId="formattext">
    <w:name w:val="formattext"/>
    <w:basedOn w:val="a"/>
    <w:rsid w:val="00826E27"/>
    <w:pPr>
      <w:spacing w:before="100" w:beforeAutospacing="1" w:after="100" w:afterAutospacing="1" w:line="240" w:lineRule="auto"/>
      <w:ind w:firstLine="0"/>
      <w:jc w:val="left"/>
    </w:pPr>
    <w:rPr>
      <w:rFonts w:eastAsia="Times New Roman"/>
      <w:szCs w:val="24"/>
      <w:lang w:eastAsia="ru-RU"/>
    </w:rPr>
  </w:style>
  <w:style w:type="paragraph" w:customStyle="1" w:styleId="headertext">
    <w:name w:val="headertext"/>
    <w:basedOn w:val="a"/>
    <w:rsid w:val="00826E27"/>
    <w:pPr>
      <w:spacing w:before="100" w:beforeAutospacing="1" w:after="100" w:afterAutospacing="1" w:line="240" w:lineRule="auto"/>
      <w:ind w:firstLine="0"/>
      <w:jc w:val="left"/>
    </w:pPr>
    <w:rPr>
      <w:rFonts w:eastAsia="Times New Roman"/>
      <w:szCs w:val="24"/>
      <w:lang w:eastAsia="ru-RU"/>
    </w:rPr>
  </w:style>
  <w:style w:type="paragraph" w:customStyle="1" w:styleId="Textbody">
    <w:name w:val="Text body"/>
    <w:basedOn w:val="a"/>
    <w:rsid w:val="005E36A1"/>
    <w:pPr>
      <w:widowControl w:val="0"/>
      <w:suppressAutoHyphens/>
      <w:spacing w:after="120" w:line="240" w:lineRule="auto"/>
      <w:ind w:firstLine="0"/>
      <w:jc w:val="left"/>
      <w:textAlignment w:val="baseline"/>
    </w:pPr>
    <w:rPr>
      <w:rFonts w:eastAsia="Andale Sans UI"/>
      <w:kern w:val="1"/>
      <w:szCs w:val="24"/>
      <w:lang w:eastAsia="fa-IR" w:bidi="fa-IR"/>
    </w:rPr>
  </w:style>
  <w:style w:type="character" w:customStyle="1" w:styleId="affff0">
    <w:name w:val="Основной текст_"/>
    <w:basedOn w:val="a0"/>
    <w:link w:val="140"/>
    <w:rsid w:val="000970F0"/>
    <w:rPr>
      <w:rFonts w:ascii="Times New Roman" w:eastAsia="Times New Roman" w:hAnsi="Times New Roman"/>
      <w:spacing w:val="3"/>
      <w:sz w:val="21"/>
      <w:szCs w:val="21"/>
      <w:shd w:val="clear" w:color="auto" w:fill="FFFFFF"/>
    </w:rPr>
  </w:style>
  <w:style w:type="paragraph" w:customStyle="1" w:styleId="140">
    <w:name w:val="Основной текст14"/>
    <w:basedOn w:val="a"/>
    <w:link w:val="affff0"/>
    <w:rsid w:val="000970F0"/>
    <w:pPr>
      <w:widowControl w:val="0"/>
      <w:shd w:val="clear" w:color="auto" w:fill="FFFFFF"/>
      <w:spacing w:after="600" w:line="317" w:lineRule="exact"/>
      <w:ind w:hanging="440"/>
    </w:pPr>
    <w:rPr>
      <w:rFonts w:eastAsia="Times New Roman"/>
      <w:spacing w:val="3"/>
      <w:sz w:val="21"/>
      <w:szCs w:val="21"/>
      <w:lang w:eastAsia="ru-RU"/>
    </w:rPr>
  </w:style>
  <w:style w:type="character" w:customStyle="1" w:styleId="26">
    <w:name w:val="Заголовок №2_"/>
    <w:basedOn w:val="a0"/>
    <w:link w:val="27"/>
    <w:locked/>
    <w:rsid w:val="00CA34F2"/>
    <w:rPr>
      <w:rFonts w:ascii="Times New Roman" w:eastAsia="Times New Roman" w:hAnsi="Times New Roman"/>
      <w:b/>
      <w:bCs/>
      <w:spacing w:val="3"/>
      <w:sz w:val="21"/>
      <w:szCs w:val="21"/>
      <w:shd w:val="clear" w:color="auto" w:fill="FFFFFF"/>
    </w:rPr>
  </w:style>
  <w:style w:type="paragraph" w:customStyle="1" w:styleId="27">
    <w:name w:val="Заголовок №2"/>
    <w:basedOn w:val="a"/>
    <w:link w:val="26"/>
    <w:rsid w:val="00CA34F2"/>
    <w:pPr>
      <w:widowControl w:val="0"/>
      <w:shd w:val="clear" w:color="auto" w:fill="FFFFFF"/>
      <w:spacing w:before="300" w:line="317" w:lineRule="exact"/>
      <w:ind w:firstLine="0"/>
      <w:jc w:val="left"/>
      <w:outlineLvl w:val="1"/>
    </w:pPr>
    <w:rPr>
      <w:rFonts w:eastAsia="Times New Roman"/>
      <w:b/>
      <w:bCs/>
      <w:spacing w:val="3"/>
      <w:sz w:val="21"/>
      <w:szCs w:val="21"/>
      <w:lang w:eastAsia="ru-RU"/>
    </w:rPr>
  </w:style>
  <w:style w:type="paragraph" w:customStyle="1" w:styleId="36">
    <w:name w:val="Основной текст3"/>
    <w:basedOn w:val="a"/>
    <w:rsid w:val="00104C9A"/>
    <w:pPr>
      <w:widowControl w:val="0"/>
      <w:shd w:val="clear" w:color="auto" w:fill="FFFFFF"/>
      <w:spacing w:line="0" w:lineRule="atLeast"/>
      <w:ind w:firstLine="0"/>
      <w:jc w:val="left"/>
    </w:pPr>
    <w:rPr>
      <w:rFonts w:eastAsia="Times New Roman"/>
      <w:color w:val="000000"/>
      <w:spacing w:val="-2"/>
      <w:szCs w:val="24"/>
      <w:lang w:eastAsia="ru-RU"/>
    </w:rPr>
  </w:style>
  <w:style w:type="character" w:customStyle="1" w:styleId="28">
    <w:name w:val="Основной текст2"/>
    <w:basedOn w:val="a0"/>
    <w:rsid w:val="00104C9A"/>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line="360" w:lineRule="auto"/>
      <w:ind w:firstLine="709"/>
      <w:jc w:val="both"/>
    </w:pPr>
    <w:rPr>
      <w:rFonts w:ascii="Times New Roman" w:hAnsi="Times New Roman"/>
      <w:sz w:val="24"/>
      <w:szCs w:val="22"/>
      <w:lang w:eastAsia="en-US"/>
    </w:rPr>
  </w:style>
  <w:style w:type="paragraph" w:styleId="1">
    <w:name w:val="heading 1"/>
    <w:basedOn w:val="a"/>
    <w:next w:val="a"/>
    <w:link w:val="10"/>
    <w:autoRedefine/>
    <w:uiPriority w:val="9"/>
    <w:qFormat/>
    <w:rsid w:val="001777FD"/>
    <w:pPr>
      <w:keepNext/>
      <w:keepLines/>
      <w:spacing w:before="120" w:after="120"/>
      <w:ind w:firstLine="0"/>
      <w:jc w:val="center"/>
      <w:outlineLvl w:val="0"/>
    </w:pPr>
    <w:rPr>
      <w:rFonts w:eastAsia="Times New Roman"/>
      <w:b/>
      <w:szCs w:val="32"/>
      <w:lang w:val="en-US"/>
    </w:rPr>
  </w:style>
  <w:style w:type="paragraph" w:styleId="2">
    <w:name w:val="heading 2"/>
    <w:basedOn w:val="a"/>
    <w:next w:val="a"/>
    <w:link w:val="20"/>
    <w:autoRedefine/>
    <w:uiPriority w:val="9"/>
    <w:unhideWhenUsed/>
    <w:qFormat/>
    <w:rsid w:val="00996598"/>
    <w:pPr>
      <w:keepNext/>
      <w:keepLines/>
      <w:outlineLvl w:val="1"/>
    </w:pPr>
    <w:rPr>
      <w:rFonts w:eastAsia="Times New Roman"/>
      <w:b/>
      <w:sz w:val="28"/>
      <w:szCs w:val="26"/>
    </w:rPr>
  </w:style>
  <w:style w:type="paragraph" w:styleId="3">
    <w:name w:val="heading 3"/>
    <w:basedOn w:val="a"/>
    <w:next w:val="a"/>
    <w:link w:val="30"/>
    <w:autoRedefine/>
    <w:unhideWhenUsed/>
    <w:qFormat/>
    <w:rsid w:val="00B837CA"/>
    <w:pPr>
      <w:keepNext/>
      <w:keepLines/>
      <w:outlineLvl w:val="2"/>
    </w:pPr>
    <w:rPr>
      <w:rFonts w:eastAsia="Times New Roman"/>
      <w:b/>
      <w:szCs w:val="24"/>
    </w:rPr>
  </w:style>
  <w:style w:type="paragraph" w:styleId="4">
    <w:name w:val="heading 4"/>
    <w:basedOn w:val="a"/>
    <w:next w:val="a"/>
    <w:link w:val="40"/>
    <w:unhideWhenUsed/>
    <w:qFormat/>
    <w:rsid w:val="00C810B4"/>
    <w:pPr>
      <w:keepNext/>
      <w:keepLines/>
      <w:spacing w:before="40"/>
      <w:outlineLvl w:val="3"/>
    </w:pPr>
    <w:rPr>
      <w:rFonts w:eastAsia="Times New Roman"/>
      <w:i/>
      <w:iCs/>
      <w:u w:val="single"/>
    </w:rPr>
  </w:style>
  <w:style w:type="paragraph" w:styleId="5">
    <w:name w:val="heading 5"/>
    <w:basedOn w:val="a"/>
    <w:next w:val="a"/>
    <w:link w:val="50"/>
    <w:qFormat/>
    <w:rsid w:val="0032269A"/>
    <w:pPr>
      <w:keepNext/>
      <w:spacing w:line="240" w:lineRule="auto"/>
      <w:ind w:firstLine="0"/>
      <w:outlineLvl w:val="4"/>
    </w:pPr>
    <w:rPr>
      <w:rFonts w:eastAsia="Times New Roman"/>
      <w:sz w:val="28"/>
      <w:szCs w:val="24"/>
      <w:lang w:eastAsia="ru-RU"/>
    </w:rPr>
  </w:style>
  <w:style w:type="paragraph" w:styleId="6">
    <w:name w:val="heading 6"/>
    <w:basedOn w:val="a"/>
    <w:next w:val="a"/>
    <w:link w:val="60"/>
    <w:unhideWhenUsed/>
    <w:qFormat/>
    <w:rsid w:val="00032EFE"/>
    <w:pPr>
      <w:keepNext/>
      <w:spacing w:line="240" w:lineRule="auto"/>
      <w:ind w:firstLine="0"/>
      <w:outlineLvl w:val="5"/>
    </w:pPr>
    <w:rPr>
      <w:rFonts w:eastAsia="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D4D22"/>
    <w:rPr>
      <w:color w:val="808080"/>
    </w:rPr>
  </w:style>
  <w:style w:type="paragraph" w:styleId="a4">
    <w:name w:val="No Spacing"/>
    <w:link w:val="a5"/>
    <w:uiPriority w:val="1"/>
    <w:qFormat/>
    <w:rsid w:val="00ED4D22"/>
    <w:rPr>
      <w:rFonts w:eastAsia="Times New Roman"/>
      <w:sz w:val="22"/>
      <w:szCs w:val="22"/>
    </w:rPr>
  </w:style>
  <w:style w:type="character" w:customStyle="1" w:styleId="a5">
    <w:name w:val="Без интервала Знак"/>
    <w:link w:val="a4"/>
    <w:rsid w:val="00ED4D22"/>
    <w:rPr>
      <w:rFonts w:eastAsia="Times New Roman"/>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link w:val="a6"/>
    <w:rsid w:val="00C802E0"/>
    <w:rPr>
      <w:rFonts w:ascii="Times New Roman" w:eastAsia="Times New Roman"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sz w:val="20"/>
    </w:rPr>
  </w:style>
  <w:style w:type="character" w:customStyle="1" w:styleId="a9">
    <w:name w:val="Замещаемый текст Знак"/>
    <w:link w:val="a8"/>
    <w:rsid w:val="00C810B4"/>
    <w:rPr>
      <w:rFonts w:ascii="Times New Roman" w:eastAsia="Times New Roman" w:hAnsi="Times New Roman"/>
      <w:color w:val="A6A6A6"/>
      <w:sz w:val="20"/>
      <w:lang w:eastAsia="ru-RU"/>
    </w:rPr>
  </w:style>
  <w:style w:type="paragraph" w:customStyle="1" w:styleId="aa">
    <w:name w:val="Заголовок"/>
    <w:basedOn w:val="a"/>
    <w:next w:val="a"/>
    <w:link w:val="ab"/>
    <w:autoRedefine/>
    <w:uiPriority w:val="10"/>
    <w:rsid w:val="00CC0E69"/>
    <w:pPr>
      <w:spacing w:line="240" w:lineRule="auto"/>
      <w:ind w:firstLine="0"/>
      <w:contextualSpacing/>
      <w:jc w:val="center"/>
    </w:pPr>
    <w:rPr>
      <w:rFonts w:eastAsia="Times New Roman"/>
      <w:spacing w:val="-10"/>
      <w:kern w:val="28"/>
      <w:sz w:val="28"/>
      <w:szCs w:val="56"/>
    </w:rPr>
  </w:style>
  <w:style w:type="character" w:customStyle="1" w:styleId="ab">
    <w:name w:val="Заголовок Знак"/>
    <w:link w:val="aa"/>
    <w:uiPriority w:val="10"/>
    <w:rsid w:val="00CC0E69"/>
    <w:rPr>
      <w:rFonts w:ascii="Times New Roman" w:eastAsia="Times New Roman" w:hAnsi="Times New Roman" w:cs="Times New Roman"/>
      <w:spacing w:val="-10"/>
      <w:kern w:val="28"/>
      <w:sz w:val="28"/>
      <w:szCs w:val="56"/>
    </w:rPr>
  </w:style>
  <w:style w:type="character" w:customStyle="1" w:styleId="10">
    <w:name w:val="Заголовок 1 Знак"/>
    <w:link w:val="1"/>
    <w:uiPriority w:val="9"/>
    <w:rsid w:val="001777FD"/>
    <w:rPr>
      <w:rFonts w:ascii="Times New Roman" w:eastAsia="Times New Roman" w:hAnsi="Times New Roman"/>
      <w:b/>
      <w:sz w:val="24"/>
      <w:szCs w:val="32"/>
      <w:lang w:val="en-US" w:eastAsia="en-US"/>
    </w:rPr>
  </w:style>
  <w:style w:type="character" w:customStyle="1" w:styleId="20">
    <w:name w:val="Заголовок 2 Знак"/>
    <w:link w:val="2"/>
    <w:uiPriority w:val="9"/>
    <w:rsid w:val="00996598"/>
    <w:rPr>
      <w:rFonts w:ascii="Times New Roman" w:eastAsia="Times New Roman" w:hAnsi="Times New Roman" w:cs="Times New Roman"/>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qFormat/>
    <w:rsid w:val="00A5148B"/>
    <w:pPr>
      <w:spacing w:after="100"/>
    </w:pPr>
  </w:style>
  <w:style w:type="paragraph" w:styleId="21">
    <w:name w:val="toc 2"/>
    <w:basedOn w:val="a"/>
    <w:next w:val="a"/>
    <w:autoRedefine/>
    <w:uiPriority w:val="39"/>
    <w:unhideWhenUsed/>
    <w:qFormat/>
    <w:rsid w:val="00A5148B"/>
    <w:pPr>
      <w:spacing w:after="100"/>
      <w:ind w:left="240"/>
    </w:pPr>
  </w:style>
  <w:style w:type="character" w:styleId="ad">
    <w:name w:val="Hyperlink"/>
    <w:uiPriority w:val="99"/>
    <w:unhideWhenUsed/>
    <w:rsid w:val="00A5148B"/>
    <w:rPr>
      <w:color w:val="0563C1"/>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link w:val="3"/>
    <w:rsid w:val="00B837CA"/>
    <w:rPr>
      <w:rFonts w:ascii="Times New Roman" w:eastAsia="Times New Roman" w:hAnsi="Times New Roman"/>
      <w:b/>
      <w:sz w:val="24"/>
      <w:szCs w:val="24"/>
      <w:lang w:eastAsia="en-US"/>
    </w:rPr>
  </w:style>
  <w:style w:type="character" w:customStyle="1" w:styleId="af">
    <w:name w:val="Назв. рисунков Знак"/>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bottom w:val="single" w:sz="4" w:space="10" w:color="4472C4"/>
      </w:pBdr>
      <w:spacing w:before="360" w:after="360"/>
      <w:ind w:left="864" w:right="864"/>
      <w:jc w:val="center"/>
    </w:pPr>
    <w:rPr>
      <w:i/>
      <w:iCs/>
      <w:color w:val="4472C4"/>
    </w:rPr>
  </w:style>
  <w:style w:type="character" w:customStyle="1" w:styleId="af1">
    <w:name w:val="Выделенная цитата Знак"/>
    <w:link w:val="af0"/>
    <w:uiPriority w:val="30"/>
    <w:rsid w:val="001E5A92"/>
    <w:rPr>
      <w:rFonts w:ascii="Times New Roman" w:hAnsi="Times New Roman"/>
      <w:i/>
      <w:iCs/>
      <w:color w:val="4472C4"/>
      <w:sz w:val="24"/>
    </w:rPr>
  </w:style>
  <w:style w:type="paragraph" w:styleId="31">
    <w:name w:val="toc 3"/>
    <w:basedOn w:val="a"/>
    <w:next w:val="a"/>
    <w:autoRedefine/>
    <w:uiPriority w:val="39"/>
    <w:unhideWhenUsed/>
    <w:qFormat/>
    <w:rsid w:val="00D30670"/>
    <w:pPr>
      <w:spacing w:after="100"/>
      <w:ind w:left="480"/>
    </w:pPr>
  </w:style>
  <w:style w:type="character" w:customStyle="1" w:styleId="40">
    <w:name w:val="Заголовок 4 Знак"/>
    <w:link w:val="4"/>
    <w:rsid w:val="00C810B4"/>
    <w:rPr>
      <w:rFonts w:ascii="Times New Roman" w:eastAsia="Times New Roman" w:hAnsi="Times New Roman" w:cs="Times New Roman"/>
      <w:i/>
      <w:iCs/>
      <w:sz w:val="24"/>
      <w:u w:val="single"/>
    </w:rPr>
  </w:style>
  <w:style w:type="table" w:styleId="af2">
    <w:name w:val="Table Grid"/>
    <w:basedOn w:val="a1"/>
    <w:uiPriority w:val="39"/>
    <w:rsid w:val="004F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link w:val="af6"/>
    <w:uiPriority w:val="99"/>
    <w:semiHidden/>
    <w:rsid w:val="00390C3A"/>
    <w:rPr>
      <w:rFonts w:ascii="Times New Roman" w:hAnsi="Times New Roman"/>
      <w:b/>
      <w:bCs/>
      <w:sz w:val="20"/>
      <w:szCs w:val="20"/>
    </w:rPr>
  </w:style>
  <w:style w:type="paragraph" w:styleId="af8">
    <w:name w:val="Balloon Text"/>
    <w:basedOn w:val="a"/>
    <w:link w:val="af9"/>
    <w:uiPriority w:val="99"/>
    <w:unhideWhenUsed/>
    <w:rsid w:val="00390C3A"/>
    <w:pPr>
      <w:spacing w:line="240" w:lineRule="auto"/>
    </w:pPr>
    <w:rPr>
      <w:rFonts w:ascii="Segoe UI" w:hAnsi="Segoe UI" w:cs="Segoe UI"/>
      <w:sz w:val="18"/>
      <w:szCs w:val="18"/>
    </w:rPr>
  </w:style>
  <w:style w:type="character" w:customStyle="1" w:styleId="af9">
    <w:name w:val="Текст выноски Знак"/>
    <w:link w:val="af8"/>
    <w:uiPriority w:val="99"/>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imes New Roman"/>
      <w:i/>
      <w:spacing w:val="15"/>
    </w:rPr>
  </w:style>
  <w:style w:type="character" w:customStyle="1" w:styleId="afb">
    <w:name w:val="Подзаголовок Знак"/>
    <w:link w:val="afa"/>
    <w:uiPriority w:val="11"/>
    <w:rsid w:val="00791D44"/>
    <w:rPr>
      <w:rFonts w:ascii="Times New Roman" w:eastAsia="Times New Roman"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1A223C"/>
  </w:style>
  <w:style w:type="character" w:customStyle="1" w:styleId="aff3">
    <w:name w:val="Текст отчета Знак"/>
    <w:link w:val="aff2"/>
    <w:rsid w:val="001A223C"/>
    <w:rPr>
      <w:rFonts w:ascii="Times New Roman" w:hAnsi="Times New Roman"/>
      <w:sz w:val="24"/>
      <w:szCs w:val="22"/>
      <w:lang w:eastAsia="en-US"/>
    </w:rPr>
  </w:style>
  <w:style w:type="table" w:customStyle="1" w:styleId="310">
    <w:name w:val="Таблица простая 31"/>
    <w:basedOn w:val="a1"/>
    <w:uiPriority w:val="43"/>
    <w:rsid w:val="00A03313"/>
    <w:rPr>
      <w:rFonts w:ascii="Courier New" w:eastAsia="Courier New" w:hAnsi="Courier New" w:cs="Courier New"/>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
    <w:basedOn w:val="a1"/>
    <w:uiPriority w:val="45"/>
    <w:rsid w:val="00A03313"/>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rPr>
      <w:rFonts w:ascii="Courier New" w:eastAsia="Courier New" w:hAnsi="Courier New" w:cs="Courier New"/>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
    <w:name w:val="Таблица-сетка 6 цветная"/>
    <w:basedOn w:val="a1"/>
    <w:uiPriority w:val="51"/>
    <w:rsid w:val="00A03313"/>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f4">
    <w:name w:val="Body Text"/>
    <w:basedOn w:val="a"/>
    <w:link w:val="aff5"/>
    <w:rsid w:val="002D5083"/>
    <w:pPr>
      <w:spacing w:line="240" w:lineRule="auto"/>
      <w:ind w:firstLine="0"/>
      <w:jc w:val="center"/>
    </w:pPr>
    <w:rPr>
      <w:rFonts w:eastAsia="Times New Roman"/>
      <w:sz w:val="28"/>
      <w:szCs w:val="24"/>
      <w:lang w:eastAsia="ru-RU"/>
    </w:rPr>
  </w:style>
  <w:style w:type="character" w:customStyle="1" w:styleId="aff5">
    <w:name w:val="Основной текст Знак"/>
    <w:basedOn w:val="a0"/>
    <w:link w:val="aff4"/>
    <w:rsid w:val="002D5083"/>
    <w:rPr>
      <w:rFonts w:ascii="Times New Roman" w:eastAsia="Times New Roman" w:hAnsi="Times New Roman"/>
      <w:sz w:val="28"/>
      <w:szCs w:val="24"/>
    </w:rPr>
  </w:style>
  <w:style w:type="paragraph" w:styleId="22">
    <w:name w:val="Body Text 2"/>
    <w:basedOn w:val="a"/>
    <w:link w:val="23"/>
    <w:unhideWhenUsed/>
    <w:rsid w:val="0032269A"/>
    <w:pPr>
      <w:spacing w:after="120" w:line="480" w:lineRule="auto"/>
    </w:pPr>
  </w:style>
  <w:style w:type="character" w:customStyle="1" w:styleId="23">
    <w:name w:val="Основной текст 2 Знак"/>
    <w:basedOn w:val="a0"/>
    <w:link w:val="22"/>
    <w:rsid w:val="0032269A"/>
    <w:rPr>
      <w:rFonts w:ascii="Times New Roman" w:hAnsi="Times New Roman"/>
      <w:sz w:val="24"/>
      <w:szCs w:val="22"/>
      <w:lang w:eastAsia="en-US"/>
    </w:rPr>
  </w:style>
  <w:style w:type="character" w:customStyle="1" w:styleId="50">
    <w:name w:val="Заголовок 5 Знак"/>
    <w:basedOn w:val="a0"/>
    <w:link w:val="5"/>
    <w:rsid w:val="0032269A"/>
    <w:rPr>
      <w:rFonts w:ascii="Times New Roman" w:eastAsia="Times New Roman" w:hAnsi="Times New Roman"/>
      <w:sz w:val="28"/>
      <w:szCs w:val="24"/>
    </w:rPr>
  </w:style>
  <w:style w:type="paragraph" w:styleId="aff6">
    <w:name w:val="Body Text Indent"/>
    <w:basedOn w:val="a"/>
    <w:link w:val="aff7"/>
    <w:uiPriority w:val="99"/>
    <w:rsid w:val="0032269A"/>
    <w:pPr>
      <w:spacing w:line="240" w:lineRule="auto"/>
      <w:ind w:firstLine="708"/>
    </w:pPr>
    <w:rPr>
      <w:rFonts w:eastAsia="Times New Roman"/>
      <w:sz w:val="28"/>
      <w:szCs w:val="24"/>
      <w:lang w:eastAsia="ru-RU"/>
    </w:rPr>
  </w:style>
  <w:style w:type="character" w:customStyle="1" w:styleId="aff7">
    <w:name w:val="Основной текст с отступом Знак"/>
    <w:basedOn w:val="a0"/>
    <w:link w:val="aff6"/>
    <w:uiPriority w:val="99"/>
    <w:rsid w:val="0032269A"/>
    <w:rPr>
      <w:rFonts w:ascii="Times New Roman" w:eastAsia="Times New Roman" w:hAnsi="Times New Roman"/>
      <w:sz w:val="28"/>
      <w:szCs w:val="24"/>
    </w:rPr>
  </w:style>
  <w:style w:type="paragraph" w:styleId="aff8">
    <w:name w:val="Title"/>
    <w:basedOn w:val="a"/>
    <w:link w:val="aff9"/>
    <w:qFormat/>
    <w:rsid w:val="0032269A"/>
    <w:pPr>
      <w:spacing w:line="240" w:lineRule="auto"/>
      <w:ind w:firstLine="0"/>
      <w:jc w:val="center"/>
    </w:pPr>
    <w:rPr>
      <w:rFonts w:eastAsia="Times New Roman"/>
      <w:b/>
      <w:sz w:val="28"/>
      <w:szCs w:val="20"/>
      <w:lang w:eastAsia="ru-RU"/>
    </w:rPr>
  </w:style>
  <w:style w:type="character" w:customStyle="1" w:styleId="aff9">
    <w:name w:val="Название Знак"/>
    <w:basedOn w:val="a0"/>
    <w:link w:val="aff8"/>
    <w:rsid w:val="0032269A"/>
    <w:rPr>
      <w:rFonts w:ascii="Times New Roman" w:eastAsia="Times New Roman" w:hAnsi="Times New Roman"/>
      <w:b/>
      <w:sz w:val="28"/>
    </w:rPr>
  </w:style>
  <w:style w:type="paragraph" w:styleId="32">
    <w:name w:val="Body Text 3"/>
    <w:basedOn w:val="a"/>
    <w:link w:val="33"/>
    <w:rsid w:val="0032269A"/>
    <w:pPr>
      <w:spacing w:after="120" w:line="240" w:lineRule="auto"/>
      <w:ind w:firstLine="0"/>
      <w:jc w:val="left"/>
    </w:pPr>
    <w:rPr>
      <w:rFonts w:eastAsia="Times New Roman"/>
      <w:sz w:val="16"/>
      <w:szCs w:val="16"/>
      <w:lang w:eastAsia="ru-RU"/>
    </w:rPr>
  </w:style>
  <w:style w:type="character" w:customStyle="1" w:styleId="33">
    <w:name w:val="Основной текст 3 Знак"/>
    <w:basedOn w:val="a0"/>
    <w:link w:val="32"/>
    <w:rsid w:val="0032269A"/>
    <w:rPr>
      <w:rFonts w:ascii="Times New Roman" w:eastAsia="Times New Roman" w:hAnsi="Times New Roman"/>
      <w:sz w:val="16"/>
      <w:szCs w:val="16"/>
    </w:rPr>
  </w:style>
  <w:style w:type="character" w:styleId="affa">
    <w:name w:val="page number"/>
    <w:basedOn w:val="a0"/>
    <w:rsid w:val="0032269A"/>
  </w:style>
  <w:style w:type="paragraph" w:styleId="affb">
    <w:name w:val="footnote text"/>
    <w:basedOn w:val="a"/>
    <w:link w:val="affc"/>
    <w:semiHidden/>
    <w:rsid w:val="0032269A"/>
    <w:pPr>
      <w:spacing w:line="240" w:lineRule="auto"/>
      <w:ind w:firstLine="0"/>
      <w:jc w:val="left"/>
    </w:pPr>
    <w:rPr>
      <w:rFonts w:eastAsia="Times New Roman"/>
      <w:sz w:val="20"/>
      <w:szCs w:val="20"/>
      <w:lang w:eastAsia="ru-RU"/>
    </w:rPr>
  </w:style>
  <w:style w:type="character" w:customStyle="1" w:styleId="affc">
    <w:name w:val="Текст сноски Знак"/>
    <w:basedOn w:val="a0"/>
    <w:link w:val="affb"/>
    <w:semiHidden/>
    <w:rsid w:val="0032269A"/>
    <w:rPr>
      <w:rFonts w:ascii="Times New Roman" w:eastAsia="Times New Roman" w:hAnsi="Times New Roman"/>
    </w:rPr>
  </w:style>
  <w:style w:type="character" w:styleId="affd">
    <w:name w:val="footnote reference"/>
    <w:basedOn w:val="a0"/>
    <w:semiHidden/>
    <w:rsid w:val="0032269A"/>
    <w:rPr>
      <w:vertAlign w:val="superscript"/>
    </w:rPr>
  </w:style>
  <w:style w:type="paragraph" w:styleId="affe">
    <w:name w:val="Normal (Web)"/>
    <w:basedOn w:val="a"/>
    <w:uiPriority w:val="99"/>
    <w:rsid w:val="0032269A"/>
    <w:pPr>
      <w:spacing w:before="100" w:beforeAutospacing="1" w:after="100" w:afterAutospacing="1" w:line="240" w:lineRule="auto"/>
      <w:ind w:firstLine="0"/>
      <w:jc w:val="left"/>
    </w:pPr>
    <w:rPr>
      <w:rFonts w:eastAsia="Times New Roman"/>
      <w:color w:val="333333"/>
      <w:sz w:val="20"/>
      <w:szCs w:val="20"/>
      <w:lang w:eastAsia="ru-RU"/>
    </w:rPr>
  </w:style>
  <w:style w:type="paragraph" w:styleId="34">
    <w:name w:val="Body Text Indent 3"/>
    <w:basedOn w:val="a"/>
    <w:link w:val="35"/>
    <w:rsid w:val="0032269A"/>
    <w:pPr>
      <w:spacing w:after="120" w:line="240" w:lineRule="auto"/>
      <w:ind w:left="283" w:firstLine="0"/>
      <w:jc w:val="left"/>
    </w:pPr>
    <w:rPr>
      <w:rFonts w:eastAsia="Times New Roman"/>
      <w:sz w:val="16"/>
      <w:szCs w:val="16"/>
      <w:lang w:eastAsia="ru-RU"/>
    </w:rPr>
  </w:style>
  <w:style w:type="character" w:customStyle="1" w:styleId="35">
    <w:name w:val="Основной текст с отступом 3 Знак"/>
    <w:basedOn w:val="a0"/>
    <w:link w:val="34"/>
    <w:rsid w:val="0032269A"/>
    <w:rPr>
      <w:rFonts w:ascii="Times New Roman" w:eastAsia="Times New Roman" w:hAnsi="Times New Roman"/>
      <w:sz w:val="16"/>
      <w:szCs w:val="16"/>
    </w:rPr>
  </w:style>
  <w:style w:type="paragraph" w:styleId="afff">
    <w:name w:val="Plain Text"/>
    <w:basedOn w:val="a"/>
    <w:link w:val="afff0"/>
    <w:rsid w:val="0032269A"/>
    <w:pPr>
      <w:spacing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0"/>
    <w:link w:val="afff"/>
    <w:rsid w:val="0032269A"/>
    <w:rPr>
      <w:rFonts w:ascii="Courier New" w:eastAsia="Times New Roman" w:hAnsi="Courier New"/>
    </w:rPr>
  </w:style>
  <w:style w:type="paragraph" w:customStyle="1" w:styleId="news">
    <w:name w:val="news"/>
    <w:basedOn w:val="a"/>
    <w:rsid w:val="0032269A"/>
    <w:pPr>
      <w:spacing w:before="150" w:after="150" w:line="240" w:lineRule="auto"/>
      <w:ind w:left="150" w:right="150" w:firstLine="225"/>
    </w:pPr>
    <w:rPr>
      <w:rFonts w:ascii="Verdana" w:eastAsia="Times New Roman" w:hAnsi="Verdana"/>
      <w:sz w:val="20"/>
      <w:szCs w:val="20"/>
      <w:lang w:eastAsia="ru-RU"/>
    </w:rPr>
  </w:style>
  <w:style w:type="paragraph" w:customStyle="1" w:styleId="12">
    <w:name w:val="Знак Знак Знак1 Знак"/>
    <w:basedOn w:val="a"/>
    <w:autoRedefine/>
    <w:rsid w:val="0032269A"/>
    <w:pPr>
      <w:spacing w:after="160" w:line="240" w:lineRule="exact"/>
      <w:ind w:firstLine="0"/>
      <w:jc w:val="left"/>
    </w:pPr>
    <w:rPr>
      <w:rFonts w:eastAsia="SimSun"/>
      <w:b/>
      <w:sz w:val="28"/>
      <w:szCs w:val="24"/>
      <w:lang w:val="en-US"/>
    </w:rPr>
  </w:style>
  <w:style w:type="paragraph" w:customStyle="1" w:styleId="CharChar">
    <w:name w:val="Char Знак Знак Char Знак Знак Знак Знак Знак Знак Знак Знак Знак Знак Знак Знак Знак Знак Знак Знак"/>
    <w:basedOn w:val="a"/>
    <w:rsid w:val="0032269A"/>
    <w:pPr>
      <w:spacing w:line="240" w:lineRule="auto"/>
      <w:ind w:firstLine="0"/>
      <w:jc w:val="left"/>
    </w:pPr>
    <w:rPr>
      <w:rFonts w:ascii="Verdana" w:eastAsia="Times New Roman" w:hAnsi="Verdana" w:cs="Verdana"/>
      <w:sz w:val="20"/>
      <w:szCs w:val="20"/>
      <w:lang w:val="en-US"/>
    </w:rPr>
  </w:style>
  <w:style w:type="character" w:styleId="afff1">
    <w:name w:val="line number"/>
    <w:basedOn w:val="a0"/>
    <w:rsid w:val="0032269A"/>
  </w:style>
  <w:style w:type="paragraph" w:styleId="afff2">
    <w:name w:val="caption"/>
    <w:basedOn w:val="a"/>
    <w:next w:val="a"/>
    <w:uiPriority w:val="35"/>
    <w:unhideWhenUsed/>
    <w:qFormat/>
    <w:rsid w:val="0032269A"/>
    <w:pPr>
      <w:spacing w:line="240" w:lineRule="auto"/>
      <w:ind w:firstLine="0"/>
      <w:jc w:val="left"/>
    </w:pPr>
    <w:rPr>
      <w:rFonts w:eastAsia="Times New Roman"/>
      <w:b/>
      <w:bCs/>
      <w:sz w:val="20"/>
      <w:szCs w:val="20"/>
      <w:lang w:eastAsia="ru-RU"/>
    </w:rPr>
  </w:style>
  <w:style w:type="paragraph" w:styleId="afff3">
    <w:name w:val="endnote text"/>
    <w:basedOn w:val="a"/>
    <w:link w:val="afff4"/>
    <w:rsid w:val="0032269A"/>
    <w:pPr>
      <w:spacing w:line="240" w:lineRule="auto"/>
      <w:ind w:firstLine="0"/>
      <w:jc w:val="left"/>
    </w:pPr>
    <w:rPr>
      <w:rFonts w:eastAsia="Times New Roman"/>
      <w:sz w:val="20"/>
      <w:szCs w:val="20"/>
      <w:lang w:eastAsia="ru-RU"/>
    </w:rPr>
  </w:style>
  <w:style w:type="character" w:customStyle="1" w:styleId="afff4">
    <w:name w:val="Текст концевой сноски Знак"/>
    <w:basedOn w:val="a0"/>
    <w:link w:val="afff3"/>
    <w:rsid w:val="0032269A"/>
    <w:rPr>
      <w:rFonts w:ascii="Times New Roman" w:eastAsia="Times New Roman" w:hAnsi="Times New Roman"/>
    </w:rPr>
  </w:style>
  <w:style w:type="character" w:styleId="afff5">
    <w:name w:val="endnote reference"/>
    <w:basedOn w:val="a0"/>
    <w:rsid w:val="0032269A"/>
    <w:rPr>
      <w:vertAlign w:val="superscript"/>
    </w:rPr>
  </w:style>
  <w:style w:type="character" w:styleId="afff6">
    <w:name w:val="FollowedHyperlink"/>
    <w:basedOn w:val="a0"/>
    <w:uiPriority w:val="99"/>
    <w:rsid w:val="0032269A"/>
    <w:rPr>
      <w:color w:val="800080"/>
      <w:u w:val="single"/>
    </w:rPr>
  </w:style>
  <w:style w:type="paragraph" w:styleId="41">
    <w:name w:val="toc 4"/>
    <w:basedOn w:val="a"/>
    <w:next w:val="a"/>
    <w:autoRedefine/>
    <w:rsid w:val="0032269A"/>
    <w:pPr>
      <w:spacing w:line="240" w:lineRule="auto"/>
      <w:ind w:left="720" w:firstLine="0"/>
      <w:jc w:val="left"/>
    </w:pPr>
    <w:rPr>
      <w:rFonts w:ascii="Calibri" w:eastAsia="Times New Roman" w:hAnsi="Calibri"/>
      <w:sz w:val="18"/>
      <w:szCs w:val="18"/>
      <w:lang w:eastAsia="ru-RU"/>
    </w:rPr>
  </w:style>
  <w:style w:type="paragraph" w:styleId="52">
    <w:name w:val="toc 5"/>
    <w:basedOn w:val="a"/>
    <w:next w:val="a"/>
    <w:autoRedefine/>
    <w:rsid w:val="0032269A"/>
    <w:pPr>
      <w:spacing w:line="240" w:lineRule="auto"/>
      <w:ind w:left="960" w:firstLine="0"/>
      <w:jc w:val="left"/>
    </w:pPr>
    <w:rPr>
      <w:rFonts w:ascii="Calibri" w:eastAsia="Times New Roman" w:hAnsi="Calibri"/>
      <w:sz w:val="18"/>
      <w:szCs w:val="18"/>
      <w:lang w:eastAsia="ru-RU"/>
    </w:rPr>
  </w:style>
  <w:style w:type="paragraph" w:styleId="61">
    <w:name w:val="toc 6"/>
    <w:basedOn w:val="a"/>
    <w:next w:val="a"/>
    <w:autoRedefine/>
    <w:rsid w:val="0032269A"/>
    <w:pPr>
      <w:spacing w:line="240" w:lineRule="auto"/>
      <w:ind w:left="1200" w:firstLine="0"/>
      <w:jc w:val="left"/>
    </w:pPr>
    <w:rPr>
      <w:rFonts w:ascii="Calibri" w:eastAsia="Times New Roman" w:hAnsi="Calibri"/>
      <w:sz w:val="18"/>
      <w:szCs w:val="18"/>
      <w:lang w:eastAsia="ru-RU"/>
    </w:rPr>
  </w:style>
  <w:style w:type="paragraph" w:styleId="7">
    <w:name w:val="toc 7"/>
    <w:basedOn w:val="a"/>
    <w:next w:val="a"/>
    <w:autoRedefine/>
    <w:rsid w:val="0032269A"/>
    <w:pPr>
      <w:spacing w:line="240" w:lineRule="auto"/>
      <w:ind w:left="1440" w:firstLine="0"/>
      <w:jc w:val="left"/>
    </w:pPr>
    <w:rPr>
      <w:rFonts w:ascii="Calibri" w:eastAsia="Times New Roman" w:hAnsi="Calibri"/>
      <w:sz w:val="18"/>
      <w:szCs w:val="18"/>
      <w:lang w:eastAsia="ru-RU"/>
    </w:rPr>
  </w:style>
  <w:style w:type="paragraph" w:styleId="8">
    <w:name w:val="toc 8"/>
    <w:basedOn w:val="a"/>
    <w:next w:val="a"/>
    <w:autoRedefine/>
    <w:rsid w:val="0032269A"/>
    <w:pPr>
      <w:spacing w:line="240" w:lineRule="auto"/>
      <w:ind w:left="1680" w:firstLine="0"/>
      <w:jc w:val="left"/>
    </w:pPr>
    <w:rPr>
      <w:rFonts w:ascii="Calibri" w:eastAsia="Times New Roman" w:hAnsi="Calibri"/>
      <w:sz w:val="18"/>
      <w:szCs w:val="18"/>
      <w:lang w:eastAsia="ru-RU"/>
    </w:rPr>
  </w:style>
  <w:style w:type="paragraph" w:styleId="9">
    <w:name w:val="toc 9"/>
    <w:basedOn w:val="a"/>
    <w:next w:val="a"/>
    <w:autoRedefine/>
    <w:rsid w:val="0032269A"/>
    <w:pPr>
      <w:spacing w:line="240" w:lineRule="auto"/>
      <w:ind w:left="1920" w:firstLine="0"/>
      <w:jc w:val="left"/>
    </w:pPr>
    <w:rPr>
      <w:rFonts w:ascii="Calibri" w:eastAsia="Times New Roman" w:hAnsi="Calibri"/>
      <w:sz w:val="18"/>
      <w:szCs w:val="18"/>
      <w:lang w:eastAsia="ru-RU"/>
    </w:rPr>
  </w:style>
  <w:style w:type="character" w:customStyle="1" w:styleId="13">
    <w:name w:val="Заголовок №13_"/>
    <w:basedOn w:val="a0"/>
    <w:link w:val="130"/>
    <w:locked/>
    <w:rsid w:val="00D742D6"/>
    <w:rPr>
      <w:rFonts w:ascii="Times New Roman" w:eastAsia="Times New Roman" w:hAnsi="Times New Roman"/>
      <w:b/>
      <w:bCs/>
      <w:spacing w:val="2"/>
      <w:sz w:val="21"/>
      <w:szCs w:val="21"/>
      <w:shd w:val="clear" w:color="auto" w:fill="FFFFFF"/>
    </w:rPr>
  </w:style>
  <w:style w:type="paragraph" w:customStyle="1" w:styleId="130">
    <w:name w:val="Заголовок №13"/>
    <w:basedOn w:val="a"/>
    <w:link w:val="13"/>
    <w:rsid w:val="00D742D6"/>
    <w:pPr>
      <w:widowControl w:val="0"/>
      <w:shd w:val="clear" w:color="auto" w:fill="FFFFFF"/>
      <w:spacing w:before="300" w:line="317" w:lineRule="exact"/>
      <w:ind w:firstLine="0"/>
      <w:jc w:val="left"/>
    </w:pPr>
    <w:rPr>
      <w:rFonts w:eastAsia="Times New Roman"/>
      <w:b/>
      <w:bCs/>
      <w:spacing w:val="2"/>
      <w:sz w:val="21"/>
      <w:szCs w:val="21"/>
      <w:lang w:eastAsia="ru-RU"/>
    </w:rPr>
  </w:style>
  <w:style w:type="character" w:styleId="afff7">
    <w:name w:val="Strong"/>
    <w:qFormat/>
    <w:rsid w:val="009457F7"/>
    <w:rPr>
      <w:b/>
      <w:bCs/>
    </w:rPr>
  </w:style>
  <w:style w:type="table" w:customStyle="1" w:styleId="14">
    <w:name w:val="Сетка таблицы1"/>
    <w:basedOn w:val="a1"/>
    <w:next w:val="af2"/>
    <w:uiPriority w:val="59"/>
    <w:rsid w:val="009457F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0"/>
    <w:link w:val="6"/>
    <w:rsid w:val="00032EFE"/>
    <w:rPr>
      <w:rFonts w:ascii="Times New Roman" w:eastAsia="Times New Roman" w:hAnsi="Times New Roman"/>
      <w:sz w:val="24"/>
    </w:rPr>
  </w:style>
  <w:style w:type="character" w:customStyle="1" w:styleId="FontStyle28">
    <w:name w:val="Font Style28"/>
    <w:rsid w:val="00032EFE"/>
    <w:rPr>
      <w:rFonts w:ascii="Times New Roman" w:hAnsi="Times New Roman" w:cs="Times New Roman" w:hint="default"/>
      <w:sz w:val="20"/>
      <w:szCs w:val="20"/>
    </w:rPr>
  </w:style>
  <w:style w:type="character" w:customStyle="1" w:styleId="3110">
    <w:name w:val="Основной текст (3) + 11"/>
    <w:aliases w:val="5 pt,Не полужирный"/>
    <w:uiPriority w:val="99"/>
    <w:rsid w:val="00032EFE"/>
    <w:rPr>
      <w:rFonts w:eastAsia="Arial Unicode MS"/>
      <w:b/>
      <w:bCs/>
      <w:sz w:val="23"/>
      <w:szCs w:val="23"/>
      <w:shd w:val="clear" w:color="auto" w:fill="FFFFFF"/>
    </w:rPr>
  </w:style>
  <w:style w:type="character" w:customStyle="1" w:styleId="c1">
    <w:name w:val="c1"/>
    <w:basedOn w:val="a0"/>
    <w:rsid w:val="00032EFE"/>
  </w:style>
  <w:style w:type="character" w:customStyle="1" w:styleId="aff1">
    <w:name w:val="Абзац списка Знак"/>
    <w:link w:val="aff0"/>
    <w:uiPriority w:val="34"/>
    <w:locked/>
    <w:rsid w:val="00032EFE"/>
    <w:rPr>
      <w:rFonts w:ascii="Times New Roman" w:hAnsi="Times New Roman"/>
      <w:sz w:val="24"/>
      <w:szCs w:val="22"/>
      <w:lang w:eastAsia="en-US"/>
    </w:rPr>
  </w:style>
  <w:style w:type="paragraph" w:customStyle="1" w:styleId="afff8">
    <w:name w:val="Базовый"/>
    <w:rsid w:val="00032EFE"/>
    <w:pPr>
      <w:suppressAutoHyphens/>
      <w:spacing w:line="100" w:lineRule="atLeast"/>
    </w:pPr>
    <w:rPr>
      <w:rFonts w:ascii="Times New Roman" w:eastAsia="Times New Roman" w:hAnsi="Times New Roman"/>
      <w:sz w:val="24"/>
      <w:szCs w:val="24"/>
      <w:lang w:eastAsia="zh-CN"/>
    </w:rPr>
  </w:style>
  <w:style w:type="character" w:customStyle="1" w:styleId="apple-converted-space">
    <w:name w:val="apple-converted-space"/>
    <w:basedOn w:val="a0"/>
    <w:rsid w:val="00032EFE"/>
  </w:style>
  <w:style w:type="character" w:customStyle="1" w:styleId="blk">
    <w:name w:val="blk"/>
    <w:basedOn w:val="a0"/>
    <w:rsid w:val="00032EFE"/>
  </w:style>
  <w:style w:type="paragraph" w:customStyle="1" w:styleId="Style1">
    <w:name w:val="Style1"/>
    <w:rsid w:val="00032EFE"/>
    <w:pPr>
      <w:widowControl w:val="0"/>
      <w:spacing w:line="324" w:lineRule="exact"/>
      <w:ind w:firstLine="482"/>
    </w:pPr>
    <w:rPr>
      <w:rFonts w:ascii="Times New Roman" w:eastAsia="ヒラギノ角ゴ Pro W3" w:hAnsi="Times New Roman"/>
      <w:color w:val="000000"/>
      <w:sz w:val="24"/>
    </w:rPr>
  </w:style>
  <w:style w:type="character" w:styleId="afff9">
    <w:name w:val="Emphasis"/>
    <w:basedOn w:val="a0"/>
    <w:uiPriority w:val="20"/>
    <w:qFormat/>
    <w:rsid w:val="00032EFE"/>
    <w:rPr>
      <w:i/>
      <w:iCs/>
    </w:rPr>
  </w:style>
  <w:style w:type="character" w:customStyle="1" w:styleId="ucoz-forum-post">
    <w:name w:val="ucoz-forum-post"/>
    <w:basedOn w:val="a0"/>
    <w:rsid w:val="00032EFE"/>
  </w:style>
  <w:style w:type="paragraph" w:customStyle="1" w:styleId="Standard">
    <w:name w:val="Standard"/>
    <w:rsid w:val="00032EFE"/>
    <w:pPr>
      <w:suppressAutoHyphens/>
      <w:autoSpaceDN w:val="0"/>
      <w:spacing w:line="100" w:lineRule="atLeast"/>
      <w:textAlignment w:val="baseline"/>
    </w:pPr>
    <w:rPr>
      <w:rFonts w:ascii="Times New Roman" w:eastAsia="Times New Roman" w:hAnsi="Times New Roman"/>
      <w:kern w:val="3"/>
      <w:sz w:val="24"/>
      <w:szCs w:val="24"/>
      <w:lang w:eastAsia="zh-CN"/>
    </w:rPr>
  </w:style>
  <w:style w:type="paragraph" w:customStyle="1" w:styleId="Default">
    <w:name w:val="Default"/>
    <w:rsid w:val="00032EFE"/>
    <w:pPr>
      <w:suppressAutoHyphens/>
      <w:autoSpaceDN w:val="0"/>
      <w:textAlignment w:val="baseline"/>
    </w:pPr>
    <w:rPr>
      <w:rFonts w:ascii="Times New Roman" w:eastAsia="SimSun" w:hAnsi="Times New Roman"/>
      <w:color w:val="000000"/>
      <w:kern w:val="3"/>
      <w:sz w:val="24"/>
      <w:szCs w:val="24"/>
      <w:lang w:eastAsia="en-US"/>
    </w:rPr>
  </w:style>
  <w:style w:type="character" w:customStyle="1" w:styleId="apple-style-span">
    <w:name w:val="apple-style-span"/>
    <w:basedOn w:val="a0"/>
    <w:rsid w:val="00032EFE"/>
  </w:style>
  <w:style w:type="character" w:customStyle="1" w:styleId="FontStyle14">
    <w:name w:val="Font Style14"/>
    <w:basedOn w:val="a0"/>
    <w:uiPriority w:val="99"/>
    <w:rsid w:val="00032EFE"/>
    <w:rPr>
      <w:rFonts w:ascii="Times New Roman" w:hAnsi="Times New Roman" w:cs="Times New Roman"/>
      <w:sz w:val="20"/>
      <w:szCs w:val="20"/>
    </w:rPr>
  </w:style>
  <w:style w:type="character" w:customStyle="1" w:styleId="FontStyle16">
    <w:name w:val="Font Style16"/>
    <w:basedOn w:val="a0"/>
    <w:rsid w:val="00032EFE"/>
    <w:rPr>
      <w:rFonts w:ascii="Times New Roman" w:hAnsi="Times New Roman" w:cs="Times New Roman"/>
      <w:b/>
      <w:bCs/>
      <w:spacing w:val="10"/>
      <w:sz w:val="20"/>
      <w:szCs w:val="20"/>
    </w:rPr>
  </w:style>
  <w:style w:type="numbering" w:customStyle="1" w:styleId="WWNum1">
    <w:name w:val="WWNum1"/>
    <w:basedOn w:val="a2"/>
    <w:rsid w:val="00032EFE"/>
    <w:pPr>
      <w:numPr>
        <w:numId w:val="5"/>
      </w:numPr>
    </w:pPr>
  </w:style>
  <w:style w:type="numbering" w:customStyle="1" w:styleId="WWNum2">
    <w:name w:val="WWNum2"/>
    <w:basedOn w:val="a2"/>
    <w:rsid w:val="00032EFE"/>
    <w:pPr>
      <w:numPr>
        <w:numId w:val="6"/>
      </w:numPr>
    </w:pPr>
  </w:style>
  <w:style w:type="numbering" w:customStyle="1" w:styleId="WWNum3">
    <w:name w:val="WWNum3"/>
    <w:basedOn w:val="a2"/>
    <w:rsid w:val="00032EFE"/>
    <w:pPr>
      <w:numPr>
        <w:numId w:val="7"/>
      </w:numPr>
    </w:pPr>
  </w:style>
  <w:style w:type="numbering" w:customStyle="1" w:styleId="WWNum4">
    <w:name w:val="WWNum4"/>
    <w:basedOn w:val="a2"/>
    <w:rsid w:val="00032EFE"/>
    <w:pPr>
      <w:numPr>
        <w:numId w:val="8"/>
      </w:numPr>
    </w:pPr>
  </w:style>
  <w:style w:type="numbering" w:customStyle="1" w:styleId="WWNum5">
    <w:name w:val="WWNum5"/>
    <w:basedOn w:val="a2"/>
    <w:rsid w:val="00032EFE"/>
    <w:pPr>
      <w:numPr>
        <w:numId w:val="9"/>
      </w:numPr>
    </w:pPr>
  </w:style>
  <w:style w:type="numbering" w:customStyle="1" w:styleId="WWNum6">
    <w:name w:val="WWNum6"/>
    <w:basedOn w:val="a2"/>
    <w:rsid w:val="00032EFE"/>
    <w:pPr>
      <w:numPr>
        <w:numId w:val="10"/>
      </w:numPr>
    </w:pPr>
  </w:style>
  <w:style w:type="numbering" w:customStyle="1" w:styleId="WWNum7">
    <w:name w:val="WWNum7"/>
    <w:basedOn w:val="a2"/>
    <w:rsid w:val="00032EFE"/>
    <w:pPr>
      <w:numPr>
        <w:numId w:val="11"/>
      </w:numPr>
    </w:pPr>
  </w:style>
  <w:style w:type="numbering" w:customStyle="1" w:styleId="WWNum8">
    <w:name w:val="WWNum8"/>
    <w:basedOn w:val="a2"/>
    <w:rsid w:val="00032EFE"/>
    <w:pPr>
      <w:numPr>
        <w:numId w:val="12"/>
      </w:numPr>
    </w:pPr>
  </w:style>
  <w:style w:type="character" w:customStyle="1" w:styleId="FontStyle55">
    <w:name w:val="Font Style55"/>
    <w:rsid w:val="00032EFE"/>
    <w:rPr>
      <w:rFonts w:ascii="Times New Roman" w:hAnsi="Times New Roman" w:cs="Times New Roman" w:hint="default"/>
      <w:sz w:val="22"/>
      <w:szCs w:val="22"/>
    </w:rPr>
  </w:style>
  <w:style w:type="paragraph" w:customStyle="1" w:styleId="afffa">
    <w:name w:val="Таблица"/>
    <w:basedOn w:val="a"/>
    <w:rsid w:val="00032EFE"/>
    <w:pPr>
      <w:tabs>
        <w:tab w:val="left" w:pos="4500"/>
        <w:tab w:val="left" w:pos="9180"/>
        <w:tab w:val="left" w:pos="9360"/>
      </w:tabs>
      <w:autoSpaceDE w:val="0"/>
      <w:autoSpaceDN w:val="0"/>
      <w:adjustRightInd w:val="0"/>
      <w:spacing w:line="194" w:lineRule="atLeast"/>
      <w:ind w:firstLine="0"/>
      <w:jc w:val="left"/>
      <w:textAlignment w:val="center"/>
    </w:pPr>
    <w:rPr>
      <w:rFonts w:ascii="NewtonCSanPin" w:eastAsia="Times New Roman" w:hAnsi="NewtonCSanPin"/>
      <w:color w:val="000000"/>
      <w:sz w:val="19"/>
      <w:szCs w:val="19"/>
      <w:lang w:eastAsia="ru-RU"/>
    </w:rPr>
  </w:style>
  <w:style w:type="paragraph" w:customStyle="1" w:styleId="c5">
    <w:name w:val="c5"/>
    <w:basedOn w:val="a"/>
    <w:rsid w:val="00032EFE"/>
    <w:pPr>
      <w:spacing w:before="100" w:beforeAutospacing="1" w:after="100" w:afterAutospacing="1" w:line="240" w:lineRule="auto"/>
      <w:ind w:firstLine="0"/>
      <w:jc w:val="left"/>
    </w:pPr>
    <w:rPr>
      <w:rFonts w:eastAsia="Times New Roman"/>
      <w:szCs w:val="24"/>
      <w:lang w:eastAsia="ru-RU"/>
    </w:rPr>
  </w:style>
  <w:style w:type="character" w:customStyle="1" w:styleId="c2">
    <w:name w:val="c2"/>
    <w:basedOn w:val="a0"/>
    <w:rsid w:val="00032EFE"/>
  </w:style>
  <w:style w:type="character" w:customStyle="1" w:styleId="c15">
    <w:name w:val="c15"/>
    <w:basedOn w:val="a0"/>
    <w:rsid w:val="00032EFE"/>
  </w:style>
  <w:style w:type="character" w:customStyle="1" w:styleId="FontStyle154">
    <w:name w:val="Font Style154"/>
    <w:uiPriority w:val="99"/>
    <w:rsid w:val="00032EFE"/>
    <w:rPr>
      <w:rFonts w:ascii="Times New Roman" w:hAnsi="Times New Roman" w:cs="Times New Roman"/>
      <w:sz w:val="18"/>
      <w:szCs w:val="18"/>
    </w:rPr>
  </w:style>
  <w:style w:type="paragraph" w:customStyle="1" w:styleId="afffb">
    <w:name w:val="Знак"/>
    <w:basedOn w:val="a"/>
    <w:rsid w:val="00032EFE"/>
    <w:pPr>
      <w:spacing w:after="160" w:line="240" w:lineRule="exact"/>
      <w:ind w:firstLine="0"/>
      <w:jc w:val="left"/>
    </w:pPr>
    <w:rPr>
      <w:rFonts w:ascii="Verdana" w:eastAsia="Times New Roman" w:hAnsi="Verdana"/>
      <w:sz w:val="20"/>
      <w:szCs w:val="20"/>
      <w:lang w:val="en-US"/>
    </w:rPr>
  </w:style>
  <w:style w:type="paragraph" w:customStyle="1" w:styleId="ConsPlusNormal">
    <w:name w:val="ConsPlusNormal"/>
    <w:rsid w:val="00032EFE"/>
    <w:pPr>
      <w:widowControl w:val="0"/>
      <w:autoSpaceDE w:val="0"/>
      <w:autoSpaceDN w:val="0"/>
      <w:adjustRightInd w:val="0"/>
      <w:ind w:firstLine="720"/>
    </w:pPr>
    <w:rPr>
      <w:rFonts w:ascii="Arial" w:eastAsia="Times New Roman" w:hAnsi="Arial" w:cs="Arial"/>
    </w:rPr>
  </w:style>
  <w:style w:type="paragraph" w:customStyle="1" w:styleId="53">
    <w:name w:val="Стиль5"/>
    <w:basedOn w:val="a"/>
    <w:rsid w:val="00032EFE"/>
    <w:pPr>
      <w:spacing w:line="240" w:lineRule="auto"/>
      <w:ind w:firstLine="720"/>
    </w:pPr>
    <w:rPr>
      <w:rFonts w:eastAsia="Times New Roman"/>
      <w:szCs w:val="20"/>
      <w:lang w:eastAsia="ru-RU"/>
    </w:rPr>
  </w:style>
  <w:style w:type="paragraph" w:customStyle="1" w:styleId="afffc">
    <w:name w:val="Стиль По ширине"/>
    <w:basedOn w:val="a"/>
    <w:rsid w:val="00032EFE"/>
    <w:pPr>
      <w:spacing w:line="240" w:lineRule="auto"/>
      <w:ind w:firstLine="369"/>
    </w:pPr>
    <w:rPr>
      <w:rFonts w:eastAsia="Times New Roman"/>
      <w:szCs w:val="20"/>
      <w:lang w:eastAsia="ru-RU"/>
    </w:rPr>
  </w:style>
  <w:style w:type="paragraph" w:customStyle="1" w:styleId="42">
    <w:name w:val="Стиль По ширине Перед:  4 пт"/>
    <w:basedOn w:val="a"/>
    <w:rsid w:val="00032EFE"/>
    <w:pPr>
      <w:spacing w:before="80" w:line="240" w:lineRule="auto"/>
      <w:ind w:firstLine="369"/>
    </w:pPr>
    <w:rPr>
      <w:rFonts w:eastAsia="Times New Roman"/>
      <w:szCs w:val="20"/>
      <w:lang w:eastAsia="ru-RU"/>
    </w:rPr>
  </w:style>
  <w:style w:type="character" w:customStyle="1" w:styleId="b-predefined-field1">
    <w:name w:val="b-predefined-field1"/>
    <w:rsid w:val="00032EFE"/>
    <w:rPr>
      <w:b/>
      <w:bCs/>
    </w:rPr>
  </w:style>
  <w:style w:type="paragraph" w:styleId="afffd">
    <w:name w:val="Document Map"/>
    <w:basedOn w:val="a"/>
    <w:link w:val="afffe"/>
    <w:semiHidden/>
    <w:rsid w:val="00032EFE"/>
    <w:pPr>
      <w:shd w:val="clear" w:color="auto" w:fill="000080"/>
      <w:spacing w:line="240" w:lineRule="auto"/>
      <w:ind w:firstLine="0"/>
      <w:jc w:val="left"/>
    </w:pPr>
    <w:rPr>
      <w:rFonts w:ascii="Tahoma" w:eastAsia="Times New Roman" w:hAnsi="Tahoma"/>
      <w:sz w:val="20"/>
      <w:szCs w:val="20"/>
      <w:lang w:eastAsia="ru-RU"/>
    </w:rPr>
  </w:style>
  <w:style w:type="character" w:customStyle="1" w:styleId="afffe">
    <w:name w:val="Схема документа Знак"/>
    <w:basedOn w:val="a0"/>
    <w:link w:val="afffd"/>
    <w:semiHidden/>
    <w:rsid w:val="00032EFE"/>
    <w:rPr>
      <w:rFonts w:ascii="Tahoma" w:eastAsia="Times New Roman" w:hAnsi="Tahoma"/>
      <w:shd w:val="clear" w:color="auto" w:fill="000080"/>
    </w:rPr>
  </w:style>
  <w:style w:type="paragraph" w:customStyle="1" w:styleId="ListParagraph1">
    <w:name w:val="List Paragraph1"/>
    <w:basedOn w:val="a"/>
    <w:rsid w:val="00032EFE"/>
    <w:pPr>
      <w:ind w:left="720"/>
      <w:jc w:val="left"/>
    </w:pPr>
    <w:rPr>
      <w:rFonts w:ascii="Calibri" w:hAnsi="Calibri" w:cs="Calibri"/>
      <w:sz w:val="22"/>
    </w:rPr>
  </w:style>
  <w:style w:type="character" w:customStyle="1" w:styleId="spelle">
    <w:name w:val="spelle"/>
    <w:rsid w:val="00032EFE"/>
  </w:style>
  <w:style w:type="character" w:customStyle="1" w:styleId="grame">
    <w:name w:val="grame"/>
    <w:rsid w:val="00032EFE"/>
  </w:style>
  <w:style w:type="paragraph" w:styleId="24">
    <w:name w:val="Body Text Indent 2"/>
    <w:basedOn w:val="a"/>
    <w:link w:val="25"/>
    <w:uiPriority w:val="99"/>
    <w:unhideWhenUsed/>
    <w:rsid w:val="00032EFE"/>
    <w:pPr>
      <w:spacing w:after="120" w:line="480" w:lineRule="auto"/>
      <w:ind w:left="283" w:firstLine="0"/>
      <w:jc w:val="left"/>
    </w:pPr>
    <w:rPr>
      <w:rFonts w:eastAsia="Times New Roman"/>
      <w:szCs w:val="24"/>
      <w:lang w:eastAsia="ru-RU"/>
    </w:rPr>
  </w:style>
  <w:style w:type="character" w:customStyle="1" w:styleId="25">
    <w:name w:val="Основной текст с отступом 2 Знак"/>
    <w:basedOn w:val="a0"/>
    <w:link w:val="24"/>
    <w:uiPriority w:val="99"/>
    <w:rsid w:val="00032EFE"/>
    <w:rPr>
      <w:rFonts w:ascii="Times New Roman" w:eastAsia="Times New Roman" w:hAnsi="Times New Roman"/>
      <w:sz w:val="24"/>
      <w:szCs w:val="24"/>
    </w:rPr>
  </w:style>
  <w:style w:type="paragraph" w:customStyle="1" w:styleId="15">
    <w:name w:val="Знак1"/>
    <w:basedOn w:val="a"/>
    <w:rsid w:val="00032EFE"/>
    <w:pPr>
      <w:spacing w:line="240" w:lineRule="auto"/>
      <w:ind w:firstLine="0"/>
      <w:jc w:val="left"/>
    </w:pPr>
    <w:rPr>
      <w:rFonts w:ascii="Verdana" w:eastAsia="Times New Roman" w:hAnsi="Verdana" w:cs="Verdana"/>
      <w:sz w:val="20"/>
      <w:szCs w:val="20"/>
      <w:lang w:val="en-US"/>
    </w:rPr>
  </w:style>
  <w:style w:type="character" w:customStyle="1" w:styleId="FontStyle13">
    <w:name w:val="Font Style13"/>
    <w:uiPriority w:val="99"/>
    <w:rsid w:val="00032EFE"/>
    <w:rPr>
      <w:rFonts w:ascii="Times New Roman" w:hAnsi="Times New Roman" w:cs="Times New Roman"/>
      <w:sz w:val="22"/>
      <w:szCs w:val="22"/>
    </w:rPr>
  </w:style>
  <w:style w:type="character" w:customStyle="1" w:styleId="dmtitle">
    <w:name w:val="dm_title"/>
    <w:basedOn w:val="a0"/>
    <w:rsid w:val="00032EFE"/>
  </w:style>
  <w:style w:type="character" w:customStyle="1" w:styleId="butback">
    <w:name w:val="butback"/>
    <w:basedOn w:val="a0"/>
    <w:rsid w:val="00032EFE"/>
  </w:style>
  <w:style w:type="character" w:customStyle="1" w:styleId="butback1">
    <w:name w:val="butback1"/>
    <w:rsid w:val="00032EFE"/>
    <w:rPr>
      <w:color w:val="666666"/>
    </w:rPr>
  </w:style>
  <w:style w:type="paragraph" w:customStyle="1" w:styleId="affff">
    <w:name w:val="Содержимое таблицы"/>
    <w:basedOn w:val="a"/>
    <w:rsid w:val="00032EFE"/>
    <w:pPr>
      <w:suppressLineNumbers/>
      <w:suppressAutoHyphens/>
      <w:spacing w:line="240" w:lineRule="auto"/>
      <w:ind w:firstLine="0"/>
      <w:jc w:val="left"/>
    </w:pPr>
    <w:rPr>
      <w:rFonts w:eastAsia="Times New Roman"/>
      <w:szCs w:val="24"/>
      <w:lang w:eastAsia="ar-SA"/>
    </w:rPr>
  </w:style>
  <w:style w:type="character" w:customStyle="1" w:styleId="simpleblogdate">
    <w:name w:val="simple_blog_date"/>
    <w:rsid w:val="00032EFE"/>
  </w:style>
  <w:style w:type="character" w:customStyle="1" w:styleId="c18">
    <w:name w:val="c18"/>
    <w:rsid w:val="00032EFE"/>
  </w:style>
  <w:style w:type="numbering" w:customStyle="1" w:styleId="16">
    <w:name w:val="Нет списка1"/>
    <w:next w:val="a2"/>
    <w:uiPriority w:val="99"/>
    <w:semiHidden/>
    <w:unhideWhenUsed/>
    <w:rsid w:val="00826E27"/>
  </w:style>
  <w:style w:type="paragraph" w:customStyle="1" w:styleId="formattext">
    <w:name w:val="formattext"/>
    <w:basedOn w:val="a"/>
    <w:rsid w:val="00826E27"/>
    <w:pPr>
      <w:spacing w:before="100" w:beforeAutospacing="1" w:after="100" w:afterAutospacing="1" w:line="240" w:lineRule="auto"/>
      <w:ind w:firstLine="0"/>
      <w:jc w:val="left"/>
    </w:pPr>
    <w:rPr>
      <w:rFonts w:eastAsia="Times New Roman"/>
      <w:szCs w:val="24"/>
      <w:lang w:eastAsia="ru-RU"/>
    </w:rPr>
  </w:style>
  <w:style w:type="paragraph" w:customStyle="1" w:styleId="headertext">
    <w:name w:val="headertext"/>
    <w:basedOn w:val="a"/>
    <w:rsid w:val="00826E27"/>
    <w:pPr>
      <w:spacing w:before="100" w:beforeAutospacing="1" w:after="100" w:afterAutospacing="1" w:line="240" w:lineRule="auto"/>
      <w:ind w:firstLine="0"/>
      <w:jc w:val="left"/>
    </w:pPr>
    <w:rPr>
      <w:rFonts w:eastAsia="Times New Roman"/>
      <w:szCs w:val="24"/>
      <w:lang w:eastAsia="ru-RU"/>
    </w:rPr>
  </w:style>
  <w:style w:type="paragraph" w:customStyle="1" w:styleId="Textbody">
    <w:name w:val="Text body"/>
    <w:basedOn w:val="a"/>
    <w:rsid w:val="005E36A1"/>
    <w:pPr>
      <w:widowControl w:val="0"/>
      <w:suppressAutoHyphens/>
      <w:spacing w:after="120" w:line="240" w:lineRule="auto"/>
      <w:ind w:firstLine="0"/>
      <w:jc w:val="left"/>
      <w:textAlignment w:val="baseline"/>
    </w:pPr>
    <w:rPr>
      <w:rFonts w:eastAsia="Andale Sans UI"/>
      <w:kern w:val="1"/>
      <w:szCs w:val="24"/>
      <w:lang w:eastAsia="fa-IR" w:bidi="fa-IR"/>
    </w:rPr>
  </w:style>
  <w:style w:type="character" w:customStyle="1" w:styleId="affff0">
    <w:name w:val="Основной текст_"/>
    <w:basedOn w:val="a0"/>
    <w:link w:val="140"/>
    <w:rsid w:val="000970F0"/>
    <w:rPr>
      <w:rFonts w:ascii="Times New Roman" w:eastAsia="Times New Roman" w:hAnsi="Times New Roman"/>
      <w:spacing w:val="3"/>
      <w:sz w:val="21"/>
      <w:szCs w:val="21"/>
      <w:shd w:val="clear" w:color="auto" w:fill="FFFFFF"/>
    </w:rPr>
  </w:style>
  <w:style w:type="paragraph" w:customStyle="1" w:styleId="140">
    <w:name w:val="Основной текст14"/>
    <w:basedOn w:val="a"/>
    <w:link w:val="affff0"/>
    <w:rsid w:val="000970F0"/>
    <w:pPr>
      <w:widowControl w:val="0"/>
      <w:shd w:val="clear" w:color="auto" w:fill="FFFFFF"/>
      <w:spacing w:after="600" w:line="317" w:lineRule="exact"/>
      <w:ind w:hanging="440"/>
    </w:pPr>
    <w:rPr>
      <w:rFonts w:eastAsia="Times New Roman"/>
      <w:spacing w:val="3"/>
      <w:sz w:val="21"/>
      <w:szCs w:val="21"/>
      <w:lang w:eastAsia="ru-RU"/>
    </w:rPr>
  </w:style>
  <w:style w:type="character" w:customStyle="1" w:styleId="26">
    <w:name w:val="Заголовок №2_"/>
    <w:basedOn w:val="a0"/>
    <w:link w:val="27"/>
    <w:locked/>
    <w:rsid w:val="00CA34F2"/>
    <w:rPr>
      <w:rFonts w:ascii="Times New Roman" w:eastAsia="Times New Roman" w:hAnsi="Times New Roman"/>
      <w:b/>
      <w:bCs/>
      <w:spacing w:val="3"/>
      <w:sz w:val="21"/>
      <w:szCs w:val="21"/>
      <w:shd w:val="clear" w:color="auto" w:fill="FFFFFF"/>
    </w:rPr>
  </w:style>
  <w:style w:type="paragraph" w:customStyle="1" w:styleId="27">
    <w:name w:val="Заголовок №2"/>
    <w:basedOn w:val="a"/>
    <w:link w:val="26"/>
    <w:rsid w:val="00CA34F2"/>
    <w:pPr>
      <w:widowControl w:val="0"/>
      <w:shd w:val="clear" w:color="auto" w:fill="FFFFFF"/>
      <w:spacing w:before="300" w:line="317" w:lineRule="exact"/>
      <w:ind w:firstLine="0"/>
      <w:jc w:val="left"/>
      <w:outlineLvl w:val="1"/>
    </w:pPr>
    <w:rPr>
      <w:rFonts w:eastAsia="Times New Roman"/>
      <w:b/>
      <w:bCs/>
      <w:spacing w:val="3"/>
      <w:sz w:val="21"/>
      <w:szCs w:val="21"/>
      <w:lang w:eastAsia="ru-RU"/>
    </w:rPr>
  </w:style>
  <w:style w:type="paragraph" w:customStyle="1" w:styleId="36">
    <w:name w:val="Основной текст3"/>
    <w:basedOn w:val="a"/>
    <w:rsid w:val="00104C9A"/>
    <w:pPr>
      <w:widowControl w:val="0"/>
      <w:shd w:val="clear" w:color="auto" w:fill="FFFFFF"/>
      <w:spacing w:line="0" w:lineRule="atLeast"/>
      <w:ind w:firstLine="0"/>
      <w:jc w:val="left"/>
    </w:pPr>
    <w:rPr>
      <w:rFonts w:eastAsia="Times New Roman"/>
      <w:color w:val="000000"/>
      <w:spacing w:val="-2"/>
      <w:szCs w:val="24"/>
      <w:lang w:eastAsia="ru-RU"/>
    </w:rPr>
  </w:style>
  <w:style w:type="character" w:customStyle="1" w:styleId="28">
    <w:name w:val="Основной текст2"/>
    <w:basedOn w:val="a0"/>
    <w:rsid w:val="00104C9A"/>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kretar@komitetzrmo.ru"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yperlink" Target="http://195.46.100.221/questbook/files/official_stat/salary/4kv_2016.html" TargetMode="External"/><Relationship Id="rId7" Type="http://schemas.openxmlformats.org/officeDocument/2006/relationships/footnotes" Target="footnotes.xml"/><Relationship Id="rId12" Type="http://schemas.openxmlformats.org/officeDocument/2006/relationships/hyperlink" Target="mailto:sekretar@komitetzrmo.ru"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komitetzrmo.ru"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195.46.100.221/questbook/files/official_stat/salary/4kv_2016.html" TargetMode="External"/><Relationship Id="rId10" Type="http://schemas.openxmlformats.org/officeDocument/2006/relationships/hyperlink" Target="mailto:sekretar@komitetzrmo.ru" TargetMode="Externa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195.46.100.221/questbook/files/official_stat/salary/4kv_201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latin typeface="Times New Roman" pitchFamily="18" charset="0"/>
                <a:cs typeface="Times New Roman" pitchFamily="18" charset="0"/>
              </a:rPr>
              <a:t>Сеть образовательных организаций</a:t>
            </a:r>
          </a:p>
        </c:rich>
      </c:tx>
    </c:title>
    <c:view3D>
      <c:rAngAx val="1"/>
    </c:view3D>
    <c:plotArea>
      <c:layout/>
      <c:bar3DChart>
        <c:barDir val="col"/>
        <c:grouping val="stacked"/>
        <c:ser>
          <c:idx val="0"/>
          <c:order val="0"/>
          <c:tx>
            <c:strRef>
              <c:f>Лист1!$B$1</c:f>
              <c:strCache>
                <c:ptCount val="1"/>
                <c:pt idx="0">
                  <c:v>2015</c:v>
                </c:pt>
              </c:strCache>
            </c:strRef>
          </c:tx>
          <c:cat>
            <c:strRef>
              <c:f>Лист1!$A$2:$A$7</c:f>
              <c:strCache>
                <c:ptCount val="6"/>
                <c:pt idx="0">
                  <c:v>Дошкольные образовательные организации</c:v>
                </c:pt>
                <c:pt idx="1">
                  <c:v>Средние общеобразовательные организации</c:v>
                </c:pt>
                <c:pt idx="2">
                  <c:v>Основные общеобразовательные организации</c:v>
                </c:pt>
                <c:pt idx="3">
                  <c:v>Начальные школы</c:v>
                </c:pt>
                <c:pt idx="4">
                  <c:v>Структурные подразделения</c:v>
                </c:pt>
                <c:pt idx="5">
                  <c:v>Всего организаций</c:v>
                </c:pt>
              </c:strCache>
            </c:strRef>
          </c:cat>
          <c:val>
            <c:numRef>
              <c:f>Лист1!$B$2:$B$7</c:f>
              <c:numCache>
                <c:formatCode>General</c:formatCode>
                <c:ptCount val="6"/>
                <c:pt idx="0">
                  <c:v>7</c:v>
                </c:pt>
                <c:pt idx="1">
                  <c:v>10</c:v>
                </c:pt>
                <c:pt idx="2">
                  <c:v>5</c:v>
                </c:pt>
                <c:pt idx="3">
                  <c:v>2</c:v>
                </c:pt>
                <c:pt idx="4">
                  <c:v>6</c:v>
                </c:pt>
                <c:pt idx="5">
                  <c:v>24</c:v>
                </c:pt>
              </c:numCache>
            </c:numRef>
          </c:val>
        </c:ser>
        <c:ser>
          <c:idx val="1"/>
          <c:order val="1"/>
          <c:tx>
            <c:strRef>
              <c:f>Лист1!$C$1</c:f>
              <c:strCache>
                <c:ptCount val="1"/>
                <c:pt idx="0">
                  <c:v>2016</c:v>
                </c:pt>
              </c:strCache>
            </c:strRef>
          </c:tx>
          <c:cat>
            <c:strRef>
              <c:f>Лист1!$A$2:$A$7</c:f>
              <c:strCache>
                <c:ptCount val="6"/>
                <c:pt idx="0">
                  <c:v>Дошкольные образовательные организации</c:v>
                </c:pt>
                <c:pt idx="1">
                  <c:v>Средние общеобразовательные организации</c:v>
                </c:pt>
                <c:pt idx="2">
                  <c:v>Основные общеобразовательные организации</c:v>
                </c:pt>
                <c:pt idx="3">
                  <c:v>Начальные школы</c:v>
                </c:pt>
                <c:pt idx="4">
                  <c:v>Структурные подразделения</c:v>
                </c:pt>
                <c:pt idx="5">
                  <c:v>Всего организаций</c:v>
                </c:pt>
              </c:strCache>
            </c:strRef>
          </c:cat>
          <c:val>
            <c:numRef>
              <c:f>Лист1!$C$2:$C$7</c:f>
              <c:numCache>
                <c:formatCode>General</c:formatCode>
                <c:ptCount val="6"/>
                <c:pt idx="0">
                  <c:v>6</c:v>
                </c:pt>
                <c:pt idx="1">
                  <c:v>10</c:v>
                </c:pt>
                <c:pt idx="2">
                  <c:v>5</c:v>
                </c:pt>
                <c:pt idx="3">
                  <c:v>2</c:v>
                </c:pt>
                <c:pt idx="4">
                  <c:v>6</c:v>
                </c:pt>
                <c:pt idx="5">
                  <c:v>23</c:v>
                </c:pt>
              </c:numCache>
            </c:numRef>
          </c:val>
        </c:ser>
        <c:dLbls>
          <c:showVal val="1"/>
        </c:dLbls>
        <c:shape val="box"/>
        <c:axId val="83813120"/>
        <c:axId val="83814656"/>
        <c:axId val="0"/>
      </c:bar3DChart>
      <c:catAx>
        <c:axId val="83813120"/>
        <c:scaling>
          <c:orientation val="minMax"/>
        </c:scaling>
        <c:axPos val="b"/>
        <c:tickLblPos val="nextTo"/>
        <c:crossAx val="83814656"/>
        <c:crosses val="autoZero"/>
        <c:auto val="1"/>
        <c:lblAlgn val="ctr"/>
        <c:lblOffset val="100"/>
      </c:catAx>
      <c:valAx>
        <c:axId val="83814656"/>
        <c:scaling>
          <c:orientation val="minMax"/>
        </c:scaling>
        <c:axPos val="l"/>
        <c:majorGridlines/>
        <c:numFmt formatCode="General" sourceLinked="1"/>
        <c:tickLblPos val="nextTo"/>
        <c:crossAx val="83813120"/>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135770234986955E-2"/>
          <c:y val="0.10087719298245612"/>
          <c:w val="0.58485639686684066"/>
          <c:h val="0.70175438596491213"/>
        </c:manualLayout>
      </c:layout>
      <c:bar3DChart>
        <c:barDir val="col"/>
        <c:grouping val="clustered"/>
        <c:ser>
          <c:idx val="1"/>
          <c:order val="0"/>
          <c:tx>
            <c:strRef>
              <c:f>Sheet1!$A$2</c:f>
              <c:strCache>
                <c:ptCount val="1"/>
                <c:pt idx="0">
                  <c:v>Общая численность работников</c:v>
                </c:pt>
              </c:strCache>
            </c:strRef>
          </c:tx>
          <c:spPr>
            <a:solidFill>
              <a:srgbClr val="993366"/>
            </a:solidFill>
            <a:ln w="12722">
              <a:solidFill>
                <a:srgbClr val="000000"/>
              </a:solidFill>
              <a:prstDash val="solid"/>
            </a:ln>
          </c:spPr>
          <c:cat>
            <c:numRef>
              <c:f>Sheet1!$B$1:$F$1</c:f>
              <c:numCache>
                <c:formatCode>General</c:formatCode>
                <c:ptCount val="5"/>
                <c:pt idx="0">
                  <c:v>2013</c:v>
                </c:pt>
                <c:pt idx="1">
                  <c:v>2014</c:v>
                </c:pt>
                <c:pt idx="2">
                  <c:v>2015</c:v>
                </c:pt>
                <c:pt idx="3">
                  <c:v>2016</c:v>
                </c:pt>
              </c:numCache>
            </c:numRef>
          </c:cat>
          <c:val>
            <c:numRef>
              <c:f>Sheet1!$B$2:$F$2</c:f>
              <c:numCache>
                <c:formatCode>General</c:formatCode>
                <c:ptCount val="5"/>
                <c:pt idx="0">
                  <c:v>107</c:v>
                </c:pt>
                <c:pt idx="1">
                  <c:v>115</c:v>
                </c:pt>
                <c:pt idx="2">
                  <c:v>140</c:v>
                </c:pt>
                <c:pt idx="3">
                  <c:v>126</c:v>
                </c:pt>
              </c:numCache>
            </c:numRef>
          </c:val>
        </c:ser>
        <c:ser>
          <c:idx val="0"/>
          <c:order val="1"/>
          <c:tx>
            <c:strRef>
              <c:f>Sheet1!$A$3</c:f>
              <c:strCache>
                <c:ptCount val="1"/>
                <c:pt idx="0">
                  <c:v>Административный персонал</c:v>
                </c:pt>
              </c:strCache>
            </c:strRef>
          </c:tx>
          <c:spPr>
            <a:solidFill>
              <a:srgbClr val="9999FF"/>
            </a:solidFill>
            <a:ln w="12722">
              <a:solidFill>
                <a:srgbClr val="000000"/>
              </a:solidFill>
              <a:prstDash val="solid"/>
            </a:ln>
          </c:spPr>
          <c:cat>
            <c:numRef>
              <c:f>Sheet1!$B$1:$F$1</c:f>
              <c:numCache>
                <c:formatCode>General</c:formatCode>
                <c:ptCount val="5"/>
                <c:pt idx="0">
                  <c:v>2013</c:v>
                </c:pt>
                <c:pt idx="1">
                  <c:v>2014</c:v>
                </c:pt>
                <c:pt idx="2">
                  <c:v>2015</c:v>
                </c:pt>
                <c:pt idx="3">
                  <c:v>2016</c:v>
                </c:pt>
              </c:numCache>
            </c:numRef>
          </c:cat>
          <c:val>
            <c:numRef>
              <c:f>Sheet1!$B$3:$F$3</c:f>
              <c:numCache>
                <c:formatCode>General</c:formatCode>
                <c:ptCount val="5"/>
                <c:pt idx="0">
                  <c:v>8</c:v>
                </c:pt>
                <c:pt idx="1">
                  <c:v>6</c:v>
                </c:pt>
                <c:pt idx="2">
                  <c:v>6</c:v>
                </c:pt>
                <c:pt idx="3">
                  <c:v>6</c:v>
                </c:pt>
              </c:numCache>
            </c:numRef>
          </c:val>
        </c:ser>
        <c:ser>
          <c:idx val="2"/>
          <c:order val="2"/>
          <c:tx>
            <c:strRef>
              <c:f>Sheet1!$A$4</c:f>
              <c:strCache>
                <c:ptCount val="1"/>
                <c:pt idx="0">
                  <c:v>Педагогический персонал</c:v>
                </c:pt>
              </c:strCache>
            </c:strRef>
          </c:tx>
          <c:spPr>
            <a:solidFill>
              <a:srgbClr val="FFFFCC"/>
            </a:solidFill>
            <a:ln w="12722">
              <a:solidFill>
                <a:srgbClr val="000000"/>
              </a:solidFill>
              <a:prstDash val="solid"/>
            </a:ln>
          </c:spPr>
          <c:cat>
            <c:numRef>
              <c:f>Sheet1!$B$1:$F$1</c:f>
              <c:numCache>
                <c:formatCode>General</c:formatCode>
                <c:ptCount val="5"/>
                <c:pt idx="0">
                  <c:v>2013</c:v>
                </c:pt>
                <c:pt idx="1">
                  <c:v>2014</c:v>
                </c:pt>
                <c:pt idx="2">
                  <c:v>2015</c:v>
                </c:pt>
                <c:pt idx="3">
                  <c:v>2016</c:v>
                </c:pt>
              </c:numCache>
            </c:numRef>
          </c:cat>
          <c:val>
            <c:numRef>
              <c:f>Sheet1!$B$4:$F$4</c:f>
              <c:numCache>
                <c:formatCode>General</c:formatCode>
                <c:ptCount val="5"/>
                <c:pt idx="0">
                  <c:v>39</c:v>
                </c:pt>
                <c:pt idx="1">
                  <c:v>45</c:v>
                </c:pt>
                <c:pt idx="2">
                  <c:v>56</c:v>
                </c:pt>
                <c:pt idx="3">
                  <c:v>55</c:v>
                </c:pt>
              </c:numCache>
            </c:numRef>
          </c:val>
        </c:ser>
        <c:ser>
          <c:idx val="3"/>
          <c:order val="3"/>
          <c:tx>
            <c:strRef>
              <c:f>Sheet1!$A$5</c:f>
              <c:strCache>
                <c:ptCount val="1"/>
                <c:pt idx="0">
                  <c:v>Обслуживающий персонал</c:v>
                </c:pt>
              </c:strCache>
            </c:strRef>
          </c:tx>
          <c:spPr>
            <a:solidFill>
              <a:srgbClr val="CCFFFF"/>
            </a:solidFill>
            <a:ln w="12722">
              <a:solidFill>
                <a:srgbClr val="000000"/>
              </a:solidFill>
              <a:prstDash val="solid"/>
            </a:ln>
          </c:spPr>
          <c:cat>
            <c:numRef>
              <c:f>Sheet1!$B$1:$F$1</c:f>
              <c:numCache>
                <c:formatCode>General</c:formatCode>
                <c:ptCount val="5"/>
                <c:pt idx="0">
                  <c:v>2013</c:v>
                </c:pt>
                <c:pt idx="1">
                  <c:v>2014</c:v>
                </c:pt>
                <c:pt idx="2">
                  <c:v>2015</c:v>
                </c:pt>
                <c:pt idx="3">
                  <c:v>2016</c:v>
                </c:pt>
              </c:numCache>
            </c:numRef>
          </c:cat>
          <c:val>
            <c:numRef>
              <c:f>Sheet1!$B$5:$F$5</c:f>
              <c:numCache>
                <c:formatCode>General</c:formatCode>
                <c:ptCount val="5"/>
                <c:pt idx="0">
                  <c:v>60</c:v>
                </c:pt>
                <c:pt idx="1">
                  <c:v>64</c:v>
                </c:pt>
                <c:pt idx="2">
                  <c:v>78</c:v>
                </c:pt>
                <c:pt idx="3">
                  <c:v>65</c:v>
                </c:pt>
              </c:numCache>
            </c:numRef>
          </c:val>
        </c:ser>
        <c:dLbls/>
        <c:gapDepth val="0"/>
        <c:shape val="box"/>
        <c:axId val="37109120"/>
        <c:axId val="37135488"/>
        <c:axId val="0"/>
      </c:bar3DChart>
      <c:catAx>
        <c:axId val="37109120"/>
        <c:scaling>
          <c:orientation val="minMax"/>
        </c:scaling>
        <c:axPos val="b"/>
        <c:numFmt formatCode="General" sourceLinked="1"/>
        <c:tickLblPos val="low"/>
        <c:spPr>
          <a:ln w="3180">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37135488"/>
        <c:crosses val="autoZero"/>
        <c:auto val="1"/>
        <c:lblAlgn val="ctr"/>
        <c:lblOffset val="100"/>
        <c:tickLblSkip val="1"/>
        <c:tickMarkSkip val="1"/>
      </c:catAx>
      <c:valAx>
        <c:axId val="37135488"/>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37109120"/>
        <c:crosses val="autoZero"/>
        <c:crossBetween val="between"/>
      </c:valAx>
      <c:spPr>
        <a:noFill/>
        <a:ln w="25443">
          <a:noFill/>
        </a:ln>
      </c:spPr>
    </c:plotArea>
    <c:legend>
      <c:legendPos val="r"/>
      <c:layout>
        <c:manualLayout>
          <c:xMode val="edge"/>
          <c:yMode val="edge"/>
          <c:x val="0.66187989556135784"/>
          <c:y val="0.2807017543859649"/>
          <c:w val="0.33289817232375996"/>
          <c:h val="0.44298245614035087"/>
        </c:manualLayout>
      </c:layout>
      <c:spPr>
        <a:noFill/>
        <a:ln w="3180">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0742049469965"/>
          <c:y val="0.11363636363636362"/>
          <c:w val="0.77561837455830396"/>
          <c:h val="0.37272727272727285"/>
        </c:manualLayout>
      </c:layout>
      <c:barChart>
        <c:barDir val="col"/>
        <c:grouping val="clustered"/>
        <c:ser>
          <c:idx val="0"/>
          <c:order val="0"/>
          <c:tx>
            <c:strRef>
              <c:f>Лист1!$B$1</c:f>
              <c:strCache>
                <c:ptCount val="1"/>
                <c:pt idx="0">
                  <c:v>Доступность дошкольного образования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dLbl>
              <c:idx val="0"/>
              <c:tx>
                <c:rich>
                  <a:bodyPr/>
                  <a:lstStyle/>
                  <a:p>
                    <a:r>
                      <a:rPr lang="ru-RU"/>
                      <a:t>5.2</a:t>
                    </a:r>
                    <a:endParaRPr lang="en-US"/>
                  </a:p>
                </c:rich>
              </c:tx>
            </c:dLbl>
            <c:dLbl>
              <c:idx val="1"/>
              <c:tx>
                <c:rich>
                  <a:bodyPr/>
                  <a:lstStyle/>
                  <a:p>
                    <a:r>
                      <a:rPr lang="ru-RU"/>
                      <a:t>7.5</a:t>
                    </a:r>
                    <a:endParaRPr lang="en-US"/>
                  </a:p>
                </c:rich>
              </c:tx>
            </c:dLbl>
            <c:dLbl>
              <c:idx val="2"/>
              <c:tx>
                <c:rich>
                  <a:bodyPr/>
                  <a:lstStyle/>
                  <a:p>
                    <a:r>
                      <a:rPr lang="ru-RU"/>
                      <a:t>4.3</a:t>
                    </a:r>
                    <a:endParaRPr lang="en-US"/>
                  </a:p>
                </c:rich>
              </c:tx>
            </c:dLbl>
            <c:dLbl>
              <c:idx val="3"/>
              <c:tx>
                <c:rich>
                  <a:bodyPr/>
                  <a:lstStyle/>
                  <a:p>
                    <a:r>
                      <a:rPr lang="ru-RU"/>
                      <a:t>4.8</a:t>
                    </a:r>
                    <a:endParaRPr lang="en-US"/>
                  </a:p>
                </c:rich>
              </c:tx>
            </c:dLbl>
            <c:spPr>
              <a:noFill/>
              <a:ln w="25422">
                <a:noFill/>
              </a:ln>
            </c:spPr>
            <c:txPr>
              <a:bodyPr rot="0" spcFirstLastPara="1" vertOverflow="ellipsis" vert="horz" wrap="square" lIns="38100" tIns="19050" rIns="38100" bIns="19050" anchor="ctr" anchorCtr="1">
                <a:spAutoFit/>
              </a:bodyPr>
              <a:lstStyle/>
              <a:p>
                <a:pPr>
                  <a:defRPr sz="1001" b="1" i="0" u="none" strike="noStrike" kern="1200" baseline="0">
                    <a:solidFill>
                      <a:schemeClr val="tx2"/>
                    </a:solidFill>
                    <a:latin typeface="+mn-lt"/>
                    <a:ea typeface="+mn-ea"/>
                    <a:cs typeface="+mn-cs"/>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80.2</c:v>
                </c:pt>
                <c:pt idx="1">
                  <c:v>83.7</c:v>
                </c:pt>
                <c:pt idx="2">
                  <c:v>89.4</c:v>
                </c:pt>
                <c:pt idx="3">
                  <c:v>100</c:v>
                </c:pt>
              </c:numCache>
            </c:numRef>
          </c:val>
        </c:ser>
        <c:dLbls/>
        <c:gapWidth val="100"/>
        <c:overlap val="-24"/>
        <c:axId val="37078528"/>
        <c:axId val="37080448"/>
      </c:barChart>
      <c:catAx>
        <c:axId val="37078528"/>
        <c:scaling>
          <c:orientation val="minMax"/>
        </c:scaling>
        <c:axPos val="b"/>
        <c:title>
          <c:tx>
            <c:rich>
              <a:bodyPr/>
              <a:lstStyle/>
              <a:p>
                <a:pPr>
                  <a:defRPr sz="901" b="1" i="0" u="none" strike="noStrike" baseline="0">
                    <a:solidFill>
                      <a:srgbClr val="666699"/>
                    </a:solidFill>
                    <a:latin typeface="Calibri"/>
                    <a:ea typeface="Calibri"/>
                    <a:cs typeface="Calibri"/>
                  </a:defRPr>
                </a:pPr>
                <a:r>
                  <a:rPr lang="ru-RU"/>
                  <a:t>Годы</a:t>
                </a:r>
              </a:p>
            </c:rich>
          </c:tx>
          <c:spPr>
            <a:noFill/>
            <a:ln w="25422">
              <a:noFill/>
            </a:ln>
          </c:spPr>
        </c:title>
        <c:numFmt formatCode="General" sourceLinked="1"/>
        <c:majorTickMark val="none"/>
        <c:tickLblPos val="nextTo"/>
        <c:spPr>
          <a:noFill/>
          <a:ln w="9533" cap="flat" cmpd="sng" algn="ctr">
            <a:solidFill>
              <a:schemeClr val="tx2">
                <a:lumMod val="15000"/>
                <a:lumOff val="85000"/>
              </a:schemeClr>
            </a:solidFill>
            <a:round/>
          </a:ln>
          <a:effectLst/>
        </c:spPr>
        <c:txPr>
          <a:bodyPr rot="-60000000" spcFirstLastPara="1" vertOverflow="ellipsis" vert="horz" wrap="square" anchor="ctr" anchorCtr="1"/>
          <a:lstStyle/>
          <a:p>
            <a:pPr>
              <a:defRPr sz="901" b="1" i="0" u="none" strike="noStrike" kern="1200" baseline="0">
                <a:solidFill>
                  <a:schemeClr val="tx2"/>
                </a:solidFill>
                <a:latin typeface="+mn-lt"/>
                <a:ea typeface="+mn-ea"/>
                <a:cs typeface="+mn-cs"/>
              </a:defRPr>
            </a:pPr>
            <a:endParaRPr lang="ru-RU"/>
          </a:p>
        </c:txPr>
        <c:crossAx val="37080448"/>
        <c:crosses val="autoZero"/>
        <c:auto val="1"/>
        <c:lblAlgn val="ctr"/>
        <c:lblOffset val="100"/>
      </c:catAx>
      <c:valAx>
        <c:axId val="37080448"/>
        <c:scaling>
          <c:orientation val="minMax"/>
        </c:scaling>
        <c:axPos val="l"/>
        <c:majorGridlines>
          <c:spPr>
            <a:ln w="9533" cap="flat" cmpd="sng" algn="ctr">
              <a:solidFill>
                <a:schemeClr val="tx2">
                  <a:lumMod val="15000"/>
                  <a:lumOff val="85000"/>
                </a:schemeClr>
              </a:solidFill>
              <a:round/>
            </a:ln>
            <a:effectLst/>
          </c:spPr>
        </c:majorGridlines>
        <c:title>
          <c:tx>
            <c:rich>
              <a:bodyPr/>
              <a:lstStyle/>
              <a:p>
                <a:pPr>
                  <a:defRPr sz="901" b="1" i="0" u="none" strike="noStrike" baseline="0">
                    <a:solidFill>
                      <a:srgbClr val="666699"/>
                    </a:solidFill>
                    <a:latin typeface="Calibri"/>
                    <a:ea typeface="Calibri"/>
                    <a:cs typeface="Calibri"/>
                  </a:defRPr>
                </a:pPr>
                <a:r>
                  <a:rPr lang="ru-RU"/>
                  <a:t>Проценты</a:t>
                </a:r>
              </a:p>
            </c:rich>
          </c:tx>
          <c:spPr>
            <a:noFill/>
            <a:ln w="25422">
              <a:noFill/>
            </a:ln>
          </c:spPr>
        </c:title>
        <c:numFmt formatCode="General" sourceLinked="1"/>
        <c:majorTickMark val="none"/>
        <c:tickLblPos val="nextTo"/>
        <c:spPr>
          <a:ln w="6355">
            <a:noFill/>
          </a:ln>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crossAx val="37078528"/>
        <c:crosses val="autoZero"/>
        <c:crossBetween val="between"/>
      </c:valAx>
      <c:spPr>
        <a:noFill/>
        <a:ln w="25422">
          <a:noFill/>
        </a:ln>
      </c:spPr>
    </c:plotArea>
    <c:plotVisOnly val="1"/>
    <c:dispBlanksAs val="gap"/>
  </c:chart>
  <c:spPr>
    <a:solidFill>
      <a:schemeClr val="bg1"/>
    </a:solidFill>
    <a:ln w="9533" cap="flat" cmpd="sng" algn="ctr">
      <a:solidFill>
        <a:schemeClr val="tx2">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9463220675944324E-2"/>
          <c:y val="0.10231023102310233"/>
          <c:w val="0.48310139165009941"/>
          <c:h val="0.80198019801980203"/>
        </c:manualLayout>
      </c:layout>
      <c:doughnutChart>
        <c:varyColors val="1"/>
        <c:ser>
          <c:idx val="0"/>
          <c:order val="0"/>
          <c:tx>
            <c:strRef>
              <c:f>Sheet1!$A$2</c:f>
              <c:strCache>
                <c:ptCount val="1"/>
                <c:pt idx="0">
                  <c:v>Восток</c:v>
                </c:pt>
              </c:strCache>
            </c:strRef>
          </c:tx>
          <c:spPr>
            <a:solidFill>
              <a:srgbClr val="9999FF"/>
            </a:solidFill>
            <a:ln w="12720">
              <a:solidFill>
                <a:srgbClr val="000000"/>
              </a:solidFill>
              <a:prstDash val="solid"/>
            </a:ln>
          </c:spPr>
          <c:dPt>
            <c:idx val="0"/>
          </c:dPt>
          <c:dPt>
            <c:idx val="1"/>
            <c:spPr>
              <a:solidFill>
                <a:srgbClr val="993366"/>
              </a:solidFill>
              <a:ln w="12720">
                <a:solidFill>
                  <a:srgbClr val="000000"/>
                </a:solidFill>
                <a:prstDash val="solid"/>
              </a:ln>
            </c:spPr>
          </c:dPt>
          <c:dPt>
            <c:idx val="2"/>
            <c:spPr>
              <a:solidFill>
                <a:srgbClr val="FFFFCC"/>
              </a:solidFill>
              <a:ln w="12720">
                <a:solidFill>
                  <a:srgbClr val="000000"/>
                </a:solidFill>
                <a:prstDash val="solid"/>
              </a:ln>
            </c:spPr>
          </c:dPt>
          <c:dPt>
            <c:idx val="3"/>
            <c:spPr>
              <a:solidFill>
                <a:srgbClr val="CCFFFF"/>
              </a:solidFill>
              <a:ln w="12720">
                <a:solidFill>
                  <a:srgbClr val="000000"/>
                </a:solidFill>
                <a:prstDash val="solid"/>
              </a:ln>
            </c:spPr>
          </c:dPt>
          <c:cat>
            <c:strRef>
              <c:f>Sheet1!$B$1:$E$1</c:f>
              <c:strCache>
                <c:ptCount val="4"/>
                <c:pt idx="0">
                  <c:v>Высшее образование</c:v>
                </c:pt>
                <c:pt idx="1">
                  <c:v>Высшее педагогическое</c:v>
                </c:pt>
                <c:pt idx="2">
                  <c:v>Среднее профессиональное образование</c:v>
                </c:pt>
                <c:pt idx="3">
                  <c:v>Среднеее педагогическое </c:v>
                </c:pt>
              </c:strCache>
            </c:strRef>
          </c:cat>
          <c:val>
            <c:numRef>
              <c:f>Sheet1!$B$2:$E$2</c:f>
              <c:numCache>
                <c:formatCode>General</c:formatCode>
                <c:ptCount val="4"/>
                <c:pt idx="0">
                  <c:v>20.399999999999999</c:v>
                </c:pt>
                <c:pt idx="1">
                  <c:v>27.4</c:v>
                </c:pt>
                <c:pt idx="2">
                  <c:v>90</c:v>
                </c:pt>
                <c:pt idx="3">
                  <c:v>20.399999999999999</c:v>
                </c:pt>
              </c:numCache>
            </c:numRef>
          </c:val>
        </c:ser>
        <c:dLbls/>
        <c:firstSliceAng val="0"/>
        <c:holeSize val="50"/>
      </c:doughnutChart>
      <c:spPr>
        <a:solidFill>
          <a:srgbClr val="C0C0C0"/>
        </a:solidFill>
        <a:ln w="12720">
          <a:solidFill>
            <a:srgbClr val="808080"/>
          </a:solidFill>
          <a:prstDash val="solid"/>
        </a:ln>
      </c:spPr>
    </c:plotArea>
    <c:legend>
      <c:legendPos val="r"/>
      <c:layout>
        <c:manualLayout>
          <c:xMode val="edge"/>
          <c:yMode val="edge"/>
          <c:x val="0.66401590457256465"/>
          <c:y val="2.3102310231023104E-2"/>
          <c:w val="0.3280318091451293"/>
          <c:h val="0.95379537953795379"/>
        </c:manualLayout>
      </c:layout>
      <c:spPr>
        <a:noFill/>
        <a:ln w="3180">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80" b="1" i="0" u="none" strike="noStrike" baseline="0">
                <a:solidFill>
                  <a:srgbClr val="000000"/>
                </a:solidFill>
                <a:latin typeface="Calibri"/>
                <a:ea typeface="Calibri"/>
                <a:cs typeface="Calibri"/>
              </a:defRPr>
            </a:pPr>
            <a:r>
              <a:rPr lang="ru-RU" sz="1200" b="0">
                <a:latin typeface="Times New Roman" panose="02020603050405020304" pitchFamily="18" charset="0"/>
                <a:cs typeface="Times New Roman" panose="02020603050405020304" pitchFamily="18" charset="0"/>
              </a:rPr>
              <a:t>Численность воспитанников на 1 педагогического работника</a:t>
            </a:r>
          </a:p>
        </c:rich>
      </c:tx>
      <c:layout>
        <c:manualLayout>
          <c:xMode val="edge"/>
          <c:yMode val="edge"/>
          <c:x val="0.14663461538461536"/>
          <c:y val="1.8382352941176471E-2"/>
        </c:manualLayout>
      </c:layout>
      <c:spPr>
        <a:noFill/>
        <a:ln w="27430">
          <a:noFill/>
        </a:ln>
      </c:spPr>
    </c:title>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98076923076922"/>
          <c:y val="0.31250000000000006"/>
          <c:w val="0.69951923076923062"/>
          <c:h val="0.58823529411764697"/>
        </c:manualLayout>
      </c:layout>
      <c:bar3DChart>
        <c:barDir val="col"/>
        <c:grouping val="clustered"/>
        <c:ser>
          <c:idx val="0"/>
          <c:order val="0"/>
          <c:tx>
            <c:strRef>
              <c:f>Sheet1!$A$2</c:f>
              <c:strCache>
                <c:ptCount val="1"/>
                <c:pt idx="0">
                  <c:v>2014</c:v>
                </c:pt>
              </c:strCache>
            </c:strRef>
          </c:tx>
          <c:spPr>
            <a:solidFill>
              <a:srgbClr val="9999FF"/>
            </a:solidFill>
            <a:ln w="13715">
              <a:solidFill>
                <a:srgbClr val="000000"/>
              </a:solidFill>
              <a:prstDash val="solid"/>
            </a:ln>
          </c:spPr>
          <c:dLbls>
            <c:spPr>
              <a:noFill/>
              <a:ln w="27430">
                <a:noFill/>
              </a:ln>
            </c:spPr>
            <c:txPr>
              <a:bodyPr/>
              <a:lstStyle/>
              <a:p>
                <a:pPr>
                  <a:defRPr sz="864"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10</c:v>
                </c:pt>
              </c:numCache>
            </c:numRef>
          </c:val>
        </c:ser>
        <c:ser>
          <c:idx val="1"/>
          <c:order val="1"/>
          <c:tx>
            <c:strRef>
              <c:f>Sheet1!$A$3</c:f>
              <c:strCache>
                <c:ptCount val="1"/>
                <c:pt idx="0">
                  <c:v>2015</c:v>
                </c:pt>
              </c:strCache>
            </c:strRef>
          </c:tx>
          <c:spPr>
            <a:solidFill>
              <a:srgbClr val="993366"/>
            </a:solidFill>
            <a:ln w="13715">
              <a:solidFill>
                <a:srgbClr val="000000"/>
              </a:solidFill>
              <a:prstDash val="solid"/>
            </a:ln>
          </c:spPr>
          <c:dLbls>
            <c:spPr>
              <a:noFill/>
              <a:ln w="27430">
                <a:noFill/>
              </a:ln>
            </c:spPr>
            <c:txPr>
              <a:bodyPr/>
              <a:lstStyle/>
              <a:p>
                <a:pPr>
                  <a:defRPr sz="864"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10.130000000000001</c:v>
                </c:pt>
              </c:numCache>
            </c:numRef>
          </c:val>
        </c:ser>
        <c:ser>
          <c:idx val="2"/>
          <c:order val="2"/>
          <c:tx>
            <c:strRef>
              <c:f>Sheet1!$A$4</c:f>
              <c:strCache>
                <c:ptCount val="1"/>
                <c:pt idx="0">
                  <c:v>2016</c:v>
                </c:pt>
              </c:strCache>
            </c:strRef>
          </c:tx>
          <c:spPr>
            <a:solidFill>
              <a:srgbClr val="FFFFCC"/>
            </a:solidFill>
            <a:ln w="13715">
              <a:solidFill>
                <a:srgbClr val="000000"/>
              </a:solidFill>
              <a:prstDash val="solid"/>
            </a:ln>
          </c:spPr>
          <c:dLbls>
            <c:spPr>
              <a:noFill/>
              <a:ln w="27430">
                <a:noFill/>
              </a:ln>
            </c:spPr>
            <c:txPr>
              <a:bodyPr/>
              <a:lstStyle/>
              <a:p>
                <a:pPr>
                  <a:defRPr sz="864"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Sheet1!$B$4:$B$4</c:f>
              <c:numCache>
                <c:formatCode>General</c:formatCode>
                <c:ptCount val="1"/>
                <c:pt idx="0">
                  <c:v>10.220000000000001</c:v>
                </c:pt>
              </c:numCache>
            </c:numRef>
          </c:val>
        </c:ser>
        <c:dLbls>
          <c:showVal val="1"/>
        </c:dLbls>
        <c:gapDepth val="0"/>
        <c:shape val="box"/>
        <c:axId val="37193216"/>
        <c:axId val="37194752"/>
        <c:axId val="0"/>
      </c:bar3DChart>
      <c:catAx>
        <c:axId val="37193216"/>
        <c:scaling>
          <c:orientation val="minMax"/>
        </c:scaling>
        <c:axPos val="b"/>
        <c:numFmt formatCode="General" sourceLinked="1"/>
        <c:tickLblPos val="low"/>
        <c:spPr>
          <a:ln w="3429">
            <a:solidFill>
              <a:srgbClr val="000000"/>
            </a:solidFill>
            <a:prstDash val="solid"/>
          </a:ln>
        </c:spPr>
        <c:txPr>
          <a:bodyPr rot="0" vert="horz"/>
          <a:lstStyle/>
          <a:p>
            <a:pPr>
              <a:defRPr sz="864" b="1" i="0" u="none" strike="noStrike" baseline="0">
                <a:solidFill>
                  <a:srgbClr val="000000"/>
                </a:solidFill>
                <a:latin typeface="Calibri"/>
                <a:ea typeface="Calibri"/>
                <a:cs typeface="Calibri"/>
              </a:defRPr>
            </a:pPr>
            <a:endParaRPr lang="ru-RU"/>
          </a:p>
        </c:txPr>
        <c:crossAx val="37194752"/>
        <c:crosses val="autoZero"/>
        <c:auto val="1"/>
        <c:lblAlgn val="ctr"/>
        <c:lblOffset val="100"/>
        <c:tickLblSkip val="1"/>
        <c:tickMarkSkip val="1"/>
      </c:catAx>
      <c:valAx>
        <c:axId val="37194752"/>
        <c:scaling>
          <c:orientation val="minMax"/>
        </c:scaling>
        <c:axPos val="l"/>
        <c:majorGridlines>
          <c:spPr>
            <a:ln w="3429">
              <a:solidFill>
                <a:srgbClr val="000000"/>
              </a:solidFill>
              <a:prstDash val="solid"/>
            </a:ln>
          </c:spPr>
        </c:majorGridlines>
        <c:numFmt formatCode="General" sourceLinked="1"/>
        <c:tickLblPos val="nextTo"/>
        <c:spPr>
          <a:ln w="3429">
            <a:solidFill>
              <a:srgbClr val="000000"/>
            </a:solidFill>
            <a:prstDash val="solid"/>
          </a:ln>
        </c:spPr>
        <c:txPr>
          <a:bodyPr rot="0" vert="horz"/>
          <a:lstStyle/>
          <a:p>
            <a:pPr>
              <a:defRPr sz="864" b="1" i="0" u="none" strike="noStrike" baseline="0">
                <a:solidFill>
                  <a:srgbClr val="000000"/>
                </a:solidFill>
                <a:latin typeface="Calibri"/>
                <a:ea typeface="Calibri"/>
                <a:cs typeface="Calibri"/>
              </a:defRPr>
            </a:pPr>
            <a:endParaRPr lang="ru-RU"/>
          </a:p>
        </c:txPr>
        <c:crossAx val="37193216"/>
        <c:crosses val="autoZero"/>
        <c:crossBetween val="between"/>
      </c:valAx>
      <c:spPr>
        <a:noFill/>
        <a:ln w="27430">
          <a:noFill/>
        </a:ln>
      </c:spPr>
    </c:plotArea>
    <c:legend>
      <c:legendPos val="r"/>
      <c:layout>
        <c:manualLayout>
          <c:xMode val="edge"/>
          <c:yMode val="edge"/>
          <c:x val="0.85096153846153855"/>
          <c:y val="0.49632352941176477"/>
          <c:w val="0.1394230769230769"/>
          <c:h val="0.27941176470588241"/>
        </c:manualLayout>
      </c:layout>
      <c:spPr>
        <a:noFill/>
        <a:ln w="3429">
          <a:solidFill>
            <a:srgbClr val="000000"/>
          </a:solidFill>
          <a:prstDash val="solid"/>
        </a:ln>
      </c:spPr>
      <c:txPr>
        <a:bodyPr/>
        <a:lstStyle/>
        <a:p>
          <a:pPr>
            <a:defRPr sz="79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64"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996" b="1" i="0" u="none" strike="noStrike" baseline="0">
                <a:solidFill>
                  <a:srgbClr val="000000"/>
                </a:solidFill>
                <a:latin typeface="Calibri"/>
                <a:ea typeface="Calibri"/>
                <a:cs typeface="Calibri"/>
              </a:defRPr>
            </a:pPr>
            <a:r>
              <a:rPr lang="ru-RU" sz="1200" b="0">
                <a:latin typeface="Times New Roman" panose="02020603050405020304" pitchFamily="18" charset="0"/>
                <a:cs typeface="Times New Roman" panose="02020603050405020304" pitchFamily="18" charset="0"/>
              </a:rPr>
              <a:t>Структура сети образовательных организаций дошкольного образования </a:t>
            </a:r>
          </a:p>
        </c:rich>
      </c:tx>
      <c:layout>
        <c:manualLayout>
          <c:xMode val="edge"/>
          <c:yMode val="edge"/>
          <c:x val="0.16010854816824965"/>
          <c:y val="1.9920318725099601E-2"/>
        </c:manualLayout>
      </c:layout>
      <c:spPr>
        <a:noFill/>
        <a:ln w="27338">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489823609226593E-2"/>
          <c:y val="0.36254980079681282"/>
          <c:w val="0.59158751696065115"/>
          <c:h val="0.45816733067729076"/>
        </c:manualLayout>
      </c:layout>
      <c:bar3DChart>
        <c:barDir val="col"/>
        <c:grouping val="clustered"/>
        <c:ser>
          <c:idx val="0"/>
          <c:order val="0"/>
          <c:tx>
            <c:strRef>
              <c:f>Sheet1!$A$2</c:f>
              <c:strCache>
                <c:ptCount val="1"/>
                <c:pt idx="0">
                  <c:v>общеобразовательная организация</c:v>
                </c:pt>
              </c:strCache>
            </c:strRef>
          </c:tx>
          <c:spPr>
            <a:solidFill>
              <a:srgbClr val="9999FF"/>
            </a:solidFill>
            <a:ln w="13669">
              <a:solidFill>
                <a:srgbClr val="000000"/>
              </a:solidFill>
              <a:prstDash val="solid"/>
            </a:ln>
          </c:spPr>
          <c:dLbls>
            <c:spPr>
              <a:noFill/>
              <a:ln w="27338">
                <a:noFill/>
              </a:ln>
            </c:spPr>
            <c:txPr>
              <a:bodyPr/>
              <a:lstStyle/>
              <a:p>
                <a:pPr>
                  <a:defRPr sz="861"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3</c:v>
                </c:pt>
                <c:pt idx="1">
                  <c:v>3</c:v>
                </c:pt>
                <c:pt idx="2">
                  <c:v>7</c:v>
                </c:pt>
                <c:pt idx="3">
                  <c:v>7</c:v>
                </c:pt>
              </c:numCache>
            </c:numRef>
          </c:val>
        </c:ser>
        <c:ser>
          <c:idx val="1"/>
          <c:order val="1"/>
          <c:tx>
            <c:strRef>
              <c:f>Sheet1!$A$3</c:f>
              <c:strCache>
                <c:ptCount val="1"/>
                <c:pt idx="0">
                  <c:v>дошкольные образовательные организации</c:v>
                </c:pt>
              </c:strCache>
            </c:strRef>
          </c:tx>
          <c:spPr>
            <a:solidFill>
              <a:srgbClr val="993366"/>
            </a:solidFill>
            <a:ln w="13669">
              <a:solidFill>
                <a:srgbClr val="000000"/>
              </a:solidFill>
              <a:prstDash val="solid"/>
            </a:ln>
          </c:spPr>
          <c:dLbls>
            <c:spPr>
              <a:noFill/>
              <a:ln w="27338">
                <a:noFill/>
              </a:ln>
            </c:spPr>
            <c:txPr>
              <a:bodyPr/>
              <a:lstStyle/>
              <a:p>
                <a:pPr>
                  <a:defRPr sz="861"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7</c:v>
                </c:pt>
                <c:pt idx="1">
                  <c:v>7</c:v>
                </c:pt>
                <c:pt idx="2">
                  <c:v>6</c:v>
                </c:pt>
                <c:pt idx="3">
                  <c:v>6</c:v>
                </c:pt>
              </c:numCache>
            </c:numRef>
          </c:val>
        </c:ser>
        <c:ser>
          <c:idx val="2"/>
          <c:order val="2"/>
          <c:tx>
            <c:strRef>
              <c:f>Sheet1!$A$4</c:f>
              <c:strCache>
                <c:ptCount val="1"/>
                <c:pt idx="0">
                  <c:v>всего</c:v>
                </c:pt>
              </c:strCache>
            </c:strRef>
          </c:tx>
          <c:spPr>
            <a:solidFill>
              <a:srgbClr val="FFFFCC"/>
            </a:solidFill>
            <a:ln w="13669">
              <a:solidFill>
                <a:srgbClr val="000000"/>
              </a:solidFill>
              <a:prstDash val="solid"/>
            </a:ln>
          </c:spPr>
          <c:dLbls>
            <c:spPr>
              <a:noFill/>
              <a:ln w="27338">
                <a:noFill/>
              </a:ln>
            </c:spPr>
            <c:txPr>
              <a:bodyPr/>
              <a:lstStyle/>
              <a:p>
                <a:pPr>
                  <a:defRPr sz="861"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Sheet1!$B$4:$E$4</c:f>
              <c:numCache>
                <c:formatCode>General</c:formatCode>
                <c:ptCount val="4"/>
                <c:pt idx="0">
                  <c:v>10</c:v>
                </c:pt>
                <c:pt idx="1">
                  <c:v>10</c:v>
                </c:pt>
                <c:pt idx="2">
                  <c:v>13</c:v>
                </c:pt>
                <c:pt idx="3">
                  <c:v>13</c:v>
                </c:pt>
              </c:numCache>
            </c:numRef>
          </c:val>
        </c:ser>
        <c:dLbls>
          <c:showVal val="1"/>
        </c:dLbls>
        <c:gapDepth val="0"/>
        <c:shape val="box"/>
        <c:axId val="37402112"/>
        <c:axId val="37403648"/>
        <c:axId val="0"/>
      </c:bar3DChart>
      <c:catAx>
        <c:axId val="37402112"/>
        <c:scaling>
          <c:orientation val="minMax"/>
        </c:scaling>
        <c:axPos val="b"/>
        <c:numFmt formatCode="General" sourceLinked="1"/>
        <c:tickLblPos val="low"/>
        <c:spPr>
          <a:ln w="3417">
            <a:solidFill>
              <a:srgbClr val="000000"/>
            </a:solidFill>
            <a:prstDash val="solid"/>
          </a:ln>
        </c:spPr>
        <c:txPr>
          <a:bodyPr rot="0" vert="horz"/>
          <a:lstStyle/>
          <a:p>
            <a:pPr>
              <a:defRPr sz="861" b="1" i="0" u="none" strike="noStrike" baseline="0">
                <a:solidFill>
                  <a:srgbClr val="000000"/>
                </a:solidFill>
                <a:latin typeface="Calibri"/>
                <a:ea typeface="Calibri"/>
                <a:cs typeface="Calibri"/>
              </a:defRPr>
            </a:pPr>
            <a:endParaRPr lang="ru-RU"/>
          </a:p>
        </c:txPr>
        <c:crossAx val="37403648"/>
        <c:crosses val="autoZero"/>
        <c:auto val="1"/>
        <c:lblAlgn val="ctr"/>
        <c:lblOffset val="100"/>
        <c:tickLblSkip val="1"/>
        <c:tickMarkSkip val="1"/>
      </c:catAx>
      <c:valAx>
        <c:axId val="37403648"/>
        <c:scaling>
          <c:orientation val="minMax"/>
        </c:scaling>
        <c:axPos val="l"/>
        <c:majorGridlines>
          <c:spPr>
            <a:ln w="3417">
              <a:solidFill>
                <a:srgbClr val="000000"/>
              </a:solidFill>
              <a:prstDash val="solid"/>
            </a:ln>
          </c:spPr>
        </c:majorGridlines>
        <c:numFmt formatCode="General" sourceLinked="1"/>
        <c:tickLblPos val="nextTo"/>
        <c:spPr>
          <a:ln w="3417">
            <a:solidFill>
              <a:srgbClr val="000000"/>
            </a:solidFill>
            <a:prstDash val="solid"/>
          </a:ln>
        </c:spPr>
        <c:txPr>
          <a:bodyPr rot="0" vert="horz"/>
          <a:lstStyle/>
          <a:p>
            <a:pPr>
              <a:defRPr sz="861" b="1" i="0" u="none" strike="noStrike" baseline="0">
                <a:solidFill>
                  <a:srgbClr val="000000"/>
                </a:solidFill>
                <a:latin typeface="Calibri"/>
                <a:ea typeface="Calibri"/>
                <a:cs typeface="Calibri"/>
              </a:defRPr>
            </a:pPr>
            <a:endParaRPr lang="ru-RU"/>
          </a:p>
        </c:txPr>
        <c:crossAx val="37402112"/>
        <c:crosses val="autoZero"/>
        <c:crossBetween val="between"/>
      </c:valAx>
      <c:spPr>
        <a:noFill/>
        <a:ln w="27338">
          <a:noFill/>
        </a:ln>
      </c:spPr>
    </c:plotArea>
    <c:legend>
      <c:legendPos val="r"/>
      <c:layout>
        <c:manualLayout>
          <c:xMode val="edge"/>
          <c:yMode val="edge"/>
          <c:x val="0.66078697421981014"/>
          <c:y val="0.37450199203187257"/>
          <c:w val="0.33378561736770701"/>
          <c:h val="0.52988047808764938"/>
        </c:manualLayout>
      </c:layout>
      <c:spPr>
        <a:noFill/>
        <a:ln w="3417">
          <a:solidFill>
            <a:srgbClr val="000000"/>
          </a:solidFill>
          <a:prstDash val="solid"/>
        </a:ln>
      </c:spPr>
      <c:txPr>
        <a:bodyPr/>
        <a:lstStyle/>
        <a:p>
          <a:pPr>
            <a:defRPr sz="79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61"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anose="02020603050405020304" pitchFamily="18" charset="0"/>
                <a:cs typeface="Times New Roman" panose="02020603050405020304" pitchFamily="18" charset="0"/>
              </a:rPr>
              <a:t>Количество педагогических работников</a:t>
            </a:r>
          </a:p>
        </c:rich>
      </c:tx>
    </c:title>
    <c:view3D>
      <c:rAngAx val="1"/>
    </c:view3D>
    <c:plotArea>
      <c:layout/>
      <c:bar3DChart>
        <c:barDir val="col"/>
        <c:grouping val="clustered"/>
        <c:ser>
          <c:idx val="0"/>
          <c:order val="0"/>
          <c:tx>
            <c:strRef>
              <c:f>Лист1!$B$1</c:f>
              <c:strCache>
                <c:ptCount val="1"/>
                <c:pt idx="0">
                  <c:v>количество педагогических работников</c:v>
                </c:pt>
              </c:strCache>
            </c:strRef>
          </c:tx>
          <c:spPr>
            <a:solidFill>
              <a:schemeClr val="accent1">
                <a:lumMod val="60000"/>
                <a:lumOff val="40000"/>
              </a:schemeClr>
            </a:solidFill>
          </c:spPr>
          <c:dLbls>
            <c:dLbl>
              <c:idx val="0"/>
              <c:layout>
                <c:manualLayout>
                  <c:x val="6.9444444444444527E-3"/>
                  <c:y val="0.21825396825396826"/>
                </c:manualLayout>
              </c:layout>
              <c:tx>
                <c:rich>
                  <a:bodyPr/>
                  <a:lstStyle/>
                  <a:p>
                    <a:r>
                      <a:rPr lang="en-US" sz="1200" baseline="0"/>
                      <a:t>225</a:t>
                    </a:r>
                  </a:p>
                </c:rich>
              </c:tx>
              <c:showVal val="1"/>
            </c:dLbl>
            <c:dLbl>
              <c:idx val="1"/>
              <c:layout>
                <c:manualLayout>
                  <c:x val="1.157407407407408E-2"/>
                  <c:y val="0.2063492063492065"/>
                </c:manualLayout>
              </c:layout>
              <c:showVal val="1"/>
            </c:dLbl>
            <c:dLbl>
              <c:idx val="2"/>
              <c:layout>
                <c:manualLayout>
                  <c:x val="1.2834224598930483E-2"/>
                  <c:y val="0.15555555555555556"/>
                </c:manualLayout>
              </c:layout>
              <c:showVal val="1"/>
            </c:dLbl>
            <c:txPr>
              <a:bodyPr/>
              <a:lstStyle/>
              <a:p>
                <a:pPr>
                  <a:defRPr sz="1200" baseline="0"/>
                </a:pPr>
                <a:endParaRPr lang="ru-RU"/>
              </a:p>
            </c:txPr>
            <c:showVal val="1"/>
          </c:dLbls>
          <c:cat>
            <c:strRef>
              <c:f>Лист1!$A$2:$A$4</c:f>
              <c:strCache>
                <c:ptCount val="3"/>
                <c:pt idx="0">
                  <c:v>2014-2015</c:v>
                </c:pt>
                <c:pt idx="1">
                  <c:v>2015-2016</c:v>
                </c:pt>
                <c:pt idx="2">
                  <c:v>2016-2017</c:v>
                </c:pt>
              </c:strCache>
            </c:strRef>
          </c:cat>
          <c:val>
            <c:numRef>
              <c:f>Лист1!$B$2:$B$4</c:f>
              <c:numCache>
                <c:formatCode>General</c:formatCode>
                <c:ptCount val="3"/>
                <c:pt idx="0">
                  <c:v>225</c:v>
                </c:pt>
                <c:pt idx="1">
                  <c:v>237</c:v>
                </c:pt>
                <c:pt idx="2">
                  <c:v>219</c:v>
                </c:pt>
              </c:numCache>
            </c:numRef>
          </c:val>
        </c:ser>
        <c:dLbls/>
        <c:shape val="cylinder"/>
        <c:axId val="37509760"/>
        <c:axId val="37519744"/>
        <c:axId val="0"/>
      </c:bar3DChart>
      <c:catAx>
        <c:axId val="37509760"/>
        <c:scaling>
          <c:orientation val="minMax"/>
        </c:scaling>
        <c:axPos val="b"/>
        <c:tickLblPos val="nextTo"/>
        <c:crossAx val="37519744"/>
        <c:crosses val="autoZero"/>
        <c:auto val="1"/>
        <c:lblAlgn val="ctr"/>
        <c:lblOffset val="100"/>
      </c:catAx>
      <c:valAx>
        <c:axId val="37519744"/>
        <c:scaling>
          <c:orientation val="minMax"/>
          <c:max val="240"/>
          <c:min val="150"/>
        </c:scaling>
        <c:delete val="1"/>
        <c:axPos val="l"/>
        <c:majorGridlines/>
        <c:numFmt formatCode="General" sourceLinked="1"/>
        <c:tickLblPos val="none"/>
        <c:crossAx val="37509760"/>
        <c:crosses val="autoZero"/>
        <c:crossBetween val="between"/>
        <c:majorUnit val="15"/>
        <c:minorUnit val="15"/>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anose="02020603050405020304" pitchFamily="18" charset="0"/>
                <a:cs typeface="Times New Roman" panose="02020603050405020304" pitchFamily="18" charset="0"/>
              </a:rPr>
              <a:t>Доля учителей с высшим образованием</a:t>
            </a:r>
          </a:p>
        </c:rich>
      </c:tx>
    </c:title>
    <c:view3D>
      <c:rAngAx val="1"/>
    </c:view3D>
    <c:plotArea>
      <c:layout/>
      <c:bar3DChart>
        <c:barDir val="col"/>
        <c:grouping val="clustered"/>
        <c:ser>
          <c:idx val="0"/>
          <c:order val="0"/>
          <c:tx>
            <c:strRef>
              <c:f>Лист1!$B$1</c:f>
              <c:strCache>
                <c:ptCount val="1"/>
                <c:pt idx="0">
                  <c:v>Доля учителей с высшим образованием</c:v>
                </c:pt>
              </c:strCache>
            </c:strRef>
          </c:tx>
          <c:spPr>
            <a:solidFill>
              <a:srgbClr val="4F81BD">
                <a:lumMod val="60000"/>
                <a:lumOff val="40000"/>
              </a:srgbClr>
            </a:solidFill>
          </c:spPr>
          <c:dLbls>
            <c:dLbl>
              <c:idx val="0"/>
              <c:layout>
                <c:manualLayout>
                  <c:x val="6.9303498025850849E-3"/>
                  <c:y val="0.23210181000622493"/>
                </c:manualLayout>
              </c:layout>
              <c:tx>
                <c:rich>
                  <a:bodyPr/>
                  <a:lstStyle/>
                  <a:p>
                    <a:pPr>
                      <a:defRPr sz="1200" baseline="0"/>
                    </a:pPr>
                    <a:r>
                      <a:rPr lang="en-US" sz="1200" baseline="0"/>
                      <a:t>63,1%</a:t>
                    </a:r>
                  </a:p>
                </c:rich>
              </c:tx>
              <c:spPr/>
              <c:showVal val="1"/>
            </c:dLbl>
            <c:dLbl>
              <c:idx val="1"/>
              <c:layout>
                <c:manualLayout>
                  <c:x val="2.3101166008616999E-2"/>
                  <c:y val="0.21789149510788483"/>
                </c:manualLayout>
              </c:layout>
              <c:spPr/>
              <c:txPr>
                <a:bodyPr/>
                <a:lstStyle/>
                <a:p>
                  <a:pPr>
                    <a:defRPr sz="1200" baseline="0"/>
                  </a:pPr>
                  <a:endParaRPr lang="ru-RU"/>
                </a:p>
              </c:txPr>
              <c:showVal val="1"/>
            </c:dLbl>
            <c:dLbl>
              <c:idx val="2"/>
              <c:layout>
                <c:manualLayout>
                  <c:x val="1.9230769230769239E-2"/>
                  <c:y val="0.27979274611398963"/>
                </c:manualLayout>
              </c:layout>
              <c:tx>
                <c:rich>
                  <a:bodyPr/>
                  <a:lstStyle/>
                  <a:p>
                    <a:pPr>
                      <a:defRPr sz="1200" b="0"/>
                    </a:pPr>
                    <a:r>
                      <a:rPr lang="en-US" sz="1200" b="0"/>
                      <a:t>67%</a:t>
                    </a:r>
                  </a:p>
                </c:rich>
              </c:tx>
              <c:spPr/>
              <c:showVal val="1"/>
            </c:dLbl>
            <c:showVal val="1"/>
          </c:dLbls>
          <c:cat>
            <c:strRef>
              <c:f>Лист1!$A$2:$A$4</c:f>
              <c:strCache>
                <c:ptCount val="3"/>
                <c:pt idx="0">
                  <c:v>2014-2015</c:v>
                </c:pt>
                <c:pt idx="1">
                  <c:v>2015-2016</c:v>
                </c:pt>
                <c:pt idx="2">
                  <c:v>2016-2017</c:v>
                </c:pt>
              </c:strCache>
            </c:strRef>
          </c:cat>
          <c:val>
            <c:numRef>
              <c:f>Лист1!$B$2:$B$4</c:f>
              <c:numCache>
                <c:formatCode>0%</c:formatCode>
                <c:ptCount val="3"/>
                <c:pt idx="0" formatCode="0.00%">
                  <c:v>0.63100000000000012</c:v>
                </c:pt>
                <c:pt idx="1">
                  <c:v>0.62000000000000011</c:v>
                </c:pt>
                <c:pt idx="2">
                  <c:v>0.67000000000000015</c:v>
                </c:pt>
              </c:numCache>
            </c:numRef>
          </c:val>
        </c:ser>
        <c:dLbls/>
        <c:shape val="cylinder"/>
        <c:axId val="37553664"/>
        <c:axId val="37555200"/>
        <c:axId val="0"/>
      </c:bar3DChart>
      <c:catAx>
        <c:axId val="37553664"/>
        <c:scaling>
          <c:orientation val="minMax"/>
        </c:scaling>
        <c:axPos val="b"/>
        <c:tickLblPos val="nextTo"/>
        <c:crossAx val="37555200"/>
        <c:crosses val="autoZero"/>
        <c:auto val="1"/>
        <c:lblAlgn val="ctr"/>
        <c:lblOffset val="100"/>
      </c:catAx>
      <c:valAx>
        <c:axId val="37555200"/>
        <c:scaling>
          <c:orientation val="minMax"/>
          <c:max val="0.63500000000000079"/>
          <c:min val="0.5"/>
        </c:scaling>
        <c:delete val="1"/>
        <c:axPos val="l"/>
        <c:majorGridlines/>
        <c:numFmt formatCode="0.00%" sourceLinked="1"/>
        <c:tickLblPos val="none"/>
        <c:crossAx val="37553664"/>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высшая</c:v>
                </c:pt>
              </c:strCache>
            </c:strRef>
          </c:tx>
          <c:dLbls>
            <c:dLbl>
              <c:idx val="0"/>
              <c:layout>
                <c:manualLayout>
                  <c:x val="6.3377090695444713E-3"/>
                  <c:y val="0.10317460317460322"/>
                </c:manualLayout>
              </c:layout>
              <c:showVal val="1"/>
            </c:dLbl>
            <c:dLbl>
              <c:idx val="1"/>
              <c:layout>
                <c:manualLayout>
                  <c:x val="6.3377090695444713E-3"/>
                  <c:y val="9.5238095238095247E-2"/>
                </c:manualLayout>
              </c:layout>
              <c:showVal val="1"/>
            </c:dLbl>
            <c:dLbl>
              <c:idx val="2"/>
              <c:layout>
                <c:manualLayout>
                  <c:x val="3.9292730844793719E-3"/>
                  <c:y val="0.10112359550561799"/>
                </c:manualLayout>
              </c:layout>
              <c:showVal val="1"/>
            </c:dLbl>
            <c:showVal val="1"/>
          </c:dLbls>
          <c:cat>
            <c:strRef>
              <c:f>Лист1!$A$2:$A$4</c:f>
              <c:strCache>
                <c:ptCount val="3"/>
                <c:pt idx="0">
                  <c:v>2014-2015</c:v>
                </c:pt>
                <c:pt idx="1">
                  <c:v>2015-2016</c:v>
                </c:pt>
                <c:pt idx="2">
                  <c:v>2016-2017</c:v>
                </c:pt>
              </c:strCache>
            </c:strRef>
          </c:cat>
          <c:val>
            <c:numRef>
              <c:f>Лист1!$B$2:$B$4</c:f>
              <c:numCache>
                <c:formatCode>General</c:formatCode>
                <c:ptCount val="3"/>
                <c:pt idx="0">
                  <c:v>12</c:v>
                </c:pt>
                <c:pt idx="1">
                  <c:v>11</c:v>
                </c:pt>
                <c:pt idx="2">
                  <c:v>18</c:v>
                </c:pt>
              </c:numCache>
            </c:numRef>
          </c:val>
        </c:ser>
        <c:ser>
          <c:idx val="1"/>
          <c:order val="1"/>
          <c:tx>
            <c:strRef>
              <c:f>Лист1!$C$1</c:f>
              <c:strCache>
                <c:ptCount val="1"/>
                <c:pt idx="0">
                  <c:v>первая</c:v>
                </c:pt>
              </c:strCache>
            </c:strRef>
          </c:tx>
          <c:dLbls>
            <c:dLbl>
              <c:idx val="0"/>
              <c:layout>
                <c:manualLayout>
                  <c:x val="4.2251393796963075E-3"/>
                  <c:y val="0.14682539682539708"/>
                </c:manualLayout>
              </c:layout>
              <c:showVal val="1"/>
            </c:dLbl>
            <c:dLbl>
              <c:idx val="1"/>
              <c:layout>
                <c:manualLayout>
                  <c:x val="8.4502787593926203E-3"/>
                  <c:y val="0.17063492063492064"/>
                </c:manualLayout>
              </c:layout>
              <c:showVal val="1"/>
            </c:dLbl>
            <c:dLbl>
              <c:idx val="2"/>
              <c:layout>
                <c:manualLayout>
                  <c:x val="7.8585461689587421E-3"/>
                  <c:y val="0.12921348314606748"/>
                </c:manualLayout>
              </c:layout>
              <c:showVal val="1"/>
            </c:dLbl>
            <c:showVal val="1"/>
          </c:dLbls>
          <c:cat>
            <c:strRef>
              <c:f>Лист1!$A$2:$A$4</c:f>
              <c:strCache>
                <c:ptCount val="3"/>
                <c:pt idx="0">
                  <c:v>2014-2015</c:v>
                </c:pt>
                <c:pt idx="1">
                  <c:v>2015-2016</c:v>
                </c:pt>
                <c:pt idx="2">
                  <c:v>2016-2017</c:v>
                </c:pt>
              </c:strCache>
            </c:strRef>
          </c:cat>
          <c:val>
            <c:numRef>
              <c:f>Лист1!$C$2:$C$4</c:f>
              <c:numCache>
                <c:formatCode>General</c:formatCode>
                <c:ptCount val="3"/>
                <c:pt idx="0">
                  <c:v>62</c:v>
                </c:pt>
                <c:pt idx="1">
                  <c:v>64</c:v>
                </c:pt>
                <c:pt idx="2">
                  <c:v>113</c:v>
                </c:pt>
              </c:numCache>
            </c:numRef>
          </c:val>
        </c:ser>
        <c:ser>
          <c:idx val="2"/>
          <c:order val="2"/>
          <c:tx>
            <c:strRef>
              <c:f>Лист1!$D$1</c:f>
              <c:strCache>
                <c:ptCount val="1"/>
                <c:pt idx="0">
                  <c:v>соотвествие</c:v>
                </c:pt>
              </c:strCache>
            </c:strRef>
          </c:tx>
          <c:dLbls>
            <c:dLbl>
              <c:idx val="0"/>
              <c:layout>
                <c:manualLayout>
                  <c:x val="4.2251393796963466E-3"/>
                  <c:y val="0.15476190476190499"/>
                </c:manualLayout>
              </c:layout>
              <c:showVal val="1"/>
            </c:dLbl>
            <c:dLbl>
              <c:idx val="1"/>
              <c:layout>
                <c:manualLayout>
                  <c:x val="1.2675418139088927E-2"/>
                  <c:y val="0.18650793650793684"/>
                </c:manualLayout>
              </c:layout>
              <c:showVal val="1"/>
            </c:dLbl>
            <c:dLbl>
              <c:idx val="2"/>
              <c:layout>
                <c:manualLayout>
                  <c:x val="1.1787819253438121E-2"/>
                  <c:y val="0.15730337078651674"/>
                </c:manualLayout>
              </c:layout>
              <c:showVal val="1"/>
            </c:dLbl>
            <c:showVal val="1"/>
          </c:dLbls>
          <c:cat>
            <c:strRef>
              <c:f>Лист1!$A$2:$A$4</c:f>
              <c:strCache>
                <c:ptCount val="3"/>
                <c:pt idx="0">
                  <c:v>2014-2015</c:v>
                </c:pt>
                <c:pt idx="1">
                  <c:v>2015-2016</c:v>
                </c:pt>
                <c:pt idx="2">
                  <c:v>2016-2017</c:v>
                </c:pt>
              </c:strCache>
            </c:strRef>
          </c:cat>
          <c:val>
            <c:numRef>
              <c:f>Лист1!$D$2:$D$4</c:f>
              <c:numCache>
                <c:formatCode>General</c:formatCode>
                <c:ptCount val="3"/>
                <c:pt idx="0">
                  <c:v>50</c:v>
                </c:pt>
                <c:pt idx="1">
                  <c:v>54</c:v>
                </c:pt>
                <c:pt idx="2">
                  <c:v>68</c:v>
                </c:pt>
              </c:numCache>
            </c:numRef>
          </c:val>
        </c:ser>
        <c:dLbls/>
        <c:shape val="cylinder"/>
        <c:axId val="37638528"/>
        <c:axId val="37640064"/>
        <c:axId val="0"/>
      </c:bar3DChart>
      <c:catAx>
        <c:axId val="37638528"/>
        <c:scaling>
          <c:orientation val="minMax"/>
        </c:scaling>
        <c:axPos val="b"/>
        <c:tickLblPos val="nextTo"/>
        <c:crossAx val="37640064"/>
        <c:crosses val="autoZero"/>
        <c:auto val="1"/>
        <c:lblAlgn val="ctr"/>
        <c:lblOffset val="100"/>
      </c:catAx>
      <c:valAx>
        <c:axId val="37640064"/>
        <c:scaling>
          <c:orientation val="minMax"/>
        </c:scaling>
        <c:axPos val="l"/>
        <c:majorGridlines/>
        <c:numFmt formatCode="General" sourceLinked="1"/>
        <c:tickLblPos val="nextTo"/>
        <c:crossAx val="37638528"/>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Количество ПК</a:t>
            </a:r>
          </a:p>
        </c:rich>
      </c:tx>
      <c:layout>
        <c:manualLayout>
          <c:xMode val="edge"/>
          <c:yMode val="edge"/>
          <c:x val="0.38878504672897196"/>
          <c:y val="1.8779342723004692E-2"/>
        </c:manualLayout>
      </c:layout>
      <c:spPr>
        <a:noFill/>
        <a:ln w="25401">
          <a:noFill/>
        </a:ln>
      </c:spPr>
    </c:title>
    <c:plotArea>
      <c:layout>
        <c:manualLayout>
          <c:layoutTarget val="inner"/>
          <c:xMode val="edge"/>
          <c:yMode val="edge"/>
          <c:x val="2.0560747663551402E-2"/>
          <c:y val="0.23004694835680772"/>
          <c:w val="0.96261682242990665"/>
          <c:h val="0.60093896713615025"/>
        </c:manualLayout>
      </c:layout>
      <c:barChart>
        <c:barDir val="col"/>
        <c:grouping val="clustered"/>
        <c:ser>
          <c:idx val="5"/>
          <c:order val="0"/>
          <c:tx>
            <c:strRef>
              <c:f>Sheet1!$A$2</c:f>
              <c:strCache>
                <c:ptCount val="1"/>
                <c:pt idx="0">
                  <c:v>2013-2014</c:v>
                </c:pt>
              </c:strCache>
            </c:strRef>
          </c:tx>
          <c:spPr>
            <a:solidFill>
              <a:srgbClr val="FF8080"/>
            </a:solidFill>
            <a:ln w="12701">
              <a:solidFill>
                <a:srgbClr val="000000"/>
              </a:solidFill>
              <a:prstDash val="solid"/>
            </a:ln>
          </c:spPr>
          <c:dLbls>
            <c:spPr>
              <a:noFill/>
              <a:ln w="25401">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240</c:v>
                </c:pt>
              </c:numCache>
            </c:numRef>
          </c:val>
        </c:ser>
        <c:ser>
          <c:idx val="6"/>
          <c:order val="1"/>
          <c:tx>
            <c:strRef>
              <c:f>Sheet1!$A$3</c:f>
              <c:strCache>
                <c:ptCount val="1"/>
                <c:pt idx="0">
                  <c:v>2014-2015</c:v>
                </c:pt>
              </c:strCache>
            </c:strRef>
          </c:tx>
          <c:spPr>
            <a:solidFill>
              <a:srgbClr val="0066CC"/>
            </a:solidFill>
            <a:ln w="12701">
              <a:solidFill>
                <a:srgbClr val="000000"/>
              </a:solidFill>
              <a:prstDash val="solid"/>
            </a:ln>
          </c:spPr>
          <c:dLbls>
            <c:spPr>
              <a:noFill/>
              <a:ln w="25401">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316</c:v>
                </c:pt>
              </c:numCache>
            </c:numRef>
          </c:val>
        </c:ser>
        <c:ser>
          <c:idx val="7"/>
          <c:order val="2"/>
          <c:tx>
            <c:strRef>
              <c:f>Sheet1!$A$4</c:f>
              <c:strCache>
                <c:ptCount val="1"/>
                <c:pt idx="0">
                  <c:v>2015-2016</c:v>
                </c:pt>
              </c:strCache>
            </c:strRef>
          </c:tx>
          <c:spPr>
            <a:solidFill>
              <a:srgbClr val="CCCCFF"/>
            </a:solidFill>
            <a:ln w="12701">
              <a:solidFill>
                <a:srgbClr val="000000"/>
              </a:solidFill>
              <a:prstDash val="solid"/>
            </a:ln>
          </c:spPr>
          <c:dLbls>
            <c:spPr>
              <a:noFill/>
              <a:ln w="25401">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Sheet1!$B$4:$B$4</c:f>
              <c:numCache>
                <c:formatCode>General</c:formatCode>
                <c:ptCount val="1"/>
                <c:pt idx="0">
                  <c:v>326</c:v>
                </c:pt>
              </c:numCache>
            </c:numRef>
          </c:val>
        </c:ser>
        <c:ser>
          <c:idx val="0"/>
          <c:order val="3"/>
          <c:tx>
            <c:strRef>
              <c:f>Sheet1!$A$5</c:f>
              <c:strCache>
                <c:ptCount val="1"/>
                <c:pt idx="0">
                  <c:v>2016-2017</c:v>
                </c:pt>
              </c:strCache>
            </c:strRef>
          </c:tx>
          <c:spPr>
            <a:solidFill>
              <a:srgbClr val="9999FF"/>
            </a:solidFill>
            <a:ln w="12701">
              <a:solidFill>
                <a:srgbClr val="000000"/>
              </a:solidFill>
              <a:prstDash val="solid"/>
            </a:ln>
          </c:spPr>
          <c:dLbls>
            <c:spPr>
              <a:noFill/>
              <a:ln w="25401">
                <a:noFill/>
              </a:ln>
            </c:spPr>
            <c:txPr>
              <a:bodyPr/>
              <a:lstStyle/>
              <a:p>
                <a:pPr>
                  <a:defRPr sz="925"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Sheet1!$B$5:$B$5</c:f>
              <c:numCache>
                <c:formatCode>General</c:formatCode>
                <c:ptCount val="1"/>
                <c:pt idx="0">
                  <c:v>326</c:v>
                </c:pt>
              </c:numCache>
            </c:numRef>
          </c:val>
        </c:ser>
        <c:dLbls/>
        <c:axId val="37443456"/>
        <c:axId val="37444992"/>
      </c:barChart>
      <c:catAx>
        <c:axId val="37443456"/>
        <c:scaling>
          <c:orientation val="minMax"/>
        </c:scaling>
        <c:delete val="1"/>
        <c:axPos val="b"/>
        <c:numFmt formatCode="General" sourceLinked="1"/>
        <c:tickLblPos val="none"/>
        <c:crossAx val="37444992"/>
        <c:crosses val="autoZero"/>
        <c:auto val="1"/>
        <c:lblAlgn val="ctr"/>
        <c:lblOffset val="100"/>
      </c:catAx>
      <c:valAx>
        <c:axId val="37444992"/>
        <c:scaling>
          <c:orientation val="minMax"/>
        </c:scaling>
        <c:delete val="1"/>
        <c:axPos val="l"/>
        <c:numFmt formatCode="General" sourceLinked="1"/>
        <c:tickLblPos val="none"/>
        <c:crossAx val="37443456"/>
        <c:crosses val="autoZero"/>
        <c:crossBetween val="between"/>
      </c:valAx>
      <c:spPr>
        <a:noFill/>
        <a:ln w="25401">
          <a:noFill/>
        </a:ln>
      </c:spPr>
    </c:plotArea>
    <c:legend>
      <c:legendPos val="b"/>
      <c:layout>
        <c:manualLayout>
          <c:xMode val="edge"/>
          <c:yMode val="edge"/>
          <c:x val="0.23738317757009364"/>
          <c:y val="0.87793427230047083"/>
          <c:w val="0.5252336448598125"/>
          <c:h val="0.1079812206572771"/>
        </c:manualLayout>
      </c:layout>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Сведения по оснащению образовательных учреждений района периферийными устройствами</a:t>
            </a:r>
          </a:p>
        </c:rich>
      </c:tx>
      <c:layout>
        <c:manualLayout>
          <c:xMode val="edge"/>
          <c:yMode val="edge"/>
          <c:x val="0.13591108185431833"/>
          <c:y val="0"/>
        </c:manualLayout>
      </c:layout>
    </c:title>
    <c:view3D>
      <c:hPercent val="4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6393148224893065E-2"/>
          <c:y val="0.27929305032523077"/>
          <c:w val="0.40632334945270132"/>
          <c:h val="0.54808570124386624"/>
        </c:manualLayout>
      </c:layout>
      <c:bar3DChart>
        <c:barDir val="col"/>
        <c:grouping val="clustered"/>
        <c:ser>
          <c:idx val="0"/>
          <c:order val="0"/>
          <c:tx>
            <c:strRef>
              <c:f>Sheet1!$A$2</c:f>
              <c:strCache>
                <c:ptCount val="1"/>
                <c:pt idx="0">
                  <c:v>Количество принтеров</c:v>
                </c:pt>
              </c:strCache>
            </c:strRef>
          </c:tx>
          <c:spPr>
            <a:solidFill>
              <a:srgbClr val="9999FF"/>
            </a:solidFill>
            <a:ln w="12727">
              <a:solidFill>
                <a:srgbClr val="000000"/>
              </a:solidFill>
              <a:prstDash val="solid"/>
            </a:ln>
          </c:spPr>
          <c:dLbls>
            <c:dLbl>
              <c:idx val="0"/>
              <c:layout>
                <c:manualLayout>
                  <c:x val="1.3121939739488463E-2"/>
                  <c:y val="-9.2989823640465853E-3"/>
                </c:manualLayout>
              </c:layout>
              <c:showVal val="1"/>
            </c:dLbl>
            <c:dLbl>
              <c:idx val="1"/>
              <c:layout>
                <c:manualLayout>
                  <c:x val="1.4066812061593359E-2"/>
                  <c:y val="-7.8180589268446714E-3"/>
                </c:manualLayout>
              </c:layout>
              <c:showVal val="1"/>
            </c:dLbl>
            <c:dLbl>
              <c:idx val="2"/>
              <c:layout>
                <c:manualLayout>
                  <c:x val="1.2851857169875663E-2"/>
                  <c:y val="3.0606843004273724E-3"/>
                </c:manualLayout>
              </c:layout>
              <c:showVal val="1"/>
            </c:dLbl>
            <c:spPr>
              <a:noFill/>
              <a:ln w="25454">
                <a:noFill/>
              </a:ln>
            </c:spPr>
            <c:txPr>
              <a:bodyPr/>
              <a:lstStyle/>
              <a:p>
                <a:pPr>
                  <a:defRPr sz="1203" b="1" i="0" u="none" strike="noStrike" baseline="0">
                    <a:solidFill>
                      <a:srgbClr val="000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Sheet1!$B$2:$D$2</c:f>
              <c:numCache>
                <c:formatCode>General</c:formatCode>
                <c:ptCount val="3"/>
                <c:pt idx="0">
                  <c:v>91</c:v>
                </c:pt>
                <c:pt idx="1">
                  <c:v>92</c:v>
                </c:pt>
                <c:pt idx="2">
                  <c:v>92</c:v>
                </c:pt>
              </c:numCache>
            </c:numRef>
          </c:val>
        </c:ser>
        <c:ser>
          <c:idx val="1"/>
          <c:order val="1"/>
          <c:tx>
            <c:strRef>
              <c:f>Sheet1!$A$3</c:f>
              <c:strCache>
                <c:ptCount val="1"/>
                <c:pt idx="0">
                  <c:v>Количество сканеров</c:v>
                </c:pt>
              </c:strCache>
            </c:strRef>
          </c:tx>
          <c:spPr>
            <a:solidFill>
              <a:srgbClr val="993366"/>
            </a:solidFill>
            <a:ln w="12727">
              <a:solidFill>
                <a:srgbClr val="000000"/>
              </a:solidFill>
              <a:prstDash val="solid"/>
            </a:ln>
          </c:spPr>
          <c:dLbls>
            <c:dLbl>
              <c:idx val="0"/>
              <c:layout>
                <c:manualLayout>
                  <c:x val="1.623903417737544E-2"/>
                  <c:y val="-1.9098283767160589E-2"/>
                </c:manualLayout>
              </c:layout>
              <c:showVal val="1"/>
            </c:dLbl>
            <c:dLbl>
              <c:idx val="1"/>
              <c:layout>
                <c:manualLayout>
                  <c:x val="3.7631514740639623E-3"/>
                  <c:y val="2.0485212163947584E-2"/>
                </c:manualLayout>
              </c:layout>
              <c:showVal val="1"/>
            </c:dLbl>
            <c:dLbl>
              <c:idx val="2"/>
              <c:layout>
                <c:manualLayout>
                  <c:x val="3.8756982698274491E-4"/>
                  <c:y val="2.3425406936192734E-2"/>
                </c:manualLayout>
              </c:layout>
              <c:showVal val="1"/>
            </c:dLbl>
            <c:spPr>
              <a:noFill/>
              <a:ln w="25454">
                <a:noFill/>
              </a:ln>
            </c:spPr>
            <c:txPr>
              <a:bodyPr/>
              <a:lstStyle/>
              <a:p>
                <a:pPr>
                  <a:defRPr sz="1203" b="1" i="0" u="none" strike="noStrike" baseline="0">
                    <a:solidFill>
                      <a:srgbClr val="000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Sheet1!$B$3:$D$3</c:f>
              <c:numCache>
                <c:formatCode>General</c:formatCode>
                <c:ptCount val="3"/>
                <c:pt idx="0">
                  <c:v>37</c:v>
                </c:pt>
                <c:pt idx="1">
                  <c:v>37</c:v>
                </c:pt>
                <c:pt idx="2">
                  <c:v>37</c:v>
                </c:pt>
              </c:numCache>
            </c:numRef>
          </c:val>
        </c:ser>
        <c:ser>
          <c:idx val="2"/>
          <c:order val="2"/>
          <c:tx>
            <c:strRef>
              <c:f>Sheet1!$A$4</c:f>
              <c:strCache>
                <c:ptCount val="1"/>
                <c:pt idx="0">
                  <c:v>Количество мультимедийных проекторов</c:v>
                </c:pt>
              </c:strCache>
            </c:strRef>
          </c:tx>
          <c:spPr>
            <a:solidFill>
              <a:srgbClr val="FFFFCC"/>
            </a:solidFill>
            <a:ln w="12727">
              <a:solidFill>
                <a:srgbClr val="000000"/>
              </a:solidFill>
              <a:prstDash val="solid"/>
            </a:ln>
          </c:spPr>
          <c:dLbls>
            <c:dLbl>
              <c:idx val="0"/>
              <c:layout>
                <c:manualLayout>
                  <c:x val="2.7995215979253318E-2"/>
                  <c:y val="-6.6925373363417705E-3"/>
                </c:manualLayout>
              </c:layout>
              <c:showVal val="1"/>
            </c:dLbl>
            <c:dLbl>
              <c:idx val="1"/>
              <c:layout>
                <c:manualLayout>
                  <c:x val="1.3821297804597657E-2"/>
                  <c:y val="-4.1779185496549874E-3"/>
                </c:manualLayout>
              </c:layout>
              <c:showVal val="1"/>
            </c:dLbl>
            <c:dLbl>
              <c:idx val="2"/>
              <c:layout>
                <c:manualLayout>
                  <c:x val="2.1245651768171777E-2"/>
                  <c:y val="-1.2048735136178115E-2"/>
                </c:manualLayout>
              </c:layout>
              <c:showVal val="1"/>
            </c:dLbl>
            <c:spPr>
              <a:noFill/>
              <a:ln w="25454">
                <a:noFill/>
              </a:ln>
            </c:spPr>
            <c:txPr>
              <a:bodyPr/>
              <a:lstStyle/>
              <a:p>
                <a:pPr>
                  <a:defRPr sz="1203" b="1" i="0" u="none" strike="noStrike" baseline="0">
                    <a:solidFill>
                      <a:srgbClr val="000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Sheet1!$B$4:$D$4</c:f>
              <c:numCache>
                <c:formatCode>General</c:formatCode>
                <c:ptCount val="3"/>
                <c:pt idx="0">
                  <c:v>36</c:v>
                </c:pt>
                <c:pt idx="1">
                  <c:v>51</c:v>
                </c:pt>
                <c:pt idx="2">
                  <c:v>77</c:v>
                </c:pt>
              </c:numCache>
            </c:numRef>
          </c:val>
        </c:ser>
        <c:ser>
          <c:idx val="3"/>
          <c:order val="3"/>
          <c:tx>
            <c:strRef>
              <c:f>Sheet1!$A$5</c:f>
              <c:strCache>
                <c:ptCount val="1"/>
                <c:pt idx="0">
                  <c:v>Количество интерактивных досок</c:v>
                </c:pt>
              </c:strCache>
            </c:strRef>
          </c:tx>
          <c:spPr>
            <a:solidFill>
              <a:srgbClr val="CCFFFF"/>
            </a:solidFill>
            <a:ln w="12727">
              <a:solidFill>
                <a:srgbClr val="000000"/>
              </a:solidFill>
              <a:prstDash val="solid"/>
            </a:ln>
          </c:spPr>
          <c:dLbls>
            <c:dLbl>
              <c:idx val="0"/>
              <c:layout>
                <c:manualLayout>
                  <c:x val="1.1673865492734213E-2"/>
                  <c:y val="-4.3903459435991974E-3"/>
                </c:manualLayout>
              </c:layout>
              <c:showVal val="1"/>
            </c:dLbl>
            <c:dLbl>
              <c:idx val="1"/>
              <c:layout>
                <c:manualLayout>
                  <c:x val="2.9897355525422435E-2"/>
                  <c:y val="-1.4516940864847998E-2"/>
                </c:manualLayout>
              </c:layout>
              <c:showVal val="1"/>
            </c:dLbl>
            <c:dLbl>
              <c:idx val="2"/>
              <c:layout>
                <c:manualLayout>
                  <c:x val="2.2202918992235594E-2"/>
                  <c:y val="-8.1965006567159965E-3"/>
                </c:manualLayout>
              </c:layout>
              <c:showVal val="1"/>
            </c:dLbl>
            <c:spPr>
              <a:noFill/>
              <a:ln w="25454">
                <a:noFill/>
              </a:ln>
            </c:spPr>
            <c:txPr>
              <a:bodyPr/>
              <a:lstStyle/>
              <a:p>
                <a:pPr>
                  <a:defRPr sz="1203" b="1" i="0" u="none" strike="noStrike" baseline="0">
                    <a:solidFill>
                      <a:srgbClr val="000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Sheet1!$B$5:$D$5</c:f>
              <c:numCache>
                <c:formatCode>General</c:formatCode>
                <c:ptCount val="3"/>
                <c:pt idx="0">
                  <c:v>16</c:v>
                </c:pt>
                <c:pt idx="1">
                  <c:v>19</c:v>
                </c:pt>
                <c:pt idx="2">
                  <c:v>23</c:v>
                </c:pt>
              </c:numCache>
            </c:numRef>
          </c:val>
        </c:ser>
        <c:dLbls/>
        <c:gapDepth val="0"/>
        <c:shape val="cylinder"/>
        <c:axId val="37731712"/>
        <c:axId val="37749888"/>
        <c:axId val="0"/>
      </c:bar3DChart>
      <c:catAx>
        <c:axId val="37731712"/>
        <c:scaling>
          <c:orientation val="minMax"/>
        </c:scaling>
        <c:axPos val="b"/>
        <c:numFmt formatCode="General" sourceLinked="1"/>
        <c:tickLblPos val="low"/>
        <c:spPr>
          <a:ln w="3182">
            <a:solidFill>
              <a:srgbClr val="000000"/>
            </a:solidFill>
            <a:prstDash val="solid"/>
          </a:ln>
        </c:spPr>
        <c:txPr>
          <a:bodyPr rot="0" vert="horz"/>
          <a:lstStyle/>
          <a:p>
            <a:pPr>
              <a:defRPr sz="1203" b="1" i="0" u="none" strike="noStrike" baseline="0">
                <a:solidFill>
                  <a:srgbClr val="000000"/>
                </a:solidFill>
                <a:latin typeface="Calibri"/>
                <a:ea typeface="Calibri"/>
                <a:cs typeface="Calibri"/>
              </a:defRPr>
            </a:pPr>
            <a:endParaRPr lang="ru-RU"/>
          </a:p>
        </c:txPr>
        <c:crossAx val="37749888"/>
        <c:crosses val="autoZero"/>
        <c:auto val="1"/>
        <c:lblAlgn val="ctr"/>
        <c:lblOffset val="100"/>
        <c:tickLblSkip val="1"/>
        <c:tickMarkSkip val="1"/>
      </c:catAx>
      <c:valAx>
        <c:axId val="37749888"/>
        <c:scaling>
          <c:orientation val="minMax"/>
        </c:scaling>
        <c:axPos val="l"/>
        <c:numFmt formatCode="General" sourceLinked="1"/>
        <c:tickLblPos val="nextTo"/>
        <c:spPr>
          <a:ln w="3182">
            <a:solidFill>
              <a:srgbClr val="000000"/>
            </a:solidFill>
            <a:prstDash val="solid"/>
          </a:ln>
        </c:spPr>
        <c:txPr>
          <a:bodyPr rot="0" vert="horz"/>
          <a:lstStyle/>
          <a:p>
            <a:pPr>
              <a:defRPr sz="1203" b="1" i="0" u="none" strike="noStrike" baseline="0">
                <a:solidFill>
                  <a:srgbClr val="000000"/>
                </a:solidFill>
                <a:latin typeface="Calibri"/>
                <a:ea typeface="Calibri"/>
                <a:cs typeface="Calibri"/>
              </a:defRPr>
            </a:pPr>
            <a:endParaRPr lang="ru-RU"/>
          </a:p>
        </c:txPr>
        <c:crossAx val="37731712"/>
        <c:crosses val="autoZero"/>
        <c:crossBetween val="between"/>
      </c:valAx>
    </c:plotArea>
    <c:legend>
      <c:legendPos val="b"/>
      <c:layout>
        <c:manualLayout>
          <c:xMode val="edge"/>
          <c:yMode val="edge"/>
          <c:x val="0.67377387312116643"/>
          <c:y val="0.14843123854801188"/>
          <c:w val="0.30190054766074498"/>
          <c:h val="0.77609706333878214"/>
        </c:manualLayout>
      </c:layout>
      <c:spPr>
        <a:noFill/>
        <a:ln w="3182">
          <a:solidFill>
            <a:srgbClr val="000000"/>
          </a:solidFill>
          <a:prstDash val="solid"/>
        </a:ln>
      </c:spPr>
      <c:txPr>
        <a:bodyPr/>
        <a:lstStyle/>
        <a:p>
          <a:pPr>
            <a:defRPr sz="105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spPr>
    <a:noFill/>
    <a:ln>
      <a:noFill/>
    </a:ln>
  </c:spPr>
  <c:txPr>
    <a:bodyPr/>
    <a:lstStyle/>
    <a:p>
      <a:pPr>
        <a:defRPr sz="1203"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Лист1!$C$1</c:f>
              <c:strCache>
                <c:ptCount val="1"/>
                <c:pt idx="0">
                  <c:v>доходыт.р</c:v>
                </c:pt>
              </c:strCache>
            </c:strRef>
          </c:tx>
          <c:cat>
            <c:strRef>
              <c:f>Лист1!$B$2:$B$3</c:f>
              <c:strCache>
                <c:ptCount val="2"/>
                <c:pt idx="0">
                  <c:v>СПССПК "Солнечный"</c:v>
                </c:pt>
                <c:pt idx="1">
                  <c:v>СПСК "Аленка"</c:v>
                </c:pt>
              </c:strCache>
            </c:strRef>
          </c:cat>
          <c:val>
            <c:numRef>
              <c:f>Лист1!$C$2:$C$3</c:f>
              <c:numCache>
                <c:formatCode>General</c:formatCode>
                <c:ptCount val="2"/>
                <c:pt idx="0">
                  <c:v>28950</c:v>
                </c:pt>
                <c:pt idx="1">
                  <c:v>9266</c:v>
                </c:pt>
              </c:numCache>
            </c:numRef>
          </c:val>
        </c:ser>
        <c:ser>
          <c:idx val="1"/>
          <c:order val="1"/>
          <c:tx>
            <c:strRef>
              <c:f>Лист1!$D$1</c:f>
              <c:strCache>
                <c:ptCount val="1"/>
                <c:pt idx="0">
                  <c:v>расходыт.р</c:v>
                </c:pt>
              </c:strCache>
            </c:strRef>
          </c:tx>
          <c:cat>
            <c:strRef>
              <c:f>Лист1!$B$2:$B$3</c:f>
              <c:strCache>
                <c:ptCount val="2"/>
                <c:pt idx="0">
                  <c:v>СПССПК "Солнечный"</c:v>
                </c:pt>
                <c:pt idx="1">
                  <c:v>СПСК "Аленка"</c:v>
                </c:pt>
              </c:strCache>
            </c:strRef>
          </c:cat>
          <c:val>
            <c:numRef>
              <c:f>Лист1!$D$2:$D$3</c:f>
              <c:numCache>
                <c:formatCode>General</c:formatCode>
                <c:ptCount val="2"/>
                <c:pt idx="0">
                  <c:v>34327</c:v>
                </c:pt>
                <c:pt idx="1">
                  <c:v>10607</c:v>
                </c:pt>
              </c:numCache>
            </c:numRef>
          </c:val>
        </c:ser>
        <c:ser>
          <c:idx val="2"/>
          <c:order val="2"/>
          <c:tx>
            <c:strRef>
              <c:f>Лист1!$E$1</c:f>
              <c:strCache>
                <c:ptCount val="1"/>
                <c:pt idx="0">
                  <c:v>прибыльт.р.</c:v>
                </c:pt>
              </c:strCache>
            </c:strRef>
          </c:tx>
          <c:cat>
            <c:strRef>
              <c:f>Лист1!$B$2:$B$3</c:f>
              <c:strCache>
                <c:ptCount val="2"/>
                <c:pt idx="0">
                  <c:v>СПССПК "Солнечный"</c:v>
                </c:pt>
                <c:pt idx="1">
                  <c:v>СПСК "Аленка"</c:v>
                </c:pt>
              </c:strCache>
            </c:strRef>
          </c:cat>
          <c:val>
            <c:numRef>
              <c:f>Лист1!$E$2:$E$3</c:f>
              <c:numCache>
                <c:formatCode>General</c:formatCode>
                <c:ptCount val="2"/>
                <c:pt idx="0">
                  <c:v>3035</c:v>
                </c:pt>
                <c:pt idx="1">
                  <c:v>804</c:v>
                </c:pt>
              </c:numCache>
            </c:numRef>
          </c:val>
        </c:ser>
        <c:dLbls/>
        <c:shape val="cylinder"/>
        <c:axId val="35478912"/>
        <c:axId val="35488896"/>
        <c:axId val="0"/>
      </c:bar3DChart>
      <c:catAx>
        <c:axId val="35478912"/>
        <c:scaling>
          <c:orientation val="minMax"/>
        </c:scaling>
        <c:axPos val="b"/>
        <c:numFmt formatCode="General" sourceLinked="1"/>
        <c:tickLblPos val="nextTo"/>
        <c:txPr>
          <a:bodyPr rot="0" vert="horz"/>
          <a:lstStyle/>
          <a:p>
            <a:pPr>
              <a:defRPr sz="1058" b="0" i="0" u="none" strike="noStrike" baseline="0">
                <a:solidFill>
                  <a:srgbClr val="000000"/>
                </a:solidFill>
                <a:latin typeface="Calibri"/>
                <a:ea typeface="Calibri"/>
                <a:cs typeface="Calibri"/>
              </a:defRPr>
            </a:pPr>
            <a:endParaRPr lang="ru-RU"/>
          </a:p>
        </c:txPr>
        <c:crossAx val="35488896"/>
        <c:crosses val="autoZero"/>
        <c:auto val="1"/>
        <c:lblAlgn val="ctr"/>
        <c:lblOffset val="100"/>
      </c:catAx>
      <c:valAx>
        <c:axId val="35488896"/>
        <c:scaling>
          <c:orientation val="minMax"/>
        </c:scaling>
        <c:axPos val="l"/>
        <c:majorGridlines/>
        <c:numFmt formatCode="General" sourceLinked="1"/>
        <c:tickLblPos val="nextTo"/>
        <c:txPr>
          <a:bodyPr rot="0" vert="horz"/>
          <a:lstStyle/>
          <a:p>
            <a:pPr>
              <a:defRPr sz="1058" b="0" i="0" u="none" strike="noStrike" baseline="0">
                <a:solidFill>
                  <a:srgbClr val="000000"/>
                </a:solidFill>
                <a:latin typeface="Calibri"/>
                <a:ea typeface="Calibri"/>
                <a:cs typeface="Calibri"/>
              </a:defRPr>
            </a:pPr>
            <a:endParaRPr lang="ru-RU"/>
          </a:p>
        </c:txPr>
        <c:crossAx val="35478912"/>
        <c:crosses val="autoZero"/>
        <c:crossBetween val="between"/>
      </c:valAx>
      <c:spPr>
        <a:noFill/>
        <a:ln w="26866">
          <a:noFill/>
        </a:ln>
      </c:spPr>
    </c:plotArea>
    <c:legend>
      <c:legendPos val="r"/>
      <c:txPr>
        <a:bodyPr/>
        <a:lstStyle/>
        <a:p>
          <a:pPr>
            <a:defRPr sz="973"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58" b="0" i="0" u="none" strike="noStrike" baseline="0">
          <a:solidFill>
            <a:srgbClr val="000000"/>
          </a:solidFill>
          <a:latin typeface="Calibri"/>
          <a:ea typeface="Calibri"/>
          <a:cs typeface="Calibri"/>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style val="7"/>
  <c:chart>
    <c:title>
      <c:tx>
        <c:rich>
          <a:bodyPr/>
          <a:lstStyle/>
          <a:p>
            <a:pPr>
              <a:defRPr sz="1200" b="1"/>
            </a:pPr>
            <a:r>
              <a:rPr lang="ru-RU" sz="1200" b="1"/>
              <a:t>Количество обучающихся на 1 ПК</a:t>
            </a:r>
          </a:p>
        </c:rich>
      </c:tx>
    </c:title>
    <c:plotArea>
      <c:layout/>
      <c:barChart>
        <c:barDir val="col"/>
        <c:grouping val="clustered"/>
        <c:ser>
          <c:idx val="0"/>
          <c:order val="0"/>
          <c:tx>
            <c:strRef>
              <c:f>Лист1!$B$1</c:f>
              <c:strCache>
                <c:ptCount val="1"/>
                <c:pt idx="0">
                  <c:v>Столбец2</c:v>
                </c:pt>
              </c:strCache>
            </c:strRef>
          </c:tx>
          <c:dLbls>
            <c:txPr>
              <a:bodyPr/>
              <a:lstStyle/>
              <a:p>
                <a:pPr>
                  <a:defRPr sz="1200" b="1"/>
                </a:pPr>
                <a:endParaRPr lang="ru-RU"/>
              </a:p>
            </c:txPr>
            <c:showVal val="1"/>
          </c:dLbls>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Лист1!$B$2:$B$13</c:f>
              <c:numCache>
                <c:formatCode>General</c:formatCode>
                <c:ptCount val="12"/>
                <c:pt idx="0">
                  <c:v>49</c:v>
                </c:pt>
                <c:pt idx="1">
                  <c:v>14</c:v>
                </c:pt>
                <c:pt idx="2">
                  <c:v>12</c:v>
                </c:pt>
                <c:pt idx="3">
                  <c:v>11</c:v>
                </c:pt>
                <c:pt idx="4">
                  <c:v>10</c:v>
                </c:pt>
                <c:pt idx="5">
                  <c:v>10</c:v>
                </c:pt>
                <c:pt idx="6">
                  <c:v>9</c:v>
                </c:pt>
                <c:pt idx="7">
                  <c:v>7</c:v>
                </c:pt>
                <c:pt idx="8">
                  <c:v>6</c:v>
                </c:pt>
                <c:pt idx="9">
                  <c:v>5</c:v>
                </c:pt>
                <c:pt idx="10">
                  <c:v>5</c:v>
                </c:pt>
                <c:pt idx="11">
                  <c:v>5</c:v>
                </c:pt>
              </c:numCache>
            </c:numRef>
          </c:val>
        </c:ser>
        <c:dLbls/>
        <c:axId val="37794944"/>
        <c:axId val="37796480"/>
      </c:barChart>
      <c:catAx>
        <c:axId val="37794944"/>
        <c:scaling>
          <c:orientation val="minMax"/>
        </c:scaling>
        <c:axPos val="b"/>
        <c:numFmt formatCode="General" sourceLinked="1"/>
        <c:tickLblPos val="nextTo"/>
        <c:txPr>
          <a:bodyPr/>
          <a:lstStyle/>
          <a:p>
            <a:pPr>
              <a:defRPr sz="1200"/>
            </a:pPr>
            <a:endParaRPr lang="ru-RU"/>
          </a:p>
        </c:txPr>
        <c:crossAx val="37796480"/>
        <c:crosses val="autoZero"/>
        <c:auto val="1"/>
        <c:lblAlgn val="ctr"/>
        <c:lblOffset val="100"/>
      </c:catAx>
      <c:valAx>
        <c:axId val="37796480"/>
        <c:scaling>
          <c:orientation val="minMax"/>
        </c:scaling>
        <c:axPos val="l"/>
        <c:majorGridlines/>
        <c:numFmt formatCode="General" sourceLinked="1"/>
        <c:tickLblPos val="nextTo"/>
        <c:crossAx val="37794944"/>
        <c:crosses val="autoZero"/>
        <c:crossBetween val="between"/>
      </c:valAx>
    </c:plotArea>
    <c:plotVisOnly val="1"/>
    <c:dispBlanksAs val="gap"/>
  </c:chart>
  <c:spPr>
    <a:ln>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34052388289676433"/>
          <c:y val="0.2590361445783132"/>
          <c:w val="0.34514637904468426"/>
          <c:h val="0.67469879518072295"/>
        </c:manualLayout>
      </c:layout>
      <c:pieChart>
        <c:varyColors val="1"/>
        <c:ser>
          <c:idx val="0"/>
          <c:order val="0"/>
          <c:tx>
            <c:strRef>
              <c:f>Sheet1!$A$2</c:f>
              <c:strCache>
                <c:ptCount val="1"/>
              </c:strCache>
            </c:strRef>
          </c:tx>
          <c:spPr>
            <a:solidFill>
              <a:srgbClr val="9999FF"/>
            </a:solidFill>
            <a:ln w="13402">
              <a:solidFill>
                <a:srgbClr val="000000"/>
              </a:solidFill>
              <a:prstDash val="solid"/>
            </a:ln>
          </c:spPr>
          <c:dPt>
            <c:idx val="0"/>
            <c:spPr>
              <a:solidFill>
                <a:srgbClr val="FFFF99"/>
              </a:solidFill>
              <a:ln w="13402">
                <a:solidFill>
                  <a:srgbClr val="000000"/>
                </a:solidFill>
                <a:prstDash val="solid"/>
              </a:ln>
            </c:spPr>
          </c:dPt>
          <c:dPt>
            <c:idx val="1"/>
            <c:spPr>
              <a:solidFill>
                <a:srgbClr val="99CCFF"/>
              </a:solidFill>
              <a:ln w="13402">
                <a:solidFill>
                  <a:srgbClr val="000000"/>
                </a:solidFill>
                <a:prstDash val="solid"/>
              </a:ln>
            </c:spPr>
          </c:dPt>
          <c:dPt>
            <c:idx val="2"/>
            <c:spPr>
              <a:solidFill>
                <a:srgbClr val="FFCC99"/>
              </a:solidFill>
              <a:ln w="13402">
                <a:solidFill>
                  <a:srgbClr val="000000"/>
                </a:solidFill>
                <a:prstDash val="solid"/>
              </a:ln>
            </c:spPr>
          </c:dPt>
          <c:dPt>
            <c:idx val="3"/>
            <c:spPr>
              <a:solidFill>
                <a:srgbClr val="FF99CC"/>
              </a:solidFill>
              <a:ln w="13402">
                <a:solidFill>
                  <a:srgbClr val="000000"/>
                </a:solidFill>
                <a:prstDash val="solid"/>
              </a:ln>
            </c:spPr>
          </c:dPt>
          <c:dPt>
            <c:idx val="4"/>
            <c:spPr>
              <a:solidFill>
                <a:srgbClr val="CCFFCC"/>
              </a:solidFill>
              <a:ln w="13402">
                <a:solidFill>
                  <a:srgbClr val="000000"/>
                </a:solidFill>
                <a:prstDash val="solid"/>
              </a:ln>
            </c:spPr>
          </c:dPt>
          <c:dPt>
            <c:idx val="5"/>
            <c:spPr>
              <a:solidFill>
                <a:srgbClr val="FF8080"/>
              </a:solidFill>
              <a:ln w="13402">
                <a:solidFill>
                  <a:srgbClr val="000000"/>
                </a:solidFill>
                <a:prstDash val="solid"/>
              </a:ln>
            </c:spPr>
          </c:dPt>
          <c:dLbls>
            <c:dLbl>
              <c:idx val="0"/>
              <c:layout>
                <c:manualLayout>
                  <c:x val="7.5683249372341915E-2"/>
                  <c:y val="-8.6731535568925752E-2"/>
                </c:manualLayout>
              </c:layout>
              <c:tx>
                <c:rich>
                  <a:bodyPr/>
                  <a:lstStyle/>
                  <a:p>
                    <a:pPr>
                      <a:defRPr sz="1029" b="0" i="0" u="none" strike="noStrike" baseline="0">
                        <a:solidFill>
                          <a:srgbClr val="000000"/>
                        </a:solidFill>
                        <a:latin typeface="Times New Roman"/>
                        <a:ea typeface="Times New Roman"/>
                        <a:cs typeface="Times New Roman"/>
                      </a:defRPr>
                    </a:pPr>
                    <a:r>
                      <a:rPr lang="ru-RU"/>
                      <a:t>Сельское хозяйство
67%</a:t>
                    </a:r>
                  </a:p>
                </c:rich>
              </c:tx>
              <c:spPr>
                <a:noFill/>
                <a:ln w="26803">
                  <a:noFill/>
                </a:ln>
              </c:spPr>
              <c:dLblPos val="bestFit"/>
            </c:dLbl>
            <c:dLbl>
              <c:idx val="1"/>
              <c:layout>
                <c:manualLayout>
                  <c:x val="2.2306585745456086E-2"/>
                  <c:y val="0.10421040671226463"/>
                </c:manualLayout>
              </c:layout>
              <c:tx>
                <c:rich>
                  <a:bodyPr/>
                  <a:lstStyle/>
                  <a:p>
                    <a:pPr>
                      <a:defRPr sz="1029" b="0" i="0" u="none" strike="noStrike" baseline="0">
                        <a:solidFill>
                          <a:srgbClr val="000000"/>
                        </a:solidFill>
                        <a:latin typeface="Times New Roman"/>
                        <a:ea typeface="Times New Roman"/>
                        <a:cs typeface="Times New Roman"/>
                      </a:defRPr>
                    </a:pPr>
                    <a:r>
                      <a:rPr lang="ru-RU"/>
                      <a:t>Транспорт и связь
1%</a:t>
                    </a:r>
                  </a:p>
                </c:rich>
              </c:tx>
              <c:spPr>
                <a:noFill/>
                <a:ln w="26803">
                  <a:noFill/>
                </a:ln>
              </c:spPr>
              <c:dLblPos val="bestFit"/>
            </c:dLbl>
            <c:dLbl>
              <c:idx val="2"/>
              <c:layout>
                <c:manualLayout>
                  <c:x val="-0.11672465201026083"/>
                  <c:y val="7.4035871902273273E-2"/>
                </c:manualLayout>
              </c:layout>
              <c:tx>
                <c:rich>
                  <a:bodyPr/>
                  <a:lstStyle/>
                  <a:p>
                    <a:pPr>
                      <a:defRPr sz="1029" b="0" i="0" u="none" strike="noStrike" baseline="0">
                        <a:solidFill>
                          <a:srgbClr val="000000"/>
                        </a:solidFill>
                        <a:latin typeface="Times New Roman"/>
                        <a:ea typeface="Times New Roman"/>
                        <a:cs typeface="Times New Roman"/>
                      </a:defRPr>
                    </a:pPr>
                    <a:r>
                      <a:rPr lang="ru-RU"/>
                      <a:t>Прочие
 16%</a:t>
                    </a:r>
                  </a:p>
                </c:rich>
              </c:tx>
              <c:spPr>
                <a:noFill/>
                <a:ln w="26803">
                  <a:noFill/>
                </a:ln>
              </c:spPr>
              <c:dLblPos val="bestFit"/>
            </c:dLbl>
            <c:dLbl>
              <c:idx val="3"/>
              <c:layout>
                <c:manualLayout>
                  <c:x val="-0.19640687759501801"/>
                  <c:y val="0.12108365357631708"/>
                </c:manualLayout>
              </c:layout>
              <c:tx>
                <c:rich>
                  <a:bodyPr/>
                  <a:lstStyle/>
                  <a:p>
                    <a:pPr>
                      <a:defRPr sz="1029" b="0" i="0" u="none" strike="noStrike" baseline="0">
                        <a:solidFill>
                          <a:srgbClr val="000000"/>
                        </a:solidFill>
                        <a:latin typeface="Times New Roman"/>
                        <a:ea typeface="Times New Roman"/>
                        <a:cs typeface="Times New Roman"/>
                      </a:defRPr>
                    </a:pPr>
                    <a:r>
                      <a:rPr lang="ru-RU"/>
                      <a:t>Торговля
12%</a:t>
                    </a:r>
                  </a:p>
                </c:rich>
              </c:tx>
              <c:spPr>
                <a:noFill/>
                <a:ln w="26803">
                  <a:noFill/>
                </a:ln>
              </c:spPr>
              <c:dLblPos val="bestFit"/>
            </c:dLbl>
            <c:dLbl>
              <c:idx val="4"/>
              <c:layout>
                <c:manualLayout>
                  <c:x val="-0.17540774564170178"/>
                  <c:y val="-7.5786829977970149E-2"/>
                </c:manualLayout>
              </c:layout>
              <c:tx>
                <c:rich>
                  <a:bodyPr/>
                  <a:lstStyle/>
                  <a:p>
                    <a:pPr>
                      <a:defRPr sz="1029" b="0" i="0" u="none" strike="noStrike" baseline="0">
                        <a:solidFill>
                          <a:srgbClr val="000000"/>
                        </a:solidFill>
                        <a:latin typeface="Times New Roman"/>
                        <a:ea typeface="Times New Roman"/>
                        <a:cs typeface="Times New Roman"/>
                      </a:defRPr>
                    </a:pPr>
                    <a:r>
                      <a:rPr lang="ru-RU"/>
                      <a:t>Добыча полезных ископаемых  
 1,3%</a:t>
                    </a:r>
                  </a:p>
                </c:rich>
              </c:tx>
              <c:spPr>
                <a:noFill/>
                <a:ln w="26803">
                  <a:noFill/>
                </a:ln>
              </c:spPr>
              <c:dLblPos val="bestFit"/>
            </c:dLbl>
            <c:dLbl>
              <c:idx val="5"/>
              <c:delete val="1"/>
            </c:dLbl>
            <c:spPr>
              <a:noFill/>
              <a:ln w="26803">
                <a:noFill/>
              </a:ln>
            </c:spPr>
            <c:txPr>
              <a:bodyPr/>
              <a:lstStyle/>
              <a:p>
                <a:pPr>
                  <a:defRPr sz="1029" b="1" i="0" u="none" strike="noStrike" baseline="0">
                    <a:solidFill>
                      <a:srgbClr val="000000"/>
                    </a:solidFill>
                    <a:latin typeface="Calibri"/>
                    <a:ea typeface="Calibri"/>
                    <a:cs typeface="Calibri"/>
                  </a:defRPr>
                </a:pPr>
                <a:endParaRPr lang="ru-RU"/>
              </a:p>
            </c:txPr>
            <c:showVal val="1"/>
            <c:showCatName val="1"/>
            <c:showLeaderLines val="1"/>
          </c:dLbls>
          <c:cat>
            <c:strRef>
              <c:f>Sheet1!$B$1:$G$1</c:f>
              <c:strCache>
                <c:ptCount val="6"/>
                <c:pt idx="0">
                  <c:v>Сельское хозяйство</c:v>
                </c:pt>
                <c:pt idx="1">
                  <c:v>Транспорт и связь</c:v>
                </c:pt>
                <c:pt idx="2">
                  <c:v>Прочие</c:v>
                </c:pt>
                <c:pt idx="3">
                  <c:v>Торговля</c:v>
                </c:pt>
                <c:pt idx="4">
                  <c:v>Добыча позезнх ископаемых</c:v>
                </c:pt>
                <c:pt idx="5">
                  <c:v>производство и распределение электроэнергии, газа и воды</c:v>
                </c:pt>
              </c:strCache>
            </c:strRef>
          </c:cat>
          <c:val>
            <c:numRef>
              <c:f>Sheet1!$B$2:$G$2</c:f>
              <c:numCache>
                <c:formatCode>General</c:formatCode>
                <c:ptCount val="6"/>
                <c:pt idx="0">
                  <c:v>60</c:v>
                </c:pt>
                <c:pt idx="1">
                  <c:v>1</c:v>
                </c:pt>
                <c:pt idx="2">
                  <c:v>16</c:v>
                </c:pt>
                <c:pt idx="3">
                  <c:v>12</c:v>
                </c:pt>
                <c:pt idx="4">
                  <c:v>1.3</c:v>
                </c:pt>
                <c:pt idx="5">
                  <c:v>2.7</c:v>
                </c:pt>
              </c:numCache>
            </c:numRef>
          </c:val>
        </c:ser>
        <c:ser>
          <c:idx val="1"/>
          <c:order val="1"/>
          <c:tx>
            <c:strRef>
              <c:f>Sheet1!$A$3</c:f>
              <c:strCache>
                <c:ptCount val="1"/>
              </c:strCache>
            </c:strRef>
          </c:tx>
          <c:spPr>
            <a:solidFill>
              <a:srgbClr val="993366"/>
            </a:solidFill>
            <a:ln w="13402">
              <a:solidFill>
                <a:srgbClr val="000000"/>
              </a:solidFill>
              <a:prstDash val="solid"/>
            </a:ln>
          </c:spPr>
          <c:dPt>
            <c:idx val="0"/>
            <c:spPr>
              <a:solidFill>
                <a:srgbClr val="9999FF"/>
              </a:solidFill>
              <a:ln w="13402">
                <a:solidFill>
                  <a:srgbClr val="000000"/>
                </a:solidFill>
                <a:prstDash val="solid"/>
              </a:ln>
            </c:spPr>
          </c:dPt>
          <c:dPt>
            <c:idx val="1"/>
          </c:dPt>
          <c:dPt>
            <c:idx val="2"/>
            <c:spPr>
              <a:solidFill>
                <a:srgbClr val="FFFFCC"/>
              </a:solidFill>
              <a:ln w="13402">
                <a:solidFill>
                  <a:srgbClr val="000000"/>
                </a:solidFill>
                <a:prstDash val="solid"/>
              </a:ln>
            </c:spPr>
          </c:dPt>
          <c:dPt>
            <c:idx val="3"/>
            <c:spPr>
              <a:solidFill>
                <a:srgbClr val="CCFFFF"/>
              </a:solidFill>
              <a:ln w="13402">
                <a:solidFill>
                  <a:srgbClr val="000000"/>
                </a:solidFill>
                <a:prstDash val="solid"/>
              </a:ln>
            </c:spPr>
          </c:dPt>
          <c:dPt>
            <c:idx val="4"/>
            <c:spPr>
              <a:solidFill>
                <a:srgbClr val="660066"/>
              </a:solidFill>
              <a:ln w="13402">
                <a:solidFill>
                  <a:srgbClr val="000000"/>
                </a:solidFill>
                <a:prstDash val="solid"/>
              </a:ln>
            </c:spPr>
          </c:dPt>
          <c:dPt>
            <c:idx val="5"/>
            <c:spPr>
              <a:solidFill>
                <a:srgbClr val="FF8080"/>
              </a:solidFill>
              <a:ln w="13402">
                <a:solidFill>
                  <a:srgbClr val="000000"/>
                </a:solidFill>
                <a:prstDash val="solid"/>
              </a:ln>
            </c:spPr>
          </c:dPt>
          <c:dLbls>
            <c:spPr>
              <a:noFill/>
              <a:ln w="26803">
                <a:noFill/>
              </a:ln>
            </c:spPr>
            <c:txPr>
              <a:bodyPr/>
              <a:lstStyle/>
              <a:p>
                <a:pPr>
                  <a:defRPr sz="1609" b="1" i="0" u="none" strike="noStrike" baseline="0">
                    <a:solidFill>
                      <a:srgbClr val="000000"/>
                    </a:solidFill>
                    <a:latin typeface="Calibri"/>
                    <a:ea typeface="Calibri"/>
                    <a:cs typeface="Calibri"/>
                  </a:defRPr>
                </a:pPr>
                <a:endParaRPr lang="ru-RU"/>
              </a:p>
            </c:txPr>
            <c:showVal val="1"/>
            <c:showCatName val="1"/>
            <c:showLeaderLines val="1"/>
          </c:dLbls>
          <c:cat>
            <c:strRef>
              <c:f>Sheet1!$B$1:$G$1</c:f>
              <c:strCache>
                <c:ptCount val="6"/>
                <c:pt idx="0">
                  <c:v>Сельское хозяйство</c:v>
                </c:pt>
                <c:pt idx="1">
                  <c:v>Транспорт и связь</c:v>
                </c:pt>
                <c:pt idx="2">
                  <c:v>Прочие</c:v>
                </c:pt>
                <c:pt idx="3">
                  <c:v>Торговля</c:v>
                </c:pt>
                <c:pt idx="4">
                  <c:v>Добыча позезнх ископаемых</c:v>
                </c:pt>
                <c:pt idx="5">
                  <c:v>производство и распределение электроэнергии, газа и воды</c:v>
                </c:pt>
              </c:strCache>
            </c:strRef>
          </c:cat>
          <c:val>
            <c:numRef>
              <c:f>Sheet1!$B$3:$G$3</c:f>
              <c:numCache>
                <c:formatCode>General</c:formatCode>
                <c:ptCount val="6"/>
              </c:numCache>
            </c:numRef>
          </c:val>
        </c:ser>
        <c:dLbls>
          <c:showVal val="1"/>
          <c:showCatName val="1"/>
        </c:dLbls>
        <c:firstSliceAng val="0"/>
      </c:pieChart>
      <c:spPr>
        <a:solidFill>
          <a:srgbClr val="FFFFFF"/>
        </a:solidFill>
        <a:ln w="26803">
          <a:noFill/>
        </a:ln>
      </c:spPr>
    </c:plotArea>
    <c:plotVisOnly val="1"/>
    <c:dispBlanksAs val="zero"/>
  </c:chart>
  <c:spPr>
    <a:noFill/>
    <a:ln w="13402">
      <a:solidFill>
        <a:srgbClr val="000000"/>
      </a:solidFill>
      <a:prstDash val="solid"/>
    </a:ln>
  </c:spPr>
  <c:txPr>
    <a:bodyPr/>
    <a:lstStyle/>
    <a:p>
      <a:pPr>
        <a:defRPr sz="1530" b="1" i="0" u="none" strike="noStrike" baseline="0">
          <a:solidFill>
            <a:srgbClr val="000000"/>
          </a:solidFill>
          <a:latin typeface="Calibri"/>
          <a:ea typeface="Calibri"/>
          <a:cs typeface="Calibri"/>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648148148148151"/>
          <c:y val="0.10294127296587929"/>
          <c:w val="0.84615384615384626"/>
          <c:h val="0.70955882352941191"/>
        </c:manualLayout>
      </c:layout>
      <c:lineChart>
        <c:grouping val="standard"/>
        <c:ser>
          <c:idx val="0"/>
          <c:order val="0"/>
          <c:tx>
            <c:strRef>
              <c:f>Sheet1!$A$2</c:f>
              <c:strCache>
                <c:ptCount val="1"/>
              </c:strCache>
            </c:strRef>
          </c:tx>
          <c:spPr>
            <a:ln w="12700">
              <a:solidFill>
                <a:srgbClr val="000080"/>
              </a:solidFill>
              <a:prstDash val="solid"/>
            </a:ln>
          </c:spPr>
          <c:marker>
            <c:symbol val="none"/>
          </c:marke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405</c:v>
                </c:pt>
                <c:pt idx="1">
                  <c:v>442</c:v>
                </c:pt>
                <c:pt idx="2">
                  <c:v>567</c:v>
                </c:pt>
                <c:pt idx="3">
                  <c:v>562</c:v>
                </c:pt>
              </c:numCache>
            </c:numRef>
          </c:val>
        </c:ser>
        <c:dLbls>
          <c:showVal val="1"/>
        </c:dLbls>
        <c:marker val="1"/>
        <c:axId val="35640064"/>
        <c:axId val="35672064"/>
      </c:lineChart>
      <c:catAx>
        <c:axId val="35640064"/>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72064"/>
        <c:crosses val="autoZero"/>
        <c:auto val="1"/>
        <c:lblAlgn val="ctr"/>
        <c:lblOffset val="100"/>
        <c:tickLblSkip val="1"/>
        <c:tickMarkSkip val="1"/>
      </c:catAx>
      <c:valAx>
        <c:axId val="35672064"/>
        <c:scaling>
          <c:orientation val="minMax"/>
        </c:scaling>
        <c:axPos val="l"/>
        <c:majorGridlines>
          <c:spPr>
            <a:ln w="12700">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564006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Создание</a:t>
            </a:r>
            <a:r>
              <a:rPr lang="ru-RU" sz="1400" baseline="0"/>
              <a:t>  новых </a:t>
            </a:r>
            <a:r>
              <a:rPr lang="ru-RU" sz="1400"/>
              <a:t>мест </a:t>
            </a:r>
          </a:p>
        </c:rich>
      </c:tx>
    </c:title>
    <c:plotArea>
      <c:layout/>
      <c:pieChart>
        <c:varyColors val="1"/>
        <c:ser>
          <c:idx val="0"/>
          <c:order val="0"/>
          <c:tx>
            <c:strRef>
              <c:f>Лист1!$B$1</c:f>
              <c:strCache>
                <c:ptCount val="1"/>
                <c:pt idx="0">
                  <c:v>Количество введенных мест </c:v>
                </c:pt>
              </c:strCache>
            </c:strRef>
          </c:tx>
          <c:dLbls>
            <c:dLblPos val="inEnd"/>
            <c:showVal val="1"/>
            <c:showLeaderLines val="1"/>
          </c:dLbls>
          <c:cat>
            <c:strRef>
              <c:f>Лист1!$A$2:$A$4</c:f>
              <c:strCache>
                <c:ptCount val="3"/>
                <c:pt idx="0">
                  <c:v>2013 г. </c:v>
                </c:pt>
                <c:pt idx="1">
                  <c:v>2014 г.</c:v>
                </c:pt>
                <c:pt idx="2">
                  <c:v>2015 г.</c:v>
                </c:pt>
              </c:strCache>
            </c:strRef>
          </c:cat>
          <c:val>
            <c:numRef>
              <c:f>Лист1!$B$2:$B$4</c:f>
              <c:numCache>
                <c:formatCode>General</c:formatCode>
                <c:ptCount val="3"/>
                <c:pt idx="0">
                  <c:v>150</c:v>
                </c:pt>
                <c:pt idx="1">
                  <c:v>294</c:v>
                </c:pt>
                <c:pt idx="2">
                  <c:v>107</c:v>
                </c:pt>
              </c:numCache>
            </c:numRef>
          </c:val>
        </c:ser>
        <c:dLbls>
          <c:showVal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0742049469965"/>
          <c:y val="0.11363636363636362"/>
          <c:w val="0.77561837455830396"/>
          <c:h val="0.37272727272727285"/>
        </c:manualLayout>
      </c:layout>
      <c:barChart>
        <c:barDir val="col"/>
        <c:grouping val="clustered"/>
        <c:ser>
          <c:idx val="0"/>
          <c:order val="0"/>
          <c:tx>
            <c:strRef>
              <c:f>Лист1!$B$1</c:f>
              <c:strCache>
                <c:ptCount val="1"/>
                <c:pt idx="0">
                  <c:v>Доступность дошкольного образования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dLbl>
              <c:idx val="0"/>
              <c:tx>
                <c:rich>
                  <a:bodyPr/>
                  <a:lstStyle/>
                  <a:p>
                    <a:r>
                      <a:rPr lang="ru-RU"/>
                      <a:t>73</a:t>
                    </a:r>
                    <a:endParaRPr lang="en-US"/>
                  </a:p>
                </c:rich>
              </c:tx>
            </c:dLbl>
            <c:dLbl>
              <c:idx val="1"/>
              <c:tx>
                <c:rich>
                  <a:bodyPr/>
                  <a:lstStyle/>
                  <a:p>
                    <a:r>
                      <a:rPr lang="ru-RU"/>
                      <a:t>87</a:t>
                    </a:r>
                    <a:endParaRPr lang="en-US"/>
                  </a:p>
                </c:rich>
              </c:tx>
            </c:dLbl>
            <c:dLbl>
              <c:idx val="2"/>
              <c:tx>
                <c:rich>
                  <a:bodyPr/>
                  <a:lstStyle/>
                  <a:p>
                    <a:r>
                      <a:rPr lang="ru-RU"/>
                      <a:t>100</a:t>
                    </a:r>
                    <a:endParaRPr lang="en-US"/>
                  </a:p>
                </c:rich>
              </c:tx>
            </c:dLbl>
            <c:spPr>
              <a:noFill/>
              <a:ln w="25431">
                <a:noFill/>
              </a:ln>
            </c:spPr>
            <c:txPr>
              <a:bodyPr rot="0" spcFirstLastPara="1" vertOverflow="ellipsis" vert="horz" wrap="square" lIns="38100" tIns="19050" rIns="38100" bIns="19050" anchor="ctr" anchorCtr="1">
                <a:spAutoFit/>
              </a:bodyPr>
              <a:lstStyle/>
              <a:p>
                <a:pPr>
                  <a:defRPr sz="1001" b="1" i="0" u="none" strike="noStrike" kern="1200" baseline="0">
                    <a:solidFill>
                      <a:schemeClr val="tx2"/>
                    </a:solidFill>
                    <a:latin typeface="+mn-lt"/>
                    <a:ea typeface="+mn-ea"/>
                    <a:cs typeface="+mn-cs"/>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80.2</c:v>
                </c:pt>
                <c:pt idx="1">
                  <c:v>83.7</c:v>
                </c:pt>
                <c:pt idx="2">
                  <c:v>89.4</c:v>
                </c:pt>
                <c:pt idx="3">
                  <c:v>100</c:v>
                </c:pt>
              </c:numCache>
            </c:numRef>
          </c:val>
        </c:ser>
        <c:dLbls/>
        <c:gapWidth val="100"/>
        <c:overlap val="-24"/>
        <c:axId val="35744000"/>
        <c:axId val="35778944"/>
      </c:barChart>
      <c:catAx>
        <c:axId val="35744000"/>
        <c:scaling>
          <c:orientation val="minMax"/>
        </c:scaling>
        <c:axPos val="b"/>
        <c:title>
          <c:tx>
            <c:rich>
              <a:bodyPr/>
              <a:lstStyle/>
              <a:p>
                <a:pPr>
                  <a:defRPr sz="901" b="1" i="0" u="none" strike="noStrike" baseline="0">
                    <a:solidFill>
                      <a:srgbClr val="666699"/>
                    </a:solidFill>
                    <a:latin typeface="Calibri"/>
                    <a:ea typeface="Calibri"/>
                    <a:cs typeface="Calibri"/>
                  </a:defRPr>
                </a:pPr>
                <a:r>
                  <a:rPr lang="ru-RU"/>
                  <a:t>Годы</a:t>
                </a:r>
              </a:p>
            </c:rich>
          </c:tx>
          <c:spPr>
            <a:noFill/>
            <a:ln w="25431">
              <a:noFill/>
            </a:ln>
          </c:spPr>
        </c:title>
        <c:numFmt formatCode="General" sourceLinked="1"/>
        <c:majorTickMark val="none"/>
        <c:tickLblPos val="nextTo"/>
        <c:spPr>
          <a:noFill/>
          <a:ln w="9537" cap="flat" cmpd="sng" algn="ctr">
            <a:solidFill>
              <a:schemeClr val="tx2">
                <a:lumMod val="15000"/>
                <a:lumOff val="85000"/>
              </a:schemeClr>
            </a:solidFill>
            <a:round/>
          </a:ln>
          <a:effectLst/>
        </c:spPr>
        <c:txPr>
          <a:bodyPr rot="-60000000" spcFirstLastPara="1" vertOverflow="ellipsis" vert="horz" wrap="square" anchor="ctr" anchorCtr="1"/>
          <a:lstStyle/>
          <a:p>
            <a:pPr>
              <a:defRPr sz="901" b="1" i="0" u="none" strike="noStrike" kern="1200" baseline="0">
                <a:solidFill>
                  <a:schemeClr val="tx2"/>
                </a:solidFill>
                <a:latin typeface="+mn-lt"/>
                <a:ea typeface="+mn-ea"/>
                <a:cs typeface="+mn-cs"/>
              </a:defRPr>
            </a:pPr>
            <a:endParaRPr lang="ru-RU"/>
          </a:p>
        </c:txPr>
        <c:crossAx val="35778944"/>
        <c:crosses val="autoZero"/>
        <c:auto val="1"/>
        <c:lblAlgn val="ctr"/>
        <c:lblOffset val="100"/>
      </c:catAx>
      <c:valAx>
        <c:axId val="35778944"/>
        <c:scaling>
          <c:orientation val="minMax"/>
        </c:scaling>
        <c:axPos val="l"/>
        <c:majorGridlines>
          <c:spPr>
            <a:ln w="9537" cap="flat" cmpd="sng" algn="ctr">
              <a:solidFill>
                <a:schemeClr val="tx2">
                  <a:lumMod val="15000"/>
                  <a:lumOff val="85000"/>
                </a:schemeClr>
              </a:solidFill>
              <a:round/>
            </a:ln>
            <a:effectLst/>
          </c:spPr>
        </c:majorGridlines>
        <c:title>
          <c:tx>
            <c:rich>
              <a:bodyPr/>
              <a:lstStyle/>
              <a:p>
                <a:pPr>
                  <a:defRPr sz="901" b="1" i="0" u="none" strike="noStrike" baseline="0">
                    <a:solidFill>
                      <a:srgbClr val="666699"/>
                    </a:solidFill>
                    <a:latin typeface="Calibri"/>
                    <a:ea typeface="Calibri"/>
                    <a:cs typeface="Calibri"/>
                  </a:defRPr>
                </a:pPr>
                <a:r>
                  <a:rPr lang="ru-RU"/>
                  <a:t>Проценты</a:t>
                </a:r>
              </a:p>
            </c:rich>
          </c:tx>
          <c:spPr>
            <a:noFill/>
            <a:ln w="25431">
              <a:noFill/>
            </a:ln>
          </c:spPr>
        </c:title>
        <c:numFmt formatCode="General" sourceLinked="1"/>
        <c:majorTickMark val="none"/>
        <c:tickLblPos val="nextTo"/>
        <c:spPr>
          <a:ln w="6358">
            <a:noFill/>
          </a:ln>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crossAx val="35744000"/>
        <c:crosses val="autoZero"/>
        <c:crossBetween val="between"/>
      </c:valAx>
      <c:spPr>
        <a:noFill/>
        <a:ln w="25431">
          <a:noFill/>
        </a:ln>
      </c:spPr>
    </c:plotArea>
    <c:legend>
      <c:legendPos val="r"/>
      <c:layout>
        <c:manualLayout>
          <c:xMode val="edge"/>
          <c:yMode val="edge"/>
          <c:x val="0.26768867924528311"/>
          <c:y val="0.86018237082066851"/>
          <c:w val="0.45990566037735853"/>
          <c:h val="0.10030395136778116"/>
        </c:manualLayout>
      </c:layout>
      <c:spPr>
        <a:noFill/>
        <a:ln w="25431">
          <a:noFill/>
        </a:ln>
      </c:spPr>
      <c:txPr>
        <a:bodyPr rot="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37" cap="flat" cmpd="sng" algn="ctr">
      <a:solidFill>
        <a:schemeClr val="tx2">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Динамика движения очередности</a:t>
            </a:r>
          </a:p>
        </c:rich>
      </c:tx>
      <c:layout>
        <c:manualLayout>
          <c:xMode val="edge"/>
          <c:yMode val="edge"/>
          <c:x val="0.29317708670669984"/>
          <c:y val="0"/>
        </c:manualLayout>
      </c:layout>
    </c:title>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36893203883496"/>
          <c:y val="0.10087719298245612"/>
          <c:w val="0.529126213592233"/>
          <c:h val="0.70175438596491213"/>
        </c:manualLayout>
      </c:layout>
      <c:bar3DChart>
        <c:barDir val="col"/>
        <c:grouping val="clustered"/>
        <c:ser>
          <c:idx val="1"/>
          <c:order val="0"/>
          <c:tx>
            <c:strRef>
              <c:f>Sheet1!$A$2</c:f>
              <c:strCache>
                <c:ptCount val="1"/>
                <c:pt idx="0">
                  <c:v>Очередь от 0-7</c:v>
                </c:pt>
              </c:strCache>
            </c:strRef>
          </c:tx>
          <c:spPr>
            <a:solidFill>
              <a:srgbClr val="993366"/>
            </a:solidFill>
            <a:ln w="12737">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109</c:v>
                </c:pt>
                <c:pt idx="1">
                  <c:v>97</c:v>
                </c:pt>
                <c:pt idx="2">
                  <c:v>54</c:v>
                </c:pt>
                <c:pt idx="3">
                  <c:v>46</c:v>
                </c:pt>
              </c:numCache>
            </c:numRef>
          </c:val>
        </c:ser>
        <c:ser>
          <c:idx val="0"/>
          <c:order val="1"/>
          <c:tx>
            <c:strRef>
              <c:f>Sheet1!$A$3</c:f>
              <c:strCache>
                <c:ptCount val="1"/>
                <c:pt idx="0">
                  <c:v>Очередь от 3-7</c:v>
                </c:pt>
              </c:strCache>
            </c:strRef>
          </c:tx>
          <c:spPr>
            <a:solidFill>
              <a:srgbClr val="9999FF"/>
            </a:solidFill>
            <a:ln w="12737">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29</c:v>
                </c:pt>
                <c:pt idx="1">
                  <c:v>13</c:v>
                </c:pt>
                <c:pt idx="2">
                  <c:v>0</c:v>
                </c:pt>
                <c:pt idx="3">
                  <c:v>0</c:v>
                </c:pt>
              </c:numCache>
            </c:numRef>
          </c:val>
        </c:ser>
        <c:dLbls/>
        <c:gapDepth val="0"/>
        <c:shape val="box"/>
        <c:axId val="35891072"/>
        <c:axId val="35892608"/>
        <c:axId val="0"/>
      </c:bar3DChart>
      <c:catAx>
        <c:axId val="35891072"/>
        <c:scaling>
          <c:orientation val="minMax"/>
        </c:scaling>
        <c:axPos val="b"/>
        <c:numFmt formatCode="General" sourceLinked="1"/>
        <c:tickLblPos val="low"/>
        <c:spPr>
          <a:ln w="3184">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ru-RU"/>
          </a:p>
        </c:txPr>
        <c:crossAx val="35892608"/>
        <c:crosses val="autoZero"/>
        <c:auto val="1"/>
        <c:lblAlgn val="ctr"/>
        <c:lblOffset val="100"/>
        <c:tickLblSkip val="1"/>
        <c:tickMarkSkip val="1"/>
      </c:catAx>
      <c:valAx>
        <c:axId val="35892608"/>
        <c:scaling>
          <c:orientation val="minMax"/>
        </c:scaling>
        <c:axPos val="l"/>
        <c:majorGridlines>
          <c:spPr>
            <a:ln w="3184">
              <a:solidFill>
                <a:srgbClr val="000000"/>
              </a:solidFill>
              <a:prstDash val="solid"/>
            </a:ln>
          </c:spPr>
        </c:majorGridlines>
        <c:numFmt formatCode="General" sourceLinked="1"/>
        <c:tickLblPos val="nextTo"/>
        <c:spPr>
          <a:ln w="3184">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ru-RU"/>
          </a:p>
        </c:txPr>
        <c:crossAx val="35891072"/>
        <c:crosses val="autoZero"/>
        <c:crossBetween val="between"/>
      </c:valAx>
      <c:spPr>
        <a:noFill/>
        <a:ln w="25474">
          <a:noFill/>
        </a:ln>
      </c:spPr>
    </c:plotArea>
    <c:legend>
      <c:legendPos val="r"/>
      <c:layout>
        <c:manualLayout>
          <c:xMode val="edge"/>
          <c:yMode val="edge"/>
          <c:x val="0.67233009708737879"/>
          <c:y val="0.39035087719298261"/>
          <c:w val="0.31796116504854383"/>
          <c:h val="0.22368421052631579"/>
        </c:manualLayout>
      </c:layout>
      <c:spPr>
        <a:noFill/>
        <a:ln w="3184">
          <a:solidFill>
            <a:srgbClr val="000000"/>
          </a:solidFill>
          <a:prstDash val="solid"/>
        </a:ln>
      </c:spPr>
      <c:txPr>
        <a:bodyPr/>
        <a:lstStyle/>
        <a:p>
          <a:pPr>
            <a:defRPr sz="73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2"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t>Охват</a:t>
            </a:r>
            <a:r>
              <a:rPr lang="ru-RU" sz="1200" baseline="0"/>
              <a:t> детей дошкольным образованием</a:t>
            </a:r>
            <a:endParaRPr lang="ru-RU" sz="1200"/>
          </a:p>
        </c:rich>
      </c:tx>
    </c:title>
    <c:view3D>
      <c:perspective val="30"/>
    </c:view3D>
    <c:plotArea>
      <c:layout>
        <c:manualLayout>
          <c:layoutTarget val="inner"/>
          <c:xMode val="edge"/>
          <c:yMode val="edge"/>
          <c:x val="8.1496310602684113E-2"/>
          <c:y val="0.13393857017872768"/>
          <c:w val="0.88394022623723101"/>
          <c:h val="0.7155474315710536"/>
        </c:manualLayout>
      </c:layout>
      <c:bar3DChart>
        <c:barDir val="col"/>
        <c:grouping val="clustered"/>
        <c:ser>
          <c:idx val="0"/>
          <c:order val="0"/>
          <c:tx>
            <c:strRef>
              <c:f>Лист1!$B$1</c:f>
              <c:strCache>
                <c:ptCount val="1"/>
                <c:pt idx="0">
                  <c:v>2014</c:v>
                </c:pt>
              </c:strCache>
            </c:strRef>
          </c:tx>
          <c:cat>
            <c:numRef>
              <c:f>Лист1!$A$2:$A$5</c:f>
              <c:numCache>
                <c:formatCode>General</c:formatCode>
                <c:ptCount val="4"/>
              </c:numCache>
            </c:numRef>
          </c:cat>
          <c:val>
            <c:numRef>
              <c:f>Лист1!$B$2:$B$5</c:f>
              <c:numCache>
                <c:formatCode>General</c:formatCode>
                <c:ptCount val="4"/>
                <c:pt idx="0">
                  <c:v>34</c:v>
                </c:pt>
              </c:numCache>
            </c:numRef>
          </c:val>
        </c:ser>
        <c:ser>
          <c:idx val="1"/>
          <c:order val="1"/>
          <c:tx>
            <c:strRef>
              <c:f>Лист1!$C$1</c:f>
              <c:strCache>
                <c:ptCount val="1"/>
                <c:pt idx="0">
                  <c:v>2015</c:v>
                </c:pt>
              </c:strCache>
            </c:strRef>
          </c:tx>
          <c:cat>
            <c:numRef>
              <c:f>Лист1!$A$2:$A$5</c:f>
              <c:numCache>
                <c:formatCode>General</c:formatCode>
                <c:ptCount val="4"/>
              </c:numCache>
            </c:numRef>
          </c:cat>
          <c:val>
            <c:numRef>
              <c:f>Лист1!$C$2:$C$5</c:f>
              <c:numCache>
                <c:formatCode>General</c:formatCode>
                <c:ptCount val="4"/>
                <c:pt idx="0">
                  <c:v>57</c:v>
                </c:pt>
              </c:numCache>
            </c:numRef>
          </c:val>
        </c:ser>
        <c:ser>
          <c:idx val="2"/>
          <c:order val="2"/>
          <c:tx>
            <c:strRef>
              <c:f>Лист1!$D$1</c:f>
              <c:strCache>
                <c:ptCount val="1"/>
                <c:pt idx="0">
                  <c:v>2016</c:v>
                </c:pt>
              </c:strCache>
            </c:strRef>
          </c:tx>
          <c:cat>
            <c:numRef>
              <c:f>Лист1!$A$2:$A$5</c:f>
              <c:numCache>
                <c:formatCode>General</c:formatCode>
                <c:ptCount val="4"/>
              </c:numCache>
            </c:numRef>
          </c:cat>
          <c:val>
            <c:numRef>
              <c:f>Лист1!$D$2:$D$5</c:f>
              <c:numCache>
                <c:formatCode>General</c:formatCode>
                <c:ptCount val="4"/>
                <c:pt idx="0">
                  <c:v>34.839999999999996</c:v>
                </c:pt>
              </c:numCache>
            </c:numRef>
          </c:val>
        </c:ser>
        <c:dLbls>
          <c:showVal val="1"/>
        </c:dLbls>
        <c:gapWidth val="75"/>
        <c:shape val="cylinder"/>
        <c:axId val="35914880"/>
        <c:axId val="35916416"/>
        <c:axId val="0"/>
      </c:bar3DChart>
      <c:catAx>
        <c:axId val="35914880"/>
        <c:scaling>
          <c:orientation val="minMax"/>
        </c:scaling>
        <c:axPos val="b"/>
        <c:numFmt formatCode="General" sourceLinked="1"/>
        <c:majorTickMark val="none"/>
        <c:tickLblPos val="nextTo"/>
        <c:crossAx val="35916416"/>
        <c:crosses val="autoZero"/>
        <c:auto val="1"/>
        <c:lblAlgn val="ctr"/>
        <c:lblOffset val="100"/>
      </c:catAx>
      <c:valAx>
        <c:axId val="35916416"/>
        <c:scaling>
          <c:orientation val="minMax"/>
        </c:scaling>
        <c:axPos val="l"/>
        <c:majorGridlines/>
        <c:numFmt formatCode="General" sourceLinked="1"/>
        <c:majorTickMark val="none"/>
        <c:tickLblPos val="nextTo"/>
        <c:spPr>
          <a:ln w="9525">
            <a:noFill/>
          </a:ln>
        </c:spPr>
        <c:crossAx val="35914880"/>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anose="02020603050405020304" pitchFamily="18" charset="0"/>
                <a:cs typeface="Times New Roman" panose="02020603050405020304" pitchFamily="18" charset="0"/>
              </a:rPr>
              <a:t>Пропущено дней по болезни</a:t>
            </a:r>
            <a:r>
              <a:rPr lang="ru-RU" sz="1400" baseline="0">
                <a:latin typeface="Times New Roman" panose="02020603050405020304" pitchFamily="18" charset="0"/>
                <a:cs typeface="Times New Roman" panose="02020603050405020304" pitchFamily="18" charset="0"/>
              </a:rPr>
              <a:t> одним ребенком</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'[Диаграмма в Microsoft Word]Лист1'!$A$1</c:f>
              <c:strCache>
                <c:ptCount val="1"/>
                <c:pt idx="0">
                  <c:v>2014</c:v>
                </c:pt>
              </c:strCache>
            </c:strRef>
          </c:tx>
          <c:val>
            <c:numRef>
              <c:f>'[Диаграмма в Microsoft Word]Лист1'!$A$2</c:f>
              <c:numCache>
                <c:formatCode>General</c:formatCode>
                <c:ptCount val="1"/>
                <c:pt idx="0">
                  <c:v>21</c:v>
                </c:pt>
              </c:numCache>
            </c:numRef>
          </c:val>
        </c:ser>
        <c:ser>
          <c:idx val="1"/>
          <c:order val="1"/>
          <c:tx>
            <c:strRef>
              <c:f>'[Диаграмма в Microsoft Word]Лист1'!$B$1</c:f>
              <c:strCache>
                <c:ptCount val="1"/>
                <c:pt idx="0">
                  <c:v>2015</c:v>
                </c:pt>
              </c:strCache>
            </c:strRef>
          </c:tx>
          <c:val>
            <c:numRef>
              <c:f>'[Диаграмма в Microsoft Word]Лист1'!$B$2</c:f>
              <c:numCache>
                <c:formatCode>General</c:formatCode>
                <c:ptCount val="1"/>
                <c:pt idx="0">
                  <c:v>26.7</c:v>
                </c:pt>
              </c:numCache>
            </c:numRef>
          </c:val>
        </c:ser>
        <c:ser>
          <c:idx val="2"/>
          <c:order val="2"/>
          <c:tx>
            <c:strRef>
              <c:f>'[Диаграмма в Microsoft Word]Лист1'!$C$1</c:f>
              <c:strCache>
                <c:ptCount val="1"/>
                <c:pt idx="0">
                  <c:v>2016</c:v>
                </c:pt>
              </c:strCache>
            </c:strRef>
          </c:tx>
          <c:val>
            <c:numRef>
              <c:f>'[Диаграмма в Microsoft Word]Лист1'!$C$2</c:f>
              <c:numCache>
                <c:formatCode>General</c:formatCode>
                <c:ptCount val="1"/>
                <c:pt idx="0">
                  <c:v>24</c:v>
                </c:pt>
              </c:numCache>
            </c:numRef>
          </c:val>
        </c:ser>
        <c:dLbls>
          <c:showVal val="1"/>
        </c:dLbls>
        <c:overlap val="-25"/>
        <c:axId val="35947648"/>
        <c:axId val="35949184"/>
      </c:barChart>
      <c:catAx>
        <c:axId val="35947648"/>
        <c:scaling>
          <c:orientation val="minMax"/>
        </c:scaling>
        <c:axPos val="l"/>
        <c:majorTickMark val="none"/>
        <c:tickLblPos val="nextTo"/>
        <c:crossAx val="35949184"/>
        <c:crosses val="autoZero"/>
        <c:auto val="1"/>
        <c:lblAlgn val="ctr"/>
        <c:lblOffset val="100"/>
      </c:catAx>
      <c:valAx>
        <c:axId val="35949184"/>
        <c:scaling>
          <c:orientation val="minMax"/>
        </c:scaling>
        <c:delete val="1"/>
        <c:axPos val="b"/>
        <c:numFmt formatCode="General" sourceLinked="1"/>
        <c:tickLblPos val="none"/>
        <c:crossAx val="35947648"/>
        <c:crosses val="autoZero"/>
        <c:crossBetween val="between"/>
      </c:valAx>
    </c:plotArea>
    <c:legend>
      <c:legendPos val="t"/>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0.5055</cdr:x>
      <cdr:y>0.15</cdr:y>
    </cdr:from>
    <cdr:to>
      <cdr:x>0.61025</cdr:x>
      <cdr:y>0.256</cdr:y>
    </cdr:to>
    <cdr:sp macro="" textlink="">
      <cdr:nvSpPr>
        <cdr:cNvPr id="1025" name="Line 1"/>
        <cdr:cNvSpPr>
          <a:spLocks xmlns:a="http://schemas.openxmlformats.org/drawingml/2006/main" noChangeShapeType="1"/>
        </cdr:cNvSpPr>
      </cdr:nvSpPr>
      <cdr:spPr bwMode="auto">
        <a:xfrm xmlns:a="http://schemas.openxmlformats.org/drawingml/2006/main" flipV="1">
          <a:off x="3124862" y="474345"/>
          <a:ext cx="647536" cy="33520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a:extLst xmlns:a="http://schemas.openxmlformats.org/drawingml/2006/main">
          <a:ext uri="{909E8E84-426E-40DD-AFC4-6F175D3DCCD1}">
            <a14:hiddenFill xmlns:a14="http://schemas.microsoft.com/office/drawing/2010/main" xmlns="">
              <a:noFill/>
            </a14:hiddenFill>
          </a:ext>
        </a:extLst>
      </cdr:spPr>
    </cdr:sp>
  </cdr:relSizeAnchor>
  <cdr:relSizeAnchor xmlns:cdr="http://schemas.openxmlformats.org/drawingml/2006/chartDrawing">
    <cdr:from>
      <cdr:x>0.68125</cdr:x>
      <cdr:y>0.16575</cdr:y>
    </cdr:from>
    <cdr:to>
      <cdr:x>0.783</cdr:x>
      <cdr:y>0.1915</cdr:y>
    </cdr:to>
    <cdr:sp macro="" textlink="">
      <cdr:nvSpPr>
        <cdr:cNvPr id="1027" name="Text Box 3"/>
        <cdr:cNvSpPr txBox="1">
          <a:spLocks xmlns:a="http://schemas.openxmlformats.org/drawingml/2006/main" noChangeArrowheads="1"/>
        </cdr:cNvSpPr>
      </cdr:nvSpPr>
      <cdr:spPr bwMode="auto">
        <a:xfrm xmlns:a="http://schemas.openxmlformats.org/drawingml/2006/main">
          <a:off x="4211300" y="524151"/>
          <a:ext cx="628991" cy="814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65"/>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0.61025</cdr:x>
      <cdr:y>0.03625</cdr:y>
    </cdr:from>
    <cdr:to>
      <cdr:x>0.8155</cdr:x>
      <cdr:y>0.277</cdr:y>
    </cdr:to>
    <cdr:sp macro="" textlink="">
      <cdr:nvSpPr>
        <cdr:cNvPr id="1028" name="Text Box 4"/>
        <cdr:cNvSpPr txBox="1">
          <a:spLocks xmlns:a="http://schemas.openxmlformats.org/drawingml/2006/main" noChangeArrowheads="1"/>
        </cdr:cNvSpPr>
      </cdr:nvSpPr>
      <cdr:spPr bwMode="auto">
        <a:xfrm xmlns:a="http://schemas.openxmlformats.org/drawingml/2006/main">
          <a:off x="3772398" y="114633"/>
          <a:ext cx="1268799" cy="7613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65"/>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a:cs typeface="Times New Roman"/>
            </a:rPr>
            <a:t>Производство и распределение электроэнергии, газа и </a:t>
          </a:r>
          <a:r>
            <a:rPr lang="ru-RU" sz="925" b="0" i="0" u="none" strike="noStrike" baseline="0">
              <a:solidFill>
                <a:srgbClr val="000000"/>
              </a:solidFill>
              <a:latin typeface="Times New Roman"/>
              <a:cs typeface="Times New Roman"/>
            </a:rPr>
            <a:t>воды</a:t>
          </a:r>
        </a:p>
        <a:p xmlns:a="http://schemas.openxmlformats.org/drawingml/2006/main">
          <a:pPr algn="ctr" rtl="0">
            <a:defRPr sz="1000"/>
          </a:pPr>
          <a:r>
            <a:rPr lang="ru-RU" sz="925" b="0" i="0" u="none" strike="noStrike" baseline="0">
              <a:solidFill>
                <a:srgbClr val="000000"/>
              </a:solidFill>
              <a:latin typeface="Times New Roman"/>
              <a:cs typeface="Times New Roman"/>
            </a:rPr>
            <a:t>2,7%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E9D95E-57FD-4E6C-8F5F-A9956F1C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780</TotalTime>
  <Pages>84</Pages>
  <Words>20307</Words>
  <Characters>115752</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Горбовский</dc:creator>
  <cp:lastModifiedBy>Sabadashev_AS</cp:lastModifiedBy>
  <cp:revision>308</cp:revision>
  <cp:lastPrinted>2017-10-24T08:12:00Z</cp:lastPrinted>
  <dcterms:created xsi:type="dcterms:W3CDTF">2017-10-22T06:54:00Z</dcterms:created>
  <dcterms:modified xsi:type="dcterms:W3CDTF">2017-10-24T08:29:00Z</dcterms:modified>
</cp:coreProperties>
</file>